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e5db" w14:paraId="e9ee5db" w:rsidRDefault="00782696" w:rsidP="00782696" w:rsidR="00782696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2.png@01D2497D.BD118F7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696" w:rsidP="00782696" w:rsidR="00782696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782696" w:rsidP="00782696" w:rsidR="00782696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782696" w:rsidP="00782696" w:rsidR="00782696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>
        <w:rPr>
          <w:b/>
          <w:bCs/>
        </w:rPr>
        <w:t xml:space="preserve">    </w:t>
      </w:r>
    </w:p>
    <w:p w:rsidRDefault="00782696" w:rsidP="00782696" w:rsidR="00782696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782696" w:rsidP="001C6115" w:rsidR="001C6115">
      <w:pPr>
        <w:jc w:val="both"/>
      </w:pPr>
      <w:r>
        <w:rPr>
          <w:b/>
          <w:iCs/>
        </w:rPr>
        <w:t>35000 Slavonski Brod</w:t>
      </w:r>
      <w:r w:rsidR="001C6115">
        <w:t>3</w:t>
      </w:r>
      <w:r w:rsidR="001C6115">
        <w:tab/>
      </w:r>
      <w:r w:rsidR="001C6115">
        <w:tab/>
      </w:r>
      <w:r w:rsidR="001C6115">
        <w:tab/>
      </w:r>
      <w:r w:rsidR="001C6115">
        <w:tab/>
      </w:r>
      <w:r w:rsidR="001C6115">
        <w:tab/>
      </w:r>
      <w:r w:rsidR="00CA6660">
        <w:tab/>
      </w:r>
      <w:r w:rsidR="00CA6660">
        <w:tab/>
      </w:r>
      <w:r w:rsidR="001C6115">
        <w:t xml:space="preserve"> St-230/2018-24</w:t>
      </w:r>
    </w:p>
    <w:p w:rsidRDefault="001C6115" w:rsidP="001C6115" w:rsidR="001C6115">
      <w:pPr>
        <w:jc w:val="both"/>
      </w:pPr>
      <w:r>
        <w:t>35000 SLAVONSKI BROD</w:t>
      </w:r>
    </w:p>
    <w:p w:rsidRDefault="001C6115" w:rsidP="001C6115" w:rsidR="001C6115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1C6115" w:rsidP="001C6115" w:rsidR="001C6115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1C6115" w:rsidP="001C6115" w:rsidR="001C6115">
      <w:pPr>
        <w:jc w:val="center"/>
        <w:rPr>
          <w:b/>
        </w:rPr>
      </w:pPr>
    </w:p>
    <w:p w:rsidRDefault="001C6115" w:rsidP="001C6115" w:rsidR="00782696">
      <w:pPr>
        <w:jc w:val="both"/>
        <w:rPr>
          <w:rFonts w:cs="Times New Roman" w:eastAsia="Times New Roman"/>
          <w:shd w:fill="FFFFFF" w:color="auto" w:val="clear"/>
        </w:rPr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nad Stečajnom masom  </w:t>
      </w:r>
      <w:r>
        <w:rPr>
          <w:b/>
        </w:rPr>
        <w:t>SUVREMENOG UČILIŠTA U SLAVONSKOM BRODU - USTANOVE ZA OBRAZOVANJE ODRASLIH, Zagrebačka 165, Slavonski Brod,</w:t>
      </w:r>
      <w:r w:rsidR="00A33AF9">
        <w:rPr>
          <w:b/>
        </w:rPr>
        <w:t xml:space="preserve"> </w:t>
      </w:r>
      <w:r w:rsidR="00CA6660">
        <w:rPr>
          <w:b/>
        </w:rPr>
        <w:t>2. siječnja</w:t>
      </w:r>
      <w:r w:rsidR="00A33AF9">
        <w:rPr>
          <w:b/>
        </w:rPr>
        <w:t xml:space="preserve"> 2018.</w:t>
      </w:r>
      <w:r>
        <w:rPr>
          <w:b/>
        </w:rPr>
        <w:t xml:space="preserve"> </w:t>
      </w:r>
    </w:p>
    <w:p w:rsidRDefault="00782696" w:rsidP="00782696" w:rsidR="0078269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782696" w:rsidP="00782696" w:rsidR="00782696">
      <w:pPr>
        <w:jc w:val="center"/>
      </w:pPr>
      <w:r>
        <w:t>r i j e š i o    j e</w:t>
      </w:r>
    </w:p>
    <w:p w:rsidRDefault="00782696" w:rsidP="004C6D09" w:rsidR="004C6D09">
      <w:pPr>
        <w:spacing w:after="0"/>
        <w:jc w:val="both"/>
      </w:pPr>
      <w:r>
        <w:t xml:space="preserve">            I -    </w:t>
      </w:r>
      <w:r w:rsidR="000A2151">
        <w:t xml:space="preserve">Upravitelju </w:t>
      </w:r>
      <w:proofErr w:type="spellStart"/>
      <w:r w:rsidR="000A2151">
        <w:t>steč</w:t>
      </w:r>
      <w:proofErr w:type="spellEnd"/>
      <w:r w:rsidR="000A2151">
        <w:t>. mase</w:t>
      </w:r>
      <w:r w:rsidR="006349AC">
        <w:t xml:space="preserve"> </w:t>
      </w:r>
      <w:r w:rsidR="006349AC">
        <w:rPr>
          <w:color w:val="000000"/>
        </w:rPr>
        <w:t>Šimi Bošnjak iz Osijeka, Vukovarska cesta 56, OIB: 38523531471</w:t>
      </w:r>
      <w:r w:rsidR="004C6D09">
        <w:rPr>
          <w:color w:val="000000"/>
        </w:rPr>
        <w:t xml:space="preserve"> </w:t>
      </w:r>
      <w:r>
        <w:t xml:space="preserve">za poslove </w:t>
      </w:r>
      <w:r w:rsidR="006118B8">
        <w:t xml:space="preserve">upravitelja </w:t>
      </w:r>
      <w:r>
        <w:t>stečajn</w:t>
      </w:r>
      <w:r w:rsidR="006118B8">
        <w:t>e</w:t>
      </w:r>
      <w:r>
        <w:t xml:space="preserve"> </w:t>
      </w:r>
      <w:r w:rsidR="006118B8">
        <w:t>mase</w:t>
      </w:r>
      <w:r>
        <w:t xml:space="preserve"> određuje se nagrada u bruto iznosu od </w:t>
      </w:r>
      <w:r w:rsidR="006349AC">
        <w:t xml:space="preserve">3.000,00 </w:t>
      </w:r>
      <w:r>
        <w:t>kn</w:t>
      </w:r>
      <w:r w:rsidR="004C6D09">
        <w:t>.</w:t>
      </w:r>
    </w:p>
    <w:p w:rsidRDefault="00782696" w:rsidP="004C6D09" w:rsidR="00782696">
      <w:pPr>
        <w:spacing w:after="0"/>
        <w:jc w:val="both"/>
      </w:pPr>
      <w:r>
        <w:t xml:space="preserve">            II –   Ovo rješenje objavit će se na mrežnoj stanici e-Oglasna ploča sudova. </w:t>
      </w:r>
    </w:p>
    <w:p w:rsidRDefault="00782696" w:rsidP="00CA6660" w:rsidR="004C6D09">
      <w:pPr>
        <w:jc w:val="both"/>
      </w:pPr>
      <w:r>
        <w:tab/>
        <w:t>I</w:t>
      </w:r>
      <w:r w:rsidR="004C6D09">
        <w:t>II</w:t>
      </w:r>
      <w:r>
        <w:t xml:space="preserve"> – Nalaže se </w:t>
      </w:r>
      <w:r w:rsidR="006349AC">
        <w:t xml:space="preserve"> </w:t>
      </w:r>
      <w:proofErr w:type="spellStart"/>
      <w:r w:rsidR="00CA6660">
        <w:t>Nathali</w:t>
      </w:r>
      <w:proofErr w:type="spellEnd"/>
      <w:r w:rsidR="00CA6660">
        <w:t xml:space="preserve"> </w:t>
      </w:r>
      <w:proofErr w:type="spellStart"/>
      <w:r w:rsidR="00CA6660">
        <w:t>Korparić</w:t>
      </w:r>
      <w:proofErr w:type="spellEnd"/>
      <w:r w:rsidR="00CA6660">
        <w:t xml:space="preserve"> </w:t>
      </w:r>
      <w:r>
        <w:t xml:space="preserve">uplatiti na žiro račun istog stečajnog upravitelja </w:t>
      </w:r>
      <w:r w:rsidR="00CA6660">
        <w:t xml:space="preserve">iznos na ime nagrade iz točke I. ovog rješenja i to tako da plaća u 12 mjesečnih rata od 250,00 kn svaki mjesec počevši od </w:t>
      </w:r>
      <w:r>
        <w:t xml:space="preserve"> </w:t>
      </w:r>
      <w:r w:rsidR="00CA6660">
        <w:t xml:space="preserve">siječnja 2019. godine </w:t>
      </w:r>
      <w:r>
        <w:t xml:space="preserve">na broj računa </w:t>
      </w:r>
      <w:r w:rsidR="00CA6660">
        <w:t>IBAN HR23 2500 0093 1201 5118 5.</w:t>
      </w:r>
    </w:p>
    <w:p w:rsidRDefault="004C6D09" w:rsidP="00CA6660" w:rsidR="004C6D09">
      <w:pPr>
        <w:jc w:val="both"/>
      </w:pPr>
      <w:r>
        <w:tab/>
        <w:t xml:space="preserve">IV-Nalaže se Šimi Bošnjak da iz iznosa koji primi na ime bruto nagrade uprav. </w:t>
      </w:r>
      <w:proofErr w:type="spellStart"/>
      <w:r>
        <w:t>steč</w:t>
      </w:r>
      <w:proofErr w:type="spellEnd"/>
      <w:r>
        <w:t>. mase izvrši plaćanja Državi na ime davanja Državi te da nakon što primi cjelokupnu uplati dostavi o tome obavijest na spis, odnosno da obavijesti ako plaćanja ne budu redovita.</w:t>
      </w:r>
    </w:p>
    <w:p w:rsidRDefault="00782696" w:rsidP="00CA6660" w:rsidR="00782696">
      <w:pPr>
        <w:jc w:val="both"/>
      </w:pPr>
      <w:r>
        <w:tab/>
      </w:r>
    </w:p>
    <w:p w:rsidRDefault="000A2151" w:rsidP="00CA6660" w:rsidR="000A2151">
      <w:pPr>
        <w:jc w:val="both"/>
      </w:pPr>
    </w:p>
    <w:p w:rsidRDefault="000A2151" w:rsidP="00CA6660" w:rsidR="000A2151">
      <w:pPr>
        <w:jc w:val="both"/>
      </w:pPr>
    </w:p>
    <w:p w:rsidRDefault="000A2151" w:rsidP="00CA6660" w:rsidR="000A2151">
      <w:pPr>
        <w:jc w:val="both"/>
      </w:pPr>
    </w:p>
    <w:p w:rsidRDefault="00782696" w:rsidP="00782696" w:rsidR="00782696">
      <w:pPr>
        <w:jc w:val="center"/>
      </w:pPr>
      <w:r>
        <w:lastRenderedPageBreak/>
        <w:t>Obrazloženje</w:t>
      </w:r>
    </w:p>
    <w:p w:rsidRDefault="00782696" w:rsidP="00782696" w:rsidR="00782696">
      <w:pPr>
        <w:jc w:val="both"/>
      </w:pPr>
      <w:r>
        <w:t>           </w:t>
      </w:r>
      <w:r>
        <w:tab/>
        <w:t xml:space="preserve">Uprav. </w:t>
      </w:r>
      <w:proofErr w:type="spellStart"/>
      <w:r>
        <w:t>steč</w:t>
      </w:r>
      <w:proofErr w:type="spellEnd"/>
      <w:r>
        <w:t xml:space="preserve">. mase je dana </w:t>
      </w:r>
      <w:r w:rsidR="004C6D09">
        <w:t>17. prosinca</w:t>
      </w:r>
      <w:r>
        <w:t xml:space="preserve"> 2018. </w:t>
      </w:r>
      <w:r w:rsidR="004C6D09">
        <w:t xml:space="preserve">dostavio suglasnost s prijedlogom ranije direktorice dužnika da ista preuzme obvezu plaćanja nagrade uprav. </w:t>
      </w:r>
      <w:proofErr w:type="spellStart"/>
      <w:r w:rsidR="004C6D09">
        <w:t>steč</w:t>
      </w:r>
      <w:proofErr w:type="spellEnd"/>
      <w:r w:rsidR="004C6D09">
        <w:t>. mase u 12 jednakih rata.</w:t>
      </w:r>
    </w:p>
    <w:p w:rsidRDefault="00782696" w:rsidP="00782696" w:rsidR="00782696">
      <w:pPr>
        <w:jc w:val="both"/>
      </w:pPr>
      <w:r>
        <w:tab/>
        <w:t>O zahtjevu za nagradom je odlučeno temeljem odredbe čl. 4. st. 1 i 2  Uredbe o kriterijima i načinu obračuna nagrade stečajnim upraviteljima  (NN  105/15) i čl. 94 Stečajnog zakona (NN br. 71/15).</w:t>
      </w:r>
    </w:p>
    <w:p w:rsidRDefault="00782696" w:rsidP="00782696" w:rsidR="00782696">
      <w:pPr>
        <w:jc w:val="both"/>
      </w:pPr>
      <w:r>
        <w:tab/>
        <w:t xml:space="preserve">O visini nagrade odlučeno je analognom primjenom odredbi koje se odnose na </w:t>
      </w:r>
      <w:r w:rsidR="00DF3DEE">
        <w:t xml:space="preserve"> nagradu privremenom stečajnom upravitelju  jer nije bilo unovčenja imovine.</w:t>
      </w:r>
    </w:p>
    <w:p w:rsidRDefault="00782696" w:rsidP="00782696" w:rsidR="00782696">
      <w:pPr>
        <w:ind w:firstLine="708"/>
        <w:jc w:val="both"/>
      </w:pPr>
      <w:r>
        <w:t xml:space="preserve">Stoga je odlučeno kao u izreci rješenja. </w:t>
      </w:r>
    </w:p>
    <w:p w:rsidRDefault="00782696" w:rsidP="00782696" w:rsidR="00782696">
      <w:pPr>
        <w:jc w:val="both"/>
      </w:pPr>
      <w:r>
        <w:t xml:space="preserve">                                      U Slavonskom Brodu </w:t>
      </w:r>
      <w:r w:rsidR="004C6D09">
        <w:t>2. siječnja 2019.</w:t>
      </w:r>
    </w:p>
    <w:p w:rsidRDefault="00782696" w:rsidP="00782696" w:rsidR="00782696">
      <w:pPr>
        <w:jc w:val="both"/>
      </w:pPr>
    </w:p>
    <w:p w:rsidRDefault="00782696" w:rsidP="00782696" w:rsidR="00782696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782696" w:rsidP="00782696" w:rsidR="00782696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782696" w:rsidP="00782696" w:rsidR="00782696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782696" w:rsidP="00782696" w:rsidR="00782696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782696" w:rsidP="00782696" w:rsidR="00782696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782696" w:rsidP="00782696" w:rsidR="00782696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782696" w:rsidP="00782696" w:rsidR="00782696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782696" w:rsidP="00782696" w:rsidR="00782696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782696" w:rsidP="00782696" w:rsidR="00782696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782696" w:rsidP="00782696" w:rsidR="00782696">
      <w:pPr>
        <w:jc w:val="both"/>
        <w:rPr>
          <w:sz w:val="18"/>
          <w:szCs w:val="18"/>
        </w:rPr>
      </w:pPr>
    </w:p>
    <w:p w:rsidRDefault="00782696" w:rsidP="00782696" w:rsidR="00782696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782696" w:rsidP="00782696" w:rsidR="00782696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782696" w:rsidP="00782696" w:rsidR="00782696">
      <w:pPr>
        <w:pStyle w:val="ZapisniarPot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183" w:rsidP="00537B78" w:rsidR="00164183">
      <w:r>
        <w:separator/>
      </w:r>
    </w:p>
  </w:endnote>
  <w:endnote w:id="0" w:type="continuationSeparator">
    <w:p w:rsidRDefault="00164183" w:rsidP="00537B78" w:rsidR="00164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183" w:rsidP="00537B78" w:rsidR="00164183">
      <w:r>
        <w:separator/>
      </w:r>
    </w:p>
  </w:footnote>
  <w:footnote w:id="0" w:type="continuationSeparator">
    <w:p w:rsidRDefault="00164183" w:rsidP="00537B78" w:rsidR="00164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2A3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A73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151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183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115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8F0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2EA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5AD5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09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8B8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9A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696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5D7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A8A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AF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B6E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660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EE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0DF"/>
    <w:rsid w:val="00EA620A"/>
    <w:rsid w:val="00EA63E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8269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8269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76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6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8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497D.BD118F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St-230/2018-24</izvorni_sadrzaj>
    <derivirana_varijabla naziv="DomainObject.Oznaka_1">St-230/2018-24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2018.</izvorni_sadrzaj>
    <derivirana_varijabla naziv="DomainObject.Predmet.DatumRjesavanja_1">17.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Suvremeno učilište u Slavonskom Brodu - ustanova za obrazovanje odraslih u stečaju</izvorni_sadrzaj>
    <derivirana_varijabla naziv="DomainObject.Predmet.ProtustrankaFormated_1">  Stečajna masa iza Suvremeno učilište u Slavonskom Brodu - ustanova za obrazovanje odraslih u stečaju</derivirana_varijabla>
  </DomainObject.Predmet.ProtustrankaFormated>
  <DomainObject.Predmet.ProtustrankaFormatedOIB>
    <izvorni_sadrzaj>  Stečajna masa iza Suvremeno učilište u Slavonskom Brodu - ustanova za obrazovanje odraslih u stečaju, OIB 39803101962</izvorni_sadrzaj>
    <derivirana_varijabla naziv="DomainObject.Predmet.ProtustrankaFormatedOIB_1">  Stečajna masa iza Suvremeno učilište u Slavonskom Brodu - ustanova za obrazovanje odraslih u stečaju, OIB 39803101962</derivirana_varijabla>
  </DomainObject.Predmet.ProtustrankaFormatedOIB>
  <DomainObject.Predmet.ProtustrankaFormatedWithAdress>
    <izvorni_sadrzaj> Stečajna masa iza Suvremeno učilište u Slavonskom Brodu - ustanova za obrazovanje odraslih u stečaju, Vukovarska cesta 56, 31000 Osijek</izvorni_sadrzaj>
    <derivirana_varijabla naziv="DomainObject.Predmet.ProtustrankaFormatedWithAdress_1"> Stečajna masa iza Suvremeno učilište u Slavonskom Brodu - ustanova za obrazovanje odraslih u stečaju, Vukovarska cesta 56, 31000 Osijek</derivirana_varijabla>
  </DomainObject.Predmet.ProtustrankaFormatedWithAdress>
  <DomainObject.Predmet.ProtustrankaFormatedWithAdressOIB>
    <izvorni_sadrzaj> Stečajna masa iza Suvremeno učilište u Slavonskom Brodu - ustanova za obrazovanje odraslih u stečaju, OIB 39803101962, Vukovarska cesta 56, 31000 Osijek</izvorni_sadrzaj>
    <derivirana_varijabla naziv="DomainObject.Predmet.ProtustrankaFormatedWithAdressOIB_1"> Stečajna masa iza Suvremeno učilište u Slavonskom Brodu - ustanova za obrazovanje odraslih u stečaju, OIB 39803101962, Vukovarska cesta 56, 31000 Osijek</derivirana_varijabla>
  </DomainObject.Predmet.ProtustrankaFormatedWithAdressOIB>
  <DomainObject.Predmet.ProtustrankaWithAdress>
    <izvorni_sadrzaj>Stečajna masa iza Suvremeno učilište u Slavonskom Brodu - ustanova za obrazovanje odraslih u stečaju Vukovarska cesta 56, 31000 Osijek</izvorni_sadrzaj>
    <derivirana_varijabla naziv="DomainObject.Predmet.ProtustrankaWithAdress_1">Stečajna masa iza Suvremeno učilište u Slavonskom Brodu - ustanova za obrazovanje odraslih u stečaju Vukovarska cesta 56, 31000 Osijek</derivirana_varijabla>
  </DomainObject.Predmet.ProtustrankaWithAdress>
  <DomainObject.Predmet.ProtustrankaWithAdressOIB>
    <izvorni_sadrzaj>Stečajna masa iza Suvremeno učilište u Slavonskom Brodu - ustanova za obrazovanje odraslih u stečaju, OIB 39803101962, Vukovarska cesta 56, 31000 Osijek</izvorni_sadrzaj>
    <derivirana_varijabla naziv="DomainObject.Predmet.ProtustrankaWithAdressOIB_1">Stečajna masa iza Suvremeno učilište u Slavonskom Brodu - ustanova za obrazovanje odraslih u stečaju, OIB 39803101962, Vukovarska cesta 56, 31000 Osijek</derivirana_varijabla>
  </DomainObject.Predmet.ProtustrankaWithAdressOIB>
  <DomainObject.Predmet.ProtustrankaNazivFormated>
    <izvorni_sadrzaj>Stečajna masa iza Suvremeno učilište u Slavonskom Brodu - ustanova za obrazovanje odraslih u stečaju</izvorni_sadrzaj>
    <derivirana_varijabla naziv="DomainObject.Predmet.ProtustrankaNazivFormated_1">Stečajna masa iza Suvremeno učilište u Slavonskom Brodu - ustanova za obrazovanje odraslih u stečaju</derivirana_varijabla>
  </DomainObject.Predmet.ProtustrankaNazivFormated>
  <DomainObject.Predmet.ProtustrankaNazivFormatedOIB>
    <izvorni_sadrzaj>Stečajna masa iza Suvremeno učilište u Slavonskom Brodu - ustanova za obrazovanje odraslih u stečaju, OIB 39803101962</izvorni_sadrzaj>
    <derivirana_varijabla naziv="DomainObject.Predmet.ProtustrankaNazivFormatedOIB_1">Stečajna masa iza Suvremeno učilište u Slavonskom Brodu - ustanova za obrazovanje odraslih u stečaju, OIB 39803101962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Suvremeno učilište u Slavonskom Brodu - ustanova za obrazovanje odraslih u stečaju</item>
    </izvorni_sadrzaj>
    <derivirana_varijabla naziv="DomainObject.Predmet.ProtuStrankaListFormated_1">
      <item>Stečajna masa iza Suvremeno učilište u Slavonskom Brodu - ustanova za obrazovanje odraslih u stečaju</item>
    </derivirana_varijabla>
  </DomainObject.Predmet.ProtuStrankaListFormated>
  <DomainObject.Predmet.ProtuStrankaListFormatedOIB>
    <izvorni_sadrzaj>
      <item>Stečajna masa iza Suvremeno učilište u Slavonskom Brodu - ustanova za obrazovanje odraslih u stečaju, OIB 39803101962</item>
    </izvorni_sadrzaj>
    <derivirana_varijabla naziv="DomainObject.Predmet.ProtuStrankaListFormatedOIB_1">
      <item>Stečajna masa iza Suvremeno učilište u Slavonskom Brodu - ustanova za obrazovanje odraslih u stečaju, OIB 39803101962</item>
    </derivirana_varijabla>
  </DomainObject.Predmet.ProtuStrankaListFormatedOIB>
  <DomainObject.Predmet.ProtuStrankaListFormatedWithAdress>
    <izvorni_sadrzaj>
      <item>Stečajna masa iza Suvremeno učilište u Slavonskom Brodu - ustanova za obrazovanje odraslih u stečaju, Vukovarska cesta 56, 31000 Osijek</item>
    </izvorni_sadrzaj>
    <derivirana_varijabla naziv="DomainObject.Predmet.ProtuStrankaListFormatedWithAdress_1">
      <item>Stečajna masa iza Suvremeno učilište u Slavonskom Brodu - ustanova za obrazovanje odraslih u stečaju, Vukovarska cesta 56, 31000 Osijek</item>
    </derivirana_varijabla>
  </DomainObject.Predmet.ProtuStrankaListFormatedWithAdress>
  <DomainObject.Predmet.ProtuStrankaListFormatedWithAdressOIB>
    <izvorni_sadrzaj>
      <item>Stečajna masa iza Suvremeno učilište u Slavonskom Brodu - ustanova za obrazovanje odraslih u stečaju, OIB 39803101962, Vukovarska cesta 56, 31000 Osijek</item>
    </izvorni_sadrzaj>
    <derivirana_varijabla naziv="DomainObject.Predmet.ProtuStrankaListFormatedWithAdressOIB_1">
      <item>Stečajna masa iza Suvremeno učilište u Slavonskom Brodu - ustanova za obrazovanje odraslih u stečaju, OIB 39803101962, Vukovarska cesta 56, 31000 Osijek</item>
    </derivirana_varijabla>
  </DomainObject.Predmet.ProtuStrankaListFormatedWithAdressOIB>
  <DomainObject.Predmet.ProtuStrankaListNazivFormated>
    <izvorni_sadrzaj>
      <item>Stečajna masa iza Suvremeno učilište u Slavonskom Brodu - ustanova za obrazovanje odraslih u stečaju</item>
    </izvorni_sadrzaj>
    <derivirana_varijabla naziv="DomainObject.Predmet.ProtuStrankaListNazivFormated_1">
      <item>Stečajna masa iza Suvremeno učilište u Slavonskom Brodu - ustanova za obrazovanje odraslih u stečaju</item>
    </derivirana_varijabla>
  </DomainObject.Predmet.ProtuStrankaListNazivFormated>
  <DomainObject.Predmet.ProtuStrankaListNazivFormatedOIB>
    <izvorni_sadrzaj>
      <item>Stečajna masa iza Suvremeno učilište u Slavonskom Brodu - ustanova za obrazovanje odraslih u stečaju, OIB 39803101962</item>
    </izvorni_sadrzaj>
    <derivirana_varijabla naziv="DomainObject.Predmet.ProtuStrankaListNazivFormatedOIB_1">
      <item>Stečajna masa iza Suvremeno učilište u Slavonskom Brodu - ustanova za obrazovanje odraslih u stečaju, OIB 39803101962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St-230/2018-24</izvorni_sadrzaj>
    <derivirana_varijabla naziv="DomainObject.PoslovniBrojDokumenta_1">St-230/2018-24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Suvremeno učilište u Slavonskom Brodu - ustanova za obrazovanje odraslih u stečaju</izvorni_sadrzaj>
    <derivirana_varijabla naziv="DomainObject.Predmet.ProtustrankaIDrugi_1">Stečajna masa iza Suvremeno učilište u Slavonskom Brodu - ustanova za obrazovanje odraslih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Suvremeno učilište u Slavonskom Brodu - ustanova za obrazovanje odraslih u stečaju, OIB 39803101962, Vukovarska cesta 56, 31000 Osijek</izvorni_sadrzaj>
    <derivirana_varijabla naziv="DomainObject.Predmet.ProtustrankaIDrugiAdressOIB_1">Stečajna masa iza Suvremeno učilište u Slavonskom Brodu - ustanova za obrazovanje odraslih u stečaju, OIB 39803101962, Vukovarska cesta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24. prosinca 2018.</izvorni_sadrzaj>
    <derivirana_varijabla naziv="DomainObject.Predmet.OdlukaRjesenje.DatumPravomocnosti_1">24. prosinca 2018.</derivirana_varijabla>
  </DomainObject.Predmet.OdlukaRjesenje.DatumPravomocnosti>
  <DomainObject.Predmet.OdlukaRjesenje.Oznaka>
    <izvorni_sadrzaj>St-230/2018-17</izvorni_sadrzaj>
    <derivirana_varijabla naziv="DomainObject.Predmet.OdlukaRjesenje.Oznaka_1">St-230/2018-17</derivirana_varijabla>
  </DomainObject.Predmet.OdlukaRjesenje.Oznaka>
  <DomainObject.Predmet.SudioniciListNaziv>
    <izvorni_sadrzaj>
      <item>Financijska agencija</item>
      <item>Stečajna masa iza Suvremeno učilište u Slavonskom Brodu - ustanova za obrazovanje odraslih u stečaju</item>
      <item>Šimo Bošnjak-stečajni upravitelj</item>
    </izvorni_sadrzaj>
    <derivirana_varijabla naziv="DomainObject.Predmet.SudioniciListNaziv_1">
      <item>Financijska agencija</item>
      <item>Stečajna masa iza Suvremeno učilište u Slavonskom Brodu - ustanova za obrazovanje odraslih u stečaju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Stečajna masa iza Suvremeno učilište u Slavonskom Brodu - ustanova za obrazovanje odraslih u stečaju, OIB 39803101962, Vukovarska cesta 56,31000 Osijek</item>
      <item>Šimo Bošnjak-stečajni upravitelj</item>
    </izvorni_sadrzaj>
    <derivirana_varijabla naziv="DomainObject.Predmet.SudioniciListAdressOIB_1">
      <item>Financijska agencija, OIB 85821130368, Ulica grada Vukovara 70,Zagreb</item>
      <item>Stečajna masa iza Suvremeno učilište u Slavonskom Brodu - ustanova za obrazovanje odraslih u stečaju, OIB 39803101962, Vukovarska cesta 56,31000 Osijek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E5099-2767-4B9B-9BF4-06B7705BB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1877</properties:Characters>
  <properties:Lines>57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2019-01-02T13:33:00Z</cp:lastPrinted>
  <dcterms:modified xmlns:xsi="http://www.w3.org/2001/XMLSchema-instance" xsi:type="dcterms:W3CDTF">2019-01-02T13:33:00Z</dcterms:modified>
  <cp:revision>36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St-230/2018-24 / Odluka - Rješenje (odluka_St-230_2018-24.docx)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