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07ea" w14:paraId="37f07ea" w:rsidRDefault="00614860" w:rsidP="00614860" w:rsidR="00614860">
      <w:pPr>
        <w:spacing w:after="0"/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14860" w:rsidP="00614860" w:rsidR="00614860">
      <w:pPr>
        <w:spacing w:after="0"/>
        <w:jc w:val="both"/>
      </w:pPr>
      <w:r>
        <w:t xml:space="preserve">       REPUBLIKA HRVATSKA</w:t>
      </w:r>
    </w:p>
    <w:p w:rsidRDefault="00614860" w:rsidP="00614860" w:rsidR="0061486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14860" w:rsidP="00614860" w:rsidR="00614860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14860" w:rsidP="00614860" w:rsidR="00614860">
      <w:pPr>
        <w:spacing w:after="0"/>
        <w:outlineLvl w:val="0"/>
      </w:pPr>
    </w:p>
    <w:p w:rsidRDefault="00614860" w:rsidP="00614860" w:rsidR="00614860">
      <w:pPr>
        <w:spacing w:after="0"/>
        <w:jc w:val="center"/>
      </w:pPr>
    </w:p>
    <w:p w:rsidRDefault="00614860" w:rsidP="00614860" w:rsidR="00614860">
      <w:pPr>
        <w:spacing w:after="0"/>
        <w:jc w:val="center"/>
      </w:pPr>
    </w:p>
    <w:p w:rsidRDefault="00614860" w:rsidP="00614860" w:rsidR="00614860">
      <w:pPr>
        <w:spacing w:after="0"/>
        <w:jc w:val="center"/>
      </w:pPr>
    </w:p>
    <w:p w:rsidRDefault="00614860" w:rsidP="00614860" w:rsidR="00614860">
      <w:pPr>
        <w:spacing w:after="0"/>
        <w:jc w:val="center"/>
      </w:pPr>
    </w:p>
    <w:p w:rsidRDefault="00614860" w:rsidP="00614860" w:rsidR="00614860">
      <w:pPr>
        <w:spacing w:after="0"/>
        <w:jc w:val="both"/>
      </w:pPr>
      <w:r>
        <w:tab/>
        <w:t xml:space="preserve">Trgovački sud u Varaždinu po sudskoj savjetnici toga suda, Martini </w:t>
      </w:r>
      <w:proofErr w:type="spellStart"/>
      <w:r>
        <w:t>Mašić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</w:t>
      </w:r>
      <w:proofErr w:type="spellStart"/>
      <w:r>
        <w:t>Mark</w:t>
      </w:r>
      <w:proofErr w:type="spellEnd"/>
      <w:r>
        <w:t>&amp;</w:t>
      </w:r>
      <w:proofErr w:type="spellStart"/>
      <w:r>
        <w:t>Pex</w:t>
      </w:r>
      <w:proofErr w:type="spellEnd"/>
      <w:r>
        <w:t xml:space="preserve"> Europe </w:t>
      </w:r>
      <w:proofErr w:type="spellStart"/>
      <w:r>
        <w:t>Solution</w:t>
      </w:r>
      <w:proofErr w:type="spellEnd"/>
      <w:r>
        <w:t xml:space="preserve"> d.o.o. Prelog, Jug II 10, OIB: 97193811166, dana 7. veljače 2017. godine temeljem čl. 430. Stečajnog zakona ("Narodne novine" 71/15, u daljnjem tekstu SZ) objavljuje slijedeći</w:t>
      </w:r>
    </w:p>
    <w:p w:rsidRDefault="00614860" w:rsidP="00614860" w:rsidR="00614860">
      <w:pPr>
        <w:spacing w:after="0"/>
        <w:jc w:val="both"/>
      </w:pPr>
    </w:p>
    <w:p w:rsidRDefault="00614860" w:rsidP="00614860" w:rsidR="00614860">
      <w:pPr>
        <w:spacing w:after="0"/>
        <w:jc w:val="center"/>
      </w:pPr>
      <w:r>
        <w:t xml:space="preserve">O G L A S </w:t>
      </w:r>
    </w:p>
    <w:p w:rsidRDefault="00614860" w:rsidP="00614860" w:rsidR="00614860">
      <w:pPr>
        <w:spacing w:after="0"/>
        <w:jc w:val="both"/>
      </w:pPr>
    </w:p>
    <w:p w:rsidRDefault="00614860" w:rsidP="00614860" w:rsidR="00614860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</w:t>
      </w:r>
      <w:proofErr w:type="spellStart"/>
      <w:r>
        <w:t>Mark</w:t>
      </w:r>
      <w:proofErr w:type="spellEnd"/>
      <w:r>
        <w:t>&amp;</w:t>
      </w:r>
      <w:proofErr w:type="spellStart"/>
      <w:r>
        <w:t>Pex</w:t>
      </w:r>
      <w:proofErr w:type="spellEnd"/>
      <w:r>
        <w:t xml:space="preserve"> Europe </w:t>
      </w:r>
      <w:proofErr w:type="spellStart"/>
      <w:r>
        <w:t>Solution</w:t>
      </w:r>
      <w:proofErr w:type="spellEnd"/>
      <w:r>
        <w:t xml:space="preserve"> d.o.o. Prelog, Jug II 10, OIB: 97193811166, iznosi 5.324,08 kn.</w:t>
      </w:r>
    </w:p>
    <w:p w:rsidRDefault="00614860" w:rsidP="00614860" w:rsidR="00614860">
      <w:pPr>
        <w:spacing w:after="0"/>
        <w:jc w:val="both"/>
      </w:pPr>
    </w:p>
    <w:p w:rsidRDefault="00614860" w:rsidP="00614860" w:rsidR="00614860">
      <w:pPr>
        <w:spacing w:after="0"/>
        <w:ind w:hanging="705" w:left="705"/>
        <w:jc w:val="both"/>
      </w:pPr>
      <w:r>
        <w:t>II</w:t>
      </w:r>
      <w:r>
        <w:tab/>
        <w:t xml:space="preserve">Poziva se direktor dužnika </w:t>
      </w:r>
      <w:proofErr w:type="spellStart"/>
      <w:r>
        <w:t>Mark</w:t>
      </w:r>
      <w:proofErr w:type="spellEnd"/>
      <w:r>
        <w:t xml:space="preserve"> </w:t>
      </w:r>
      <w:proofErr w:type="spellStart"/>
      <w:r>
        <w:t>Toldi</w:t>
      </w:r>
      <w:proofErr w:type="spellEnd"/>
      <w:r>
        <w:t xml:space="preserve">, Mađarska, 2490 </w:t>
      </w:r>
      <w:proofErr w:type="spellStart"/>
      <w:r>
        <w:t>Pusztaszabolcs</w:t>
      </w:r>
      <w:proofErr w:type="spellEnd"/>
      <w:r>
        <w:t xml:space="preserve">, </w:t>
      </w:r>
      <w:proofErr w:type="spellStart"/>
      <w:r>
        <w:t>Adonyi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53, OIB: 78181312907,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14860" w:rsidP="00614860" w:rsidR="00614860">
      <w:pPr>
        <w:spacing w:after="0"/>
        <w:jc w:val="both"/>
      </w:pPr>
    </w:p>
    <w:p w:rsidRDefault="00614860" w:rsidP="00614860" w:rsidR="00614860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14860" w:rsidP="00614860" w:rsidR="00614860">
      <w:pPr>
        <w:spacing w:after="0"/>
        <w:jc w:val="both"/>
      </w:pPr>
    </w:p>
    <w:p w:rsidRDefault="00614860" w:rsidP="00614860" w:rsidR="00614860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14860" w:rsidP="00614860" w:rsidR="00614860">
      <w:pPr>
        <w:spacing w:after="0"/>
        <w:jc w:val="both"/>
      </w:pPr>
    </w:p>
    <w:p w:rsidRDefault="00614860" w:rsidP="00614860" w:rsidR="00614860">
      <w:pPr>
        <w:spacing w:after="0"/>
        <w:ind w:hanging="705" w:left="705"/>
        <w:jc w:val="both"/>
      </w:pPr>
      <w:r>
        <w:t>V</w:t>
      </w:r>
      <w: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slučaju sud </w:t>
      </w:r>
      <w:r>
        <w:lastRenderedPageBreak/>
        <w:t>će po službenoj dužnosti donijeti rješenje o otvaranju i zaključenju stečajnog postupka uz primjenu odredbi čl. 132. i 133. te čl. 286. do 299. SZ-a na odgovarajući način.</w:t>
      </w:r>
    </w:p>
    <w:p w:rsidRDefault="00614860" w:rsidP="00614860" w:rsidR="00614860">
      <w:pPr>
        <w:spacing w:after="0"/>
        <w:outlineLvl w:val="0"/>
      </w:pPr>
    </w:p>
    <w:p w:rsidRDefault="00614860" w:rsidP="00614860" w:rsidR="00614860">
      <w:pPr>
        <w:spacing w:after="0"/>
        <w:outlineLvl w:val="0"/>
      </w:pPr>
    </w:p>
    <w:p w:rsidRDefault="00614860" w:rsidP="00614860" w:rsidR="00614860">
      <w:pPr>
        <w:spacing w:after="0"/>
        <w:jc w:val="center"/>
        <w:outlineLvl w:val="0"/>
      </w:pPr>
    </w:p>
    <w:p w:rsidRDefault="00614860" w:rsidP="00614860" w:rsidR="00614860">
      <w:pPr>
        <w:spacing w:after="0"/>
        <w:jc w:val="center"/>
        <w:outlineLvl w:val="0"/>
      </w:pPr>
    </w:p>
    <w:p w:rsidRDefault="00614860" w:rsidP="00614860" w:rsidR="00614860">
      <w:pPr>
        <w:spacing w:after="0"/>
        <w:jc w:val="center"/>
        <w:outlineLvl w:val="0"/>
      </w:pPr>
      <w:r>
        <w:t>Obrazloženje</w:t>
      </w:r>
    </w:p>
    <w:p w:rsidRDefault="00614860" w:rsidP="00614860" w:rsidR="00614860">
      <w:pPr>
        <w:spacing w:after="0"/>
        <w:outlineLvl w:val="0"/>
      </w:pPr>
    </w:p>
    <w:p w:rsidRDefault="00614860" w:rsidP="00614860" w:rsidR="00614860">
      <w:pPr>
        <w:spacing w:after="0"/>
        <w:jc w:val="both"/>
        <w:outlineLvl w:val="0"/>
      </w:pPr>
      <w:r>
        <w:tab/>
        <w:t xml:space="preserve">Dana 30. studenoga 2016. godine, predlagatelj Financijska agencija, Regionalni centar Zagreb, Podružnica Varaždin podnio je prijedlog  za otvaranje skraćenog stečajnog postupka nad dužnikom, navodeći da dužnik </w:t>
      </w:r>
      <w:proofErr w:type="spellStart"/>
      <w:r>
        <w:t>Mark</w:t>
      </w:r>
      <w:proofErr w:type="spellEnd"/>
      <w:r>
        <w:t>&amp;</w:t>
      </w:r>
      <w:proofErr w:type="spellStart"/>
      <w:r>
        <w:t>Pex</w:t>
      </w:r>
      <w:proofErr w:type="spellEnd"/>
      <w:r>
        <w:t xml:space="preserve"> Europe </w:t>
      </w:r>
      <w:proofErr w:type="spellStart"/>
      <w:r>
        <w:t>Solution</w:t>
      </w:r>
      <w:proofErr w:type="spellEnd"/>
      <w:r>
        <w:t xml:space="preserve"> d.o.o. Prelog, Jug II 10, OIB: 97193811166, na dan 25.11.2016. u Očevidniku redoslijeda osnova za plaćanje ima evidentirane neizvršene osnove za plaćanje u ukupnom iznosu 5.324,08 kn, te da dužnik nema zaposlenih.</w:t>
      </w:r>
    </w:p>
    <w:p w:rsidRDefault="00614860" w:rsidP="00614860" w:rsidR="00614860">
      <w:pPr>
        <w:spacing w:after="0"/>
        <w:jc w:val="both"/>
        <w:outlineLvl w:val="0"/>
      </w:pPr>
    </w:p>
    <w:p w:rsidRDefault="00614860" w:rsidP="00614860" w:rsidR="0061486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14860" w:rsidP="00614860" w:rsidR="00614860">
      <w:pPr>
        <w:spacing w:after="0"/>
        <w:jc w:val="both"/>
        <w:outlineLvl w:val="0"/>
      </w:pPr>
    </w:p>
    <w:p w:rsidRDefault="00614860" w:rsidP="00614860" w:rsidR="00614860">
      <w:pPr>
        <w:spacing w:after="0"/>
        <w:jc w:val="center"/>
        <w:outlineLvl w:val="0"/>
      </w:pPr>
    </w:p>
    <w:p w:rsidRDefault="00614860" w:rsidP="00614860" w:rsidR="00614860">
      <w:pPr>
        <w:spacing w:after="0"/>
        <w:jc w:val="center"/>
        <w:outlineLvl w:val="0"/>
      </w:pPr>
      <w:r>
        <w:t>U Varaždinu, 7. veljače 2017. godine</w:t>
      </w:r>
    </w:p>
    <w:p w:rsidRDefault="00614860" w:rsidP="00614860" w:rsidR="0061486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14860" w:rsidP="00614860" w:rsidR="00614860">
      <w:pPr>
        <w:spacing w:after="0"/>
        <w:jc w:val="center"/>
        <w:outlineLvl w:val="0"/>
      </w:pPr>
    </w:p>
    <w:p w:rsidRDefault="00614860" w:rsidP="00614860" w:rsidR="00614860">
      <w:pPr>
        <w:spacing w:after="0"/>
        <w:ind w:firstLine="720" w:left="3600"/>
        <w:outlineLvl w:val="0"/>
      </w:pPr>
      <w:r>
        <w:t xml:space="preserve">         </w:t>
      </w:r>
      <w:r>
        <w:tab/>
      </w:r>
      <w:r>
        <w:tab/>
        <w:t>SUDSKI SAVJETNIK:</w:t>
      </w:r>
    </w:p>
    <w:p w:rsidRDefault="00614860" w:rsidP="00614860" w:rsidR="00614860">
      <w:pPr>
        <w:spacing w:after="0"/>
        <w:ind w:firstLine="720" w:left="3600"/>
        <w:outlineLvl w:val="0"/>
      </w:pPr>
    </w:p>
    <w:p w:rsidRDefault="00614860" w:rsidP="00614860" w:rsidR="00614860">
      <w:pPr>
        <w:spacing w:after="0"/>
        <w:ind w:firstLine="720" w:left="3600"/>
        <w:outlineLvl w:val="0"/>
      </w:pPr>
      <w:r>
        <w:tab/>
      </w:r>
      <w:r>
        <w:tab/>
        <w:t xml:space="preserve">      Martina </w:t>
      </w:r>
      <w:proofErr w:type="spellStart"/>
      <w:r>
        <w:t>Mašić</w:t>
      </w:r>
      <w:proofErr w:type="spellEnd"/>
    </w:p>
    <w:p w:rsidRDefault="00614860" w:rsidP="00614860" w:rsidR="00614860">
      <w:pPr>
        <w:spacing w:after="0"/>
        <w:ind w:firstLine="720" w:left="3600"/>
        <w:outlineLvl w:val="0"/>
      </w:pPr>
    </w:p>
    <w:p w:rsidRDefault="00614860" w:rsidP="00614860" w:rsidR="00614860">
      <w:pPr>
        <w:spacing w:after="0"/>
        <w:ind w:firstLine="720" w:left="3600"/>
        <w:outlineLvl w:val="0"/>
      </w:pPr>
      <w:r>
        <w:tab/>
      </w:r>
    </w:p>
    <w:p w:rsidRDefault="00614860" w:rsidP="00614860" w:rsidR="00614860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614860" w:rsidP="00614860" w:rsidR="00614860">
      <w:pPr>
        <w:spacing w:after="0"/>
        <w:outlineLvl w:val="0"/>
      </w:pPr>
    </w:p>
    <w:p w:rsidRDefault="00614860" w:rsidP="00614860" w:rsidR="00614860">
      <w:pPr>
        <w:spacing w:after="0"/>
        <w:outlineLvl w:val="0"/>
      </w:pPr>
      <w:r>
        <w:t>DNA:</w:t>
      </w:r>
    </w:p>
    <w:p w:rsidRDefault="00614860" w:rsidP="00614860" w:rsidR="00614860">
      <w:pPr>
        <w:spacing w:after="0"/>
        <w:outlineLvl w:val="0"/>
      </w:pPr>
      <w:r>
        <w:t>- e-Oglasna ploča suda</w:t>
      </w:r>
    </w:p>
    <w:p w:rsidRDefault="00614860" w:rsidP="00614860" w:rsidR="00614860">
      <w:pPr>
        <w:spacing w:after="0"/>
        <w:outlineLvl w:val="0"/>
      </w:pPr>
      <w:r>
        <w:t xml:space="preserve">- direktor dužnika </w:t>
      </w:r>
      <w:proofErr w:type="spellStart"/>
      <w:r>
        <w:t>Mark</w:t>
      </w:r>
      <w:proofErr w:type="spellEnd"/>
      <w:r>
        <w:t xml:space="preserve"> </w:t>
      </w:r>
      <w:proofErr w:type="spellStart"/>
      <w:r>
        <w:t>Toldi</w:t>
      </w:r>
      <w:proofErr w:type="spellEnd"/>
      <w:r>
        <w:t xml:space="preserve">, Mađarska, 2490 </w:t>
      </w:r>
      <w:proofErr w:type="spellStart"/>
      <w:r>
        <w:t>Pusztaszabolcs</w:t>
      </w:r>
      <w:proofErr w:type="spellEnd"/>
      <w:r>
        <w:t xml:space="preserve">, </w:t>
      </w:r>
      <w:proofErr w:type="spellStart"/>
      <w:r>
        <w:t>Adonyi</w:t>
      </w:r>
      <w:proofErr w:type="spellEnd"/>
      <w:r>
        <w:t xml:space="preserve"> </w:t>
      </w:r>
      <w:proofErr w:type="spellStart"/>
      <w:r>
        <w:t>ut</w:t>
      </w:r>
      <w:proofErr w:type="spellEnd"/>
      <w:r>
        <w:t xml:space="preserve"> 53.</w:t>
      </w:r>
    </w:p>
    <w:p w:rsidRDefault="00614860" w:rsidP="00614860" w:rsidR="00614860">
      <w:pPr>
        <w:spacing w:after="0"/>
      </w:pPr>
    </w:p>
    <w:p w:rsidRDefault="00614860" w:rsidP="00614860" w:rsidR="00614860">
      <w:pPr>
        <w:spacing w:after="0"/>
      </w:pPr>
    </w:p>
    <w:p w:rsidRDefault="00614860" w:rsidP="00614860" w:rsidR="00614860">
      <w:pPr>
        <w:spacing w:after="0"/>
      </w:pPr>
    </w:p>
    <w:p w:rsidRDefault="00614860" w:rsidP="00614860" w:rsidR="00614860">
      <w:pPr>
        <w:spacing w:after="0"/>
        <w:rPr>
          <w:sz w:val="22"/>
          <w:szCs w:val="22"/>
        </w:rPr>
      </w:pPr>
    </w:p>
    <w:p w:rsidRDefault="00937FF9" w:rsidP="0061486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14860" w:rsidR="00AE649C" w:rsidRPr="00B76F3C">
      <w:pPr>
        <w:pStyle w:val="SudSjedite"/>
      </w:pPr>
      <w:r>
        <w:tab/>
      </w:r>
    </w:p>
    <w:p w:rsidRDefault="00CB0EA4" w:rsidP="00614860" w:rsidR="00CB0EA4">
      <w:pPr>
        <w:pStyle w:val="Naslovdokumenta"/>
        <w:spacing w:after="0"/>
      </w:pPr>
    </w:p>
    <w:p w:rsidRDefault="0071688E" w:rsidP="00614860" w:rsidR="0071688E">
      <w:pPr>
        <w:pStyle w:val="Poetniodjeljak"/>
        <w:spacing w:after="0"/>
      </w:pPr>
    </w:p>
    <w:p w:rsidRDefault="00A21F0D" w:rsidP="00614860" w:rsidR="00A21F0D">
      <w:pPr>
        <w:pStyle w:val="NormaleSPIS"/>
        <w:spacing w:after="0"/>
        <w:rPr>
          <w:noProof/>
        </w:rPr>
      </w:pPr>
    </w:p>
    <w:p w:rsidRDefault="00DA0242" w:rsidP="0061486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860" w:rsidR="008333A9">
    <w:pPr>
      <w:pStyle w:val="Zaglavlje"/>
    </w:pPr>
    <w:r>
      <w:rPr>
        <w:rStyle w:val="PozadinaSvijetloCrvena"/>
        <w:shd w:fill="auto" w:color="auto" w:val="clear"/>
      </w:rPr>
      <w:t>Poslovni broj. 9 St-1143</w:t>
    </w:r>
    <w:r w:rsidR="00DE4AF6">
      <w:rPr>
        <w:rStyle w:val="PozadinaSvijetloCrvena"/>
        <w:shd w:fill="auto" w:color="auto" w:val="clear"/>
      </w:rPr>
      <w:t>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860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AF6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459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St-1143/2016-4</izvorni_sadrzaj>
    <derivirana_varijabla naziv="DomainObject.Oznaka_1">St-1143/2016-4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Mark&amp;Pex Europe Solution društvo s ograničenom odgovornošću za trgovinu i usluge</izvorni_sadrzaj>
    <derivirana_varijabla naziv="DomainObject.Predmet.ProtustrankaFormated_1">  Mark&amp;Pex Europe Solution društvo s ograničenom odgovornošću za trgovinu i usluge</derivirana_varijabla>
  </DomainObject.Predmet.ProtustrankaFormated>
  <DomainObject.Predmet.ProtustrankaFormatedOIB>
    <izvorni_sadrzaj>  Mark&amp;Pex Europe Solution društvo s ograničenom odgovornošću za trgovinu i usluge, OIB 97193811166</izvorni_sadrzaj>
    <derivirana_varijabla naziv="DomainObject.Predmet.ProtustrankaFormatedOIB_1">  Mark&amp;Pex Europe Solution društvo s ograničenom odgovornošću za trgovinu i usluge, OIB 97193811166</derivirana_varijabla>
  </DomainObject.Predmet.ProtustrankaFormatedOIB>
  <DomainObject.Predmet.ProtustrankaFormatedWithAdress>
    <izvorni_sadrzaj> Mark&amp;Pex Europe Solution društvo s ograničenom odgovornošću za trgovinu i usluge, Jug II 10, 40323 Prelog</izvorni_sadrzaj>
    <derivirana_varijabla naziv="DomainObject.Predmet.ProtustrankaFormatedWithAdress_1"> Mark&amp;Pex Europe Solution društvo s ograničenom odgovornošću za trgovinu i usluge, Jug II 10, 40323 Prelog</derivirana_varijabla>
  </DomainObject.Predmet.ProtustrankaFormatedWithAdress>
  <DomainObject.Predmet.ProtustrankaFormatedWithAdressOIB>
    <izvorni_sadrzaj> Mark&amp;Pex Europe Solution društvo s ograničenom odgovornošću za trgovinu i usluge, OIB 97193811166, Jug II 10, 40323 Prelog</izvorni_sadrzaj>
    <derivirana_varijabla naziv="DomainObject.Predmet.ProtustrankaFormatedWithAdressOIB_1"> Mark&amp;Pex Europe Solution društvo s ograničenom odgovornošću za trgovinu i usluge, OIB 97193811166, Jug II 10, 40323 Prelog</derivirana_varijabla>
  </DomainObject.Predmet.ProtustrankaFormatedWithAdressOIB>
  <DomainObject.Predmet.ProtustrankaWithAdress>
    <izvorni_sadrzaj>Mark&amp;Pex Europe Solution društvo s ograničenom odgovornošću za trgovinu i usluge Jug II 10, 40323 Prelog</izvorni_sadrzaj>
    <derivirana_varijabla naziv="DomainObject.Predmet.ProtustrankaWithAdress_1">Mark&amp;Pex Europe Solution društvo s ograničenom odgovornošću za trgovinu i usluge Jug II 10, 40323 Prelog</derivirana_varijabla>
  </DomainObject.Predmet.ProtustrankaWithAdress>
  <DomainObject.Predmet.ProtustrankaWithAdressOIB>
    <izvorni_sadrzaj>Mark&amp;Pex Europe Solution društvo s ograničenom odgovornošću za trgovinu i usluge, OIB 97193811166, Jug II 10, 40323 Prelog</izvorni_sadrzaj>
    <derivirana_varijabla naziv="DomainObject.Predmet.ProtustrankaWithAdressOIB_1">Mark&amp;Pex Europe Solution društvo s ograničenom odgovornošću za trgovinu i usluge, OIB 97193811166, Jug II 10, 40323 Prelog</derivirana_varijabla>
  </DomainObject.Predmet.ProtustrankaWithAdressOIB>
  <DomainObject.Predmet.ProtustrankaNazivFormated>
    <izvorni_sadrzaj>Mark&amp;Pex Europe Solution društvo s ograničenom odgovornošću za trgovinu i usluge</izvorni_sadrzaj>
    <derivirana_varijabla naziv="DomainObject.Predmet.ProtustrankaNazivFormated_1">Mark&amp;Pex Europe Solution društvo s ograničenom odgovornošću za trgovinu i usluge</derivirana_varijabla>
  </DomainObject.Predmet.ProtustrankaNazivFormated>
  <DomainObject.Predmet.ProtustrankaNazivFormatedOIB>
    <izvorni_sadrzaj>Mark&amp;Pex Europe Solution društvo s ograničenom odgovornošću za trgovinu i usluge, OIB 97193811166</izvorni_sadrzaj>
    <derivirana_varijabla naziv="DomainObject.Predmet.ProtustrankaNazivFormatedOIB_1">Mark&amp;Pex Europe Solution društvo s ograničenom odgovornošću za trgovinu i usluge, OIB 97193811166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5324.08</izvorni_sadrzaj>
    <derivirana_varijabla naziv="DomainObject.Predmet.TrenutnaVrijednost_1">5324.08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Mark&amp;Pex Europe Solution društvo s ograničenom odgovornošću za trgovinu i usluge</item>
    </izvorni_sadrzaj>
    <derivirana_varijabla naziv="DomainObject.Predmet.ProtuStrankaListFormated_1">
      <item>Mark&amp;Pex Europe Solution društvo s ograničenom odgovornošću za trgovinu i usluge</item>
    </derivirana_varijabla>
  </DomainObject.Predmet.ProtuStrankaListFormated>
  <DomainObject.Predmet.ProtuStrankaListFormatedOIB>
    <izvorni_sadrzaj>
      <item>Mark&amp;Pex Europe Solution društvo s ograničenom odgovornošću za trgovinu i usluge, OIB 97193811166</item>
    </izvorni_sadrzaj>
    <derivirana_varijabla naziv="DomainObject.Predmet.ProtuStrankaListFormatedOIB_1">
      <item>Mark&amp;Pex Europe Solution društvo s ograničenom odgovornošću za trgovinu i usluge, OIB 97193811166</item>
    </derivirana_varijabla>
  </DomainObject.Predmet.ProtuStrankaListFormatedOIB>
  <DomainObject.Predmet.ProtuStrankaListFormatedWithAdress>
    <izvorni_sadrzaj>
      <item>Mark&amp;Pex Europe Solution društvo s ograničenom odgovornošću za trgovinu i usluge, Jug II 10, 40323 Prelog</item>
    </izvorni_sadrzaj>
    <derivirana_varijabla naziv="DomainObject.Predmet.ProtuStrankaListFormatedWithAdress_1">
      <item>Mark&amp;Pex Europe Solution društvo s ograničenom odgovornošću za trgovinu i usluge, Jug II 10, 40323 Prelog</item>
    </derivirana_varijabla>
  </DomainObject.Predmet.ProtuStrankaListFormatedWithAdress>
  <DomainObject.Predmet.ProtuStrankaListFormatedWithAdressOIB>
    <izvorni_sadrzaj>
      <item>Mark&amp;Pex Europe Solution društvo s ograničenom odgovornošću za trgovinu i usluge, OIB 97193811166, Jug II 10, 40323 Prelog</item>
    </izvorni_sadrzaj>
    <derivirana_varijabla naziv="DomainObject.Predmet.ProtuStrankaListFormatedWithAdressOIB_1">
      <item>Mark&amp;Pex Europe Solution društvo s ograničenom odgovornošću za trgovinu i usluge, OIB 97193811166, Jug II 10, 40323 Prelog</item>
    </derivirana_varijabla>
  </DomainObject.Predmet.ProtuStrankaListFormatedWithAdressOIB>
  <DomainObject.Predmet.ProtuStrankaListNazivFormated>
    <izvorni_sadrzaj>
      <item>Mark&amp;Pex Europe Solution društvo s ograničenom odgovornošću za trgovinu i usluge</item>
    </izvorni_sadrzaj>
    <derivirana_varijabla naziv="DomainObject.Predmet.ProtuStrankaListNazivFormated_1">
      <item>Mark&amp;Pex Europe Solution društvo s ograničenom odgovornošću za trgovinu i usluge</item>
    </derivirana_varijabla>
  </DomainObject.Predmet.ProtuStrankaListNazivFormated>
  <DomainObject.Predmet.ProtuStrankaListNazivFormatedOIB>
    <izvorni_sadrzaj>
      <item>Mark&amp;Pex Europe Solution društvo s ograničenom odgovornošću za trgovinu i usluge, OIB 97193811166</item>
    </izvorni_sadrzaj>
    <derivirana_varijabla naziv="DomainObject.Predmet.ProtuStrankaListNazivFormatedOIB_1">
      <item>Mark&amp;Pex Europe Solution društvo s ograničenom odgovornošću za trgovinu i usluge, OIB 97193811166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St-1143/2016-4</izvorni_sadrzaj>
    <derivirana_varijabla naziv="DomainObject.PoslovniBrojDokumenta_1">St-1143/2016-4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Mark&amp;Pex Europe Solution društvo s ograničenom odgovornošću za trgovinu i usluge</izvorni_sadrzaj>
    <derivirana_varijabla naziv="DomainObject.Predmet.ProtustrankaIDrugi_1">Mark&amp;Pex Europe Solution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Mark&amp;Pex Europe Solution društvo s ograničenom odgovornošću za trgovinu i usluge, OIB 97193811166, Jug II 10, 40323 Prelog</izvorni_sadrzaj>
    <derivirana_varijabla naziv="DomainObject.Predmet.ProtustrankaIDrugiAdressOIB_1">Mark&amp;Pex Europe Solution društvo s ograničenom odgovornošću za trgovinu i usluge, OIB 97193811166,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Mark&amp;Pex Europe Solution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Mark&amp;Pex Europe Solution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Mark&amp;Pex Europe Solution društvo s ograničenom odgovornošću za trgovinu i usluge, OIB 97193811166, Jug II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Mark&amp;Pex Europe Solution društvo s ograničenom odgovornošću za trgovinu i usluge, OIB 97193811166, Jug II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AFEA3-888C-42B9-9A6F-78150E25C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2527</properties:Characters>
  <properties:Lines>84</properties:Lines>
  <properties:Paragraphs>19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2017-02-07T13:21:00Z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St-1143/2016-4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