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b55c8" w14:paraId="5cb55c8" w:rsidRDefault="00A55B1A" w:rsidP="002678AE" w:rsidR="00A55B1A" w:rsidRPr="003F7FED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3F7FED">
        <w:rPr>
          <w:rFonts w:hAnsi="Times New Roman" w:ascii="Times New Roman"/>
          <w:noProof/>
          <w:szCs w:val="24"/>
          <w:lang w:val="hr-HR"/>
        </w:rPr>
        <w:t>25. St-</w:t>
      </w:r>
      <w:r w:rsidR="003F7FED" w:rsidRPr="003F7FED">
        <w:rPr>
          <w:rFonts w:hAnsi="Times New Roman" w:ascii="Times New Roman"/>
          <w:noProof/>
          <w:szCs w:val="24"/>
          <w:lang w:val="hr-HR"/>
        </w:rPr>
        <w:t>4072/2015</w:t>
      </w:r>
    </w:p>
    <w:p w:rsidRDefault="00A55B1A" w:rsidP="00A55B1A" w:rsidR="00A55B1A" w:rsidRPr="003F7FED">
      <w:pPr>
        <w:rPr>
          <w:rFonts w:hAnsi="Times New Roman" w:ascii="Times New Roman"/>
          <w:szCs w:val="24"/>
          <w:lang w:val="hr-HR"/>
        </w:rPr>
      </w:pPr>
      <w:r w:rsidRPr="003F7FED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3F7FED">
      <w:pPr>
        <w:rPr>
          <w:rFonts w:hAnsi="Times New Roman" w:ascii="Times New Roman"/>
          <w:szCs w:val="24"/>
          <w:lang w:val="hr-HR"/>
        </w:rPr>
      </w:pPr>
      <w:r w:rsidRPr="003F7FED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3F7FED">
      <w:pPr>
        <w:rPr>
          <w:rFonts w:hAnsi="Times New Roman" w:ascii="Times New Roman"/>
          <w:szCs w:val="24"/>
          <w:lang w:val="hr-HR"/>
        </w:rPr>
      </w:pPr>
      <w:r w:rsidRPr="003F7FED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3F7FED">
      <w:pPr>
        <w:rPr>
          <w:rFonts w:hAnsi="Times New Roman" w:ascii="Times New Roman"/>
          <w:szCs w:val="24"/>
          <w:lang w:val="hr-HR"/>
        </w:rPr>
      </w:pPr>
      <w:r w:rsidRPr="003F7FED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3F7FED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3F7FED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F7FED">
      <w:pPr>
        <w:jc w:val="center"/>
        <w:rPr>
          <w:rFonts w:hAnsi="Times New Roman" w:ascii="Times New Roman"/>
          <w:szCs w:val="24"/>
          <w:lang w:val="hr-HR"/>
        </w:rPr>
      </w:pPr>
      <w:r w:rsidRPr="003F7FE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F7FE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F7FED">
      <w:pPr>
        <w:jc w:val="center"/>
        <w:rPr>
          <w:rFonts w:hAnsi="Times New Roman" w:ascii="Times New Roman"/>
          <w:szCs w:val="24"/>
          <w:lang w:val="hr-HR"/>
        </w:rPr>
      </w:pPr>
      <w:r w:rsidRPr="003F7FE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F7FE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 w:rsidRPr="003F7FED">
      <w:pPr>
        <w:jc w:val="both"/>
        <w:rPr>
          <w:rFonts w:hAnsi="Times New Roman" w:ascii="Times New Roman"/>
          <w:szCs w:val="24"/>
          <w:lang w:val="hr-HR"/>
        </w:rPr>
      </w:pPr>
      <w:r w:rsidRPr="003F7FED">
        <w:rPr>
          <w:rFonts w:hAnsi="Times New Roman" w:ascii="Times New Roman"/>
          <w:szCs w:val="24"/>
          <w:lang w:val="hr-HR"/>
        </w:rPr>
        <w:tab/>
      </w:r>
      <w:r w:rsidR="00EE69E5" w:rsidRPr="003F7FED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3F7FED">
        <w:rPr>
          <w:rFonts w:hAnsi="Times New Roman" w:ascii="Times New Roman"/>
          <w:szCs w:val="24"/>
          <w:lang w:val="hr-HR"/>
        </w:rPr>
        <w:t>Aleksandri Krolo</w:t>
      </w:r>
      <w:r w:rsidR="00EE69E5" w:rsidRPr="003F7FED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3F7FED" w:rsidRPr="003F7FED">
        <w:rPr>
          <w:rFonts w:hAnsi="Times New Roman" w:ascii="Times New Roman"/>
          <w:szCs w:val="24"/>
        </w:rPr>
        <w:t xml:space="preserve"> DEBELI PRST d.o.o., Zagreb, Pazinska 43, OIB: 69299831211, MBS: 080671437</w:t>
      </w:r>
      <w:r w:rsidR="009A6D70" w:rsidRPr="003F7FED">
        <w:rPr>
          <w:rFonts w:hAnsi="Times New Roman" w:ascii="Times New Roman"/>
          <w:szCs w:val="24"/>
          <w:lang w:val="hr-HR"/>
        </w:rPr>
        <w:t xml:space="preserve">, </w:t>
      </w:r>
      <w:r w:rsidR="00FA2440" w:rsidRPr="003F7FED">
        <w:rPr>
          <w:rFonts w:hAnsi="Times New Roman" w:ascii="Times New Roman"/>
          <w:szCs w:val="24"/>
          <w:lang w:val="hr-HR"/>
        </w:rPr>
        <w:t xml:space="preserve">dana </w:t>
      </w:r>
      <w:r w:rsidR="00E17A4A">
        <w:rPr>
          <w:rFonts w:hAnsi="Times New Roman" w:ascii="Times New Roman"/>
          <w:szCs w:val="24"/>
          <w:lang w:val="hr-HR"/>
        </w:rPr>
        <w:t>30. svibnja 2016.</w:t>
      </w:r>
    </w:p>
    <w:p w:rsidRDefault="00A55B1A" w:rsidP="00997BA9" w:rsidR="00A55B1A" w:rsidRPr="003F7FE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F7FED">
      <w:pPr>
        <w:jc w:val="center"/>
        <w:rPr>
          <w:rFonts w:hAnsi="Times New Roman" w:ascii="Times New Roman"/>
          <w:szCs w:val="24"/>
          <w:lang w:val="hr-HR"/>
        </w:rPr>
      </w:pPr>
      <w:r w:rsidRPr="003F7FE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F7FE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F7FE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3F7FED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3F7FED">
        <w:rPr>
          <w:rFonts w:hAnsi="Times New Roman" w:ascii="Times New Roman"/>
          <w:szCs w:val="24"/>
        </w:rPr>
        <w:t>Otvara se stečajni postupak nad dužnikom</w:t>
      </w:r>
      <w:r w:rsidR="003F7FED" w:rsidRPr="003F7FED">
        <w:rPr>
          <w:rFonts w:hAnsi="Times New Roman" w:ascii="Times New Roman"/>
          <w:szCs w:val="24"/>
        </w:rPr>
        <w:t xml:space="preserve"> DEBELI PRST d.o.o., Zagreb, Pazinska 43, OIB: 69299831211, MBS: 080671437</w:t>
      </w:r>
      <w:r w:rsidR="009A6D70" w:rsidRPr="003F7FED">
        <w:rPr>
          <w:rFonts w:hAnsi="Times New Roman" w:ascii="Times New Roman"/>
          <w:szCs w:val="24"/>
          <w:lang w:val="hr-HR"/>
        </w:rPr>
        <w:t>.</w:t>
      </w:r>
      <w:r w:rsidR="00A55B1A" w:rsidRPr="003F7FED">
        <w:rPr>
          <w:rFonts w:hAnsi="Times New Roman" w:ascii="Times New Roman"/>
          <w:szCs w:val="24"/>
        </w:rPr>
        <w:t xml:space="preserve"> </w:t>
      </w:r>
      <w:r w:rsidRPr="003F7FED">
        <w:rPr>
          <w:rFonts w:hAnsi="Times New Roman" w:ascii="Times New Roman"/>
          <w:szCs w:val="24"/>
        </w:rPr>
        <w:t xml:space="preserve">Stečajni postupak otvoren je dana </w:t>
      </w:r>
      <w:r w:rsidR="00E17A4A">
        <w:rPr>
          <w:rFonts w:hAnsi="Times New Roman" w:ascii="Times New Roman"/>
          <w:szCs w:val="24"/>
        </w:rPr>
        <w:t>30. svibnja 2016.</w:t>
      </w:r>
      <w:r w:rsidR="009A6D70" w:rsidRPr="003F7FED">
        <w:rPr>
          <w:rFonts w:hAnsi="Times New Roman" w:ascii="Times New Roman"/>
          <w:szCs w:val="24"/>
        </w:rPr>
        <w:t xml:space="preserve"> </w:t>
      </w:r>
      <w:r w:rsidRPr="003F7FED">
        <w:rPr>
          <w:rFonts w:hAnsi="Times New Roman" w:ascii="Times New Roman"/>
          <w:szCs w:val="24"/>
        </w:rPr>
        <w:t xml:space="preserve">u </w:t>
      </w:r>
      <w:r w:rsidR="00E17A4A">
        <w:rPr>
          <w:rFonts w:hAnsi="Times New Roman" w:ascii="Times New Roman"/>
          <w:szCs w:val="24"/>
        </w:rPr>
        <w:t>14,30</w:t>
      </w:r>
      <w:r w:rsidR="00A8418E" w:rsidRPr="003F7FED">
        <w:rPr>
          <w:rFonts w:hAnsi="Times New Roman" w:ascii="Times New Roman"/>
          <w:szCs w:val="24"/>
        </w:rPr>
        <w:t xml:space="preserve"> </w:t>
      </w:r>
      <w:r w:rsidRPr="003F7FED">
        <w:rPr>
          <w:rFonts w:hAnsi="Times New Roman" w:ascii="Times New Roman"/>
          <w:szCs w:val="24"/>
        </w:rPr>
        <w:t>sati, kada je ovo rješenje</w:t>
      </w:r>
      <w:r w:rsidR="00B2463B" w:rsidRPr="003F7FE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3F7FED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3F7FE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3F7FED">
        <w:rPr>
          <w:rFonts w:hAnsi="Times New Roman" w:ascii="Times New Roman"/>
          <w:szCs w:val="24"/>
        </w:rPr>
        <w:t>Za s</w:t>
      </w:r>
      <w:r w:rsidR="009240EB" w:rsidRPr="003F7FED">
        <w:rPr>
          <w:rFonts w:hAnsi="Times New Roman" w:ascii="Times New Roman"/>
          <w:szCs w:val="24"/>
        </w:rPr>
        <w:t xml:space="preserve">tečajnog upravitelja imenuje se </w:t>
      </w:r>
      <w:r w:rsidR="00E17A4A">
        <w:rPr>
          <w:rFonts w:hAnsi="Times New Roman" w:ascii="Times New Roman"/>
          <w:szCs w:val="24"/>
        </w:rPr>
        <w:t xml:space="preserve">Marko Marić, Petrinjska 59a, Zagreb, OIB: 40578632064. </w:t>
      </w:r>
    </w:p>
    <w:p w:rsidRDefault="00EE69E5" w:rsidP="00EE69E5" w:rsidR="00EE69E5" w:rsidRPr="003F7FE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3F7FED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7FED">
        <w:rPr>
          <w:rFonts w:hAnsi="Times New Roman" w:ascii="Times New Roman"/>
          <w:szCs w:val="24"/>
          <w:lang w:val="hr-HR"/>
        </w:rPr>
        <w:t>Zaključuje se stečajni postupak nad dužnikom</w:t>
      </w:r>
      <w:r w:rsidR="003F7FED" w:rsidRPr="003F7FED">
        <w:rPr>
          <w:rFonts w:hAnsi="Times New Roman" w:ascii="Times New Roman"/>
          <w:szCs w:val="24"/>
        </w:rPr>
        <w:t xml:space="preserve"> DEBELI PRST d.o.o., Zagreb, Pazinska 43, OIB: 69299831211, MBS: 080671437</w:t>
      </w:r>
      <w:r w:rsidR="009A6D70" w:rsidRPr="003F7FED">
        <w:rPr>
          <w:rFonts w:hAnsi="Times New Roman" w:ascii="Times New Roman"/>
          <w:szCs w:val="24"/>
          <w:lang w:val="hr-HR"/>
        </w:rPr>
        <w:t>.</w:t>
      </w:r>
    </w:p>
    <w:p w:rsidRDefault="00A8418E" w:rsidP="00A8418E" w:rsidR="00A8418E" w:rsidRPr="003F7FED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3F7FE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7FED">
        <w:rPr>
          <w:rFonts w:hAnsi="Times New Roman" w:ascii="Times New Roman"/>
          <w:szCs w:val="24"/>
          <w:lang w:val="hr-HR"/>
        </w:rPr>
        <w:t xml:space="preserve">Nakon </w:t>
      </w:r>
      <w:r w:rsidR="00EE69E5" w:rsidRPr="003F7FED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3F7FED">
        <w:rPr>
          <w:rFonts w:hAnsi="Times New Roman" w:ascii="Times New Roman"/>
          <w:szCs w:val="24"/>
          <w:lang w:val="hr-HR"/>
        </w:rPr>
        <w:t>ovog rješenja</w:t>
      </w:r>
      <w:r w:rsidR="00B2463B" w:rsidRPr="003F7FED">
        <w:rPr>
          <w:rFonts w:hAnsi="Times New Roman" w:ascii="Times New Roman"/>
          <w:szCs w:val="24"/>
          <w:lang w:val="hr-HR"/>
        </w:rPr>
        <w:t xml:space="preserve">, </w:t>
      </w:r>
      <w:r w:rsidR="00EE69E5" w:rsidRPr="003F7FED">
        <w:rPr>
          <w:rFonts w:hAnsi="Times New Roman" w:ascii="Times New Roman"/>
          <w:szCs w:val="24"/>
          <w:lang w:val="hr-HR"/>
        </w:rPr>
        <w:t>dužnik</w:t>
      </w:r>
      <w:r w:rsidR="00B2463B" w:rsidRPr="003F7FED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F7FED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3F7FE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F7FE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F7FE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F7FE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 w:rsidRPr="003F7FED">
      <w:pPr>
        <w:jc w:val="both"/>
        <w:rPr>
          <w:rFonts w:hAnsi="Times New Roman" w:ascii="Times New Roman"/>
          <w:szCs w:val="24"/>
          <w:lang w:val="hr-HR"/>
        </w:rPr>
      </w:pPr>
      <w:r w:rsidRPr="003F7FED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3F7FED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3F7FED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444. stavak 1. Stečajnog zakona („Narodne novine“ broj 71/15; dalje u tekstu: SZ).</w:t>
      </w:r>
    </w:p>
    <w:p w:rsidRDefault="00E91D4E" w:rsidP="00E91D4E" w:rsidR="00E91D4E" w:rsidRPr="003F7FE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3F7FED">
      <w:pPr>
        <w:jc w:val="both"/>
        <w:rPr>
          <w:rFonts w:hAnsi="Times New Roman" w:ascii="Times New Roman"/>
          <w:szCs w:val="24"/>
          <w:lang w:val="hr-HR"/>
        </w:rPr>
      </w:pPr>
      <w:r w:rsidRPr="003F7FED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3F7FED">
        <w:rPr>
          <w:rFonts w:hAnsi="Times New Roman" w:ascii="Times New Roman"/>
          <w:szCs w:val="24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3F7FED">
      <w:pPr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3F7FED">
      <w:pPr>
        <w:jc w:val="both"/>
        <w:rPr>
          <w:rFonts w:hAnsi="Times New Roman" w:ascii="Times New Roman"/>
          <w:szCs w:val="24"/>
          <w:lang w:val="hr-HR"/>
        </w:rPr>
      </w:pPr>
      <w:r w:rsidRPr="003F7FED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3F7FED">
      <w:pPr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3F7FED">
      <w:pPr>
        <w:jc w:val="both"/>
        <w:rPr>
          <w:rFonts w:hAnsi="Times New Roman" w:ascii="Times New Roman"/>
          <w:szCs w:val="24"/>
          <w:lang w:val="hr-HR"/>
        </w:rPr>
      </w:pPr>
      <w:r w:rsidRPr="003F7FED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3F7FED">
      <w:pPr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3F7FED">
      <w:pPr>
        <w:jc w:val="center"/>
        <w:rPr>
          <w:rFonts w:hAnsi="Times New Roman" w:ascii="Times New Roman"/>
          <w:szCs w:val="24"/>
          <w:lang w:val="hr-HR"/>
        </w:rPr>
      </w:pPr>
      <w:r w:rsidRPr="003F7FED">
        <w:rPr>
          <w:rFonts w:hAnsi="Times New Roman" w:ascii="Times New Roman"/>
          <w:szCs w:val="24"/>
          <w:lang w:val="hr-HR"/>
        </w:rPr>
        <w:t xml:space="preserve">U Zagrebu, </w:t>
      </w:r>
      <w:r w:rsidR="00E17A4A">
        <w:rPr>
          <w:rFonts w:hAnsi="Times New Roman" w:ascii="Times New Roman"/>
          <w:szCs w:val="24"/>
          <w:lang w:val="hr-HR"/>
        </w:rPr>
        <w:t>30. svibnja 2016.</w:t>
      </w:r>
      <w:r w:rsidRPr="003F7FED">
        <w:rPr>
          <w:rFonts w:hAnsi="Times New Roman" w:ascii="Times New Roman"/>
          <w:szCs w:val="24"/>
          <w:lang w:val="hr-HR"/>
        </w:rPr>
        <w:t xml:space="preserve"> </w:t>
      </w:r>
    </w:p>
    <w:p w:rsidRDefault="00E91D4E" w:rsidP="00E91D4E" w:rsidR="00E91D4E" w:rsidRPr="003F7FED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3F7FED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3F7FED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F7FED">
        <w:rPr>
          <w:rFonts w:hAnsi="Times New Roman" w:ascii="Times New Roman"/>
          <w:szCs w:val="24"/>
          <w:lang w:val="hr-HR"/>
        </w:rPr>
        <w:t>SUDAC</w:t>
      </w:r>
    </w:p>
    <w:p w:rsidRDefault="00E91D4E" w:rsidP="00E91D4E" w:rsidR="00E91D4E" w:rsidRPr="003F7FED">
      <w:pPr>
        <w:jc w:val="right"/>
        <w:rPr>
          <w:rFonts w:hAnsi="Times New Roman" w:ascii="Times New Roman"/>
          <w:szCs w:val="24"/>
          <w:lang w:val="hr-HR"/>
        </w:rPr>
      </w:pPr>
      <w:r w:rsidRPr="003F7FED">
        <w:rPr>
          <w:rFonts w:hAnsi="Times New Roman" w:ascii="Times New Roman"/>
          <w:szCs w:val="24"/>
          <w:lang w:val="hr-HR"/>
        </w:rPr>
        <w:tab/>
      </w:r>
      <w:r w:rsidRPr="003F7FED">
        <w:rPr>
          <w:rFonts w:hAnsi="Times New Roman" w:ascii="Times New Roman"/>
          <w:szCs w:val="24"/>
          <w:lang w:val="hr-HR"/>
        </w:rPr>
        <w:tab/>
      </w:r>
      <w:r w:rsidRPr="003F7FED">
        <w:rPr>
          <w:rFonts w:hAnsi="Times New Roman" w:ascii="Times New Roman"/>
          <w:szCs w:val="24"/>
          <w:lang w:val="hr-HR"/>
        </w:rPr>
        <w:tab/>
      </w:r>
      <w:r w:rsidRPr="003F7FED">
        <w:rPr>
          <w:rFonts w:hAnsi="Times New Roman" w:ascii="Times New Roman"/>
          <w:szCs w:val="24"/>
          <w:lang w:val="hr-HR"/>
        </w:rPr>
        <w:tab/>
      </w:r>
      <w:r w:rsidRPr="003F7FED">
        <w:rPr>
          <w:rFonts w:hAnsi="Times New Roman" w:ascii="Times New Roman"/>
          <w:szCs w:val="24"/>
          <w:lang w:val="hr-HR"/>
        </w:rPr>
        <w:tab/>
      </w:r>
      <w:r w:rsidRPr="003F7FED">
        <w:rPr>
          <w:rFonts w:hAnsi="Times New Roman" w:ascii="Times New Roman"/>
          <w:szCs w:val="24"/>
          <w:lang w:val="hr-HR"/>
        </w:rPr>
        <w:tab/>
      </w:r>
      <w:r w:rsidRPr="003F7FED">
        <w:rPr>
          <w:rFonts w:hAnsi="Times New Roman" w:ascii="Times New Roman"/>
          <w:szCs w:val="24"/>
          <w:lang w:val="hr-HR"/>
        </w:rPr>
        <w:tab/>
      </w:r>
      <w:r w:rsidRPr="003F7FED">
        <w:rPr>
          <w:rFonts w:hAnsi="Times New Roman" w:ascii="Times New Roman"/>
          <w:szCs w:val="24"/>
          <w:lang w:val="hr-HR"/>
        </w:rPr>
        <w:tab/>
        <w:t>Aleksandra Krolo</w:t>
      </w:r>
      <w:r w:rsidR="00186277">
        <w:rPr>
          <w:rFonts w:hAnsi="Times New Roman" w:ascii="Times New Roman"/>
          <w:szCs w:val="24"/>
          <w:lang w:val="hr-HR"/>
        </w:rPr>
        <w:t>,v.r.</w:t>
      </w:r>
      <w:r w:rsidRPr="003F7FED">
        <w:rPr>
          <w:rFonts w:hAnsi="Times New Roman" w:ascii="Times New Roman"/>
          <w:szCs w:val="24"/>
          <w:lang w:val="hr-HR"/>
        </w:rPr>
        <w:t xml:space="preserve"> </w:t>
      </w:r>
    </w:p>
    <w:p w:rsidRDefault="00E91D4E" w:rsidP="00E91D4E" w:rsidR="00E91D4E" w:rsidRPr="003F7FED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3F7FED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3F7FED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3F7FED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3F7FED">
        <w:rPr>
          <w:rFonts w:hAnsi="Times New Roman" w:ascii="Times New Roman"/>
          <w:szCs w:val="24"/>
          <w:lang w:val="hr-HR"/>
        </w:rPr>
        <w:t>UPUTA O PRAVNOM LIJEKU:</w:t>
      </w:r>
      <w:r w:rsidRPr="003F7FED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3F7FED">
      <w:pPr>
        <w:jc w:val="both"/>
        <w:rPr>
          <w:rFonts w:hAnsi="Times New Roman" w:ascii="Times New Roman"/>
          <w:szCs w:val="24"/>
          <w:lang w:val="hr-HR"/>
        </w:rPr>
      </w:pPr>
      <w:r w:rsidRPr="003F7FED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>
      <w:pPr>
        <w:jc w:val="both"/>
        <w:rPr>
          <w:rFonts w:hAnsi="Times New Roman" w:ascii="Times New Roman"/>
          <w:szCs w:val="24"/>
          <w:lang w:val="hr-HR"/>
        </w:rPr>
      </w:pPr>
    </w:p>
    <w:p w:rsidRDefault="00E17A4A" w:rsidP="00E91D4E" w:rsidR="00E17A4A">
      <w:pPr>
        <w:jc w:val="both"/>
        <w:rPr>
          <w:rFonts w:hAnsi="Times New Roman" w:ascii="Times New Roman"/>
          <w:szCs w:val="24"/>
          <w:lang w:val="hr-HR"/>
        </w:rPr>
      </w:pPr>
    </w:p>
    <w:p w:rsidRDefault="00E17A4A" w:rsidP="00391E54" w:rsidR="00E17A4A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E17A4A" w:rsidP="00391E54" w:rsidR="00E17A4A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E17A4A" w:rsidP="00E91D4E" w:rsidR="00E17A4A" w:rsidRPr="003F7FED">
      <w:pPr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3F7FE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91D4E" w:rsidP="00E91D4E" w:rsidR="00E91D4E" w:rsidRPr="003F7FE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F7FE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282835" w:rsidR="00182088" w:rsidRPr="003F7FED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186277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3F7FED">
      <w:rPr>
        <w:rFonts w:hAnsi="Times New Roman" w:ascii="Times New Roman"/>
      </w:rPr>
      <w:t>4072/2015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53E5B"/>
    <w:rsid w:val="00182088"/>
    <w:rsid w:val="00186277"/>
    <w:rsid w:val="00194DD7"/>
    <w:rsid w:val="002678AE"/>
    <w:rsid w:val="00282835"/>
    <w:rsid w:val="00343C82"/>
    <w:rsid w:val="003F7FED"/>
    <w:rsid w:val="0042162E"/>
    <w:rsid w:val="00473872"/>
    <w:rsid w:val="00493516"/>
    <w:rsid w:val="004C7C93"/>
    <w:rsid w:val="00532B71"/>
    <w:rsid w:val="005940E9"/>
    <w:rsid w:val="006356C5"/>
    <w:rsid w:val="006D4444"/>
    <w:rsid w:val="00713CF9"/>
    <w:rsid w:val="00730EAB"/>
    <w:rsid w:val="007A29F9"/>
    <w:rsid w:val="00840E3D"/>
    <w:rsid w:val="00867439"/>
    <w:rsid w:val="00867F16"/>
    <w:rsid w:val="0090185C"/>
    <w:rsid w:val="009240EB"/>
    <w:rsid w:val="00997BA9"/>
    <w:rsid w:val="009A6D70"/>
    <w:rsid w:val="009F5765"/>
    <w:rsid w:val="00A319FE"/>
    <w:rsid w:val="00A440F2"/>
    <w:rsid w:val="00A55B1A"/>
    <w:rsid w:val="00A63490"/>
    <w:rsid w:val="00A8418E"/>
    <w:rsid w:val="00A95334"/>
    <w:rsid w:val="00AB7883"/>
    <w:rsid w:val="00AF40B4"/>
    <w:rsid w:val="00B03169"/>
    <w:rsid w:val="00B2463B"/>
    <w:rsid w:val="00BE5464"/>
    <w:rsid w:val="00C57CAF"/>
    <w:rsid w:val="00CF2939"/>
    <w:rsid w:val="00D44D4F"/>
    <w:rsid w:val="00D955F3"/>
    <w:rsid w:val="00DB29D2"/>
    <w:rsid w:val="00DB4528"/>
    <w:rsid w:val="00E17A4A"/>
    <w:rsid w:val="00E91D4E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E17A4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862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27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277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27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27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E17A4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862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27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277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27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27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4072</izvorni_sadrzaj>
    <derivirana_varijabla naziv="DomainObject.Predmet.Broj_1">4072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St-4072/2015</izvorni_sadrzaj>
    <derivirana_varijabla naziv="DomainObject.Predmet.OznakaBroj_1">St-4072/2015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DEBELI PRST d.o.o.</izvorni_sadrzaj>
    <derivirana_varijabla naziv="DomainObject.Predmet.ProtustrankaFormated_1">  DEBELI PRST d.o.o.</derivirana_varijabla>
  </DomainObject.Predmet.ProtustrankaFormated>
  <DomainObject.Predmet.ProtustrankaFormatedOIB>
    <izvorni_sadrzaj>  DEBELI PRST d.o.o., OIB 69299831211</izvorni_sadrzaj>
    <derivirana_varijabla naziv="DomainObject.Predmet.ProtustrankaFormatedOIB_1">  DEBELI PRST d.o.o., OIB 69299831211</derivirana_varijabla>
  </DomainObject.Predmet.ProtustrankaFormatedOIB>
  <DomainObject.Predmet.ProtustrankaFormatedWithAdress>
    <izvorni_sadrzaj> DEBELI PRST d.o.o., Pazinska 43, 10000 Zagreb</izvorni_sadrzaj>
    <derivirana_varijabla naziv="DomainObject.Predmet.ProtustrankaFormatedWithAdress_1"> DEBELI PRST d.o.o., Pazinska 43, 10000 Zagreb</derivirana_varijabla>
  </DomainObject.Predmet.ProtustrankaFormatedWithAdress>
  <DomainObject.Predmet.ProtustrankaFormatedWithAdressOIB>
    <izvorni_sadrzaj> DEBELI PRST d.o.o., OIB 69299831211, Pazinska 43, 10000 Zagreb</izvorni_sadrzaj>
    <derivirana_varijabla naziv="DomainObject.Predmet.ProtustrankaFormatedWithAdressOIB_1"> DEBELI PRST d.o.o., OIB 69299831211, Pazinska 43, 10000 Zagreb</derivirana_varijabla>
  </DomainObject.Predmet.ProtustrankaFormatedWithAdressOIB>
  <DomainObject.Predmet.ProtustrankaWithAdress>
    <izvorni_sadrzaj>DEBELI PRST d.o.o. Pazinska 43, 10000 Zagreb</izvorni_sadrzaj>
    <derivirana_varijabla naziv="DomainObject.Predmet.ProtustrankaWithAdress_1">DEBELI PRST d.o.o. Pazinska 43, 10000 Zagreb</derivirana_varijabla>
  </DomainObject.Predmet.ProtustrankaWithAdress>
  <DomainObject.Predmet.ProtustrankaWithAdressOIB>
    <izvorni_sadrzaj>DEBELI PRST d.o.o., OIB 69299831211, Pazinska 43, 10000 Zagreb</izvorni_sadrzaj>
    <derivirana_varijabla naziv="DomainObject.Predmet.ProtustrankaWithAdressOIB_1">DEBELI PRST d.o.o., OIB 69299831211, Pazinska 43, 10000 Zagreb</derivirana_varijabla>
  </DomainObject.Predmet.ProtustrankaWithAdressOIB>
  <DomainObject.Predmet.ProtustrankaNazivFormated>
    <izvorni_sadrzaj>DEBELI PRST d.o.o.</izvorni_sadrzaj>
    <derivirana_varijabla naziv="DomainObject.Predmet.ProtustrankaNazivFormated_1">DEBELI PRST d.o.o.</derivirana_varijabla>
  </DomainObject.Predmet.ProtustrankaNazivFormated>
  <DomainObject.Predmet.ProtustrankaNazivFormatedOIB>
    <izvorni_sadrzaj>DEBELI PRST d.o.o., OIB 69299831211</izvorni_sadrzaj>
    <derivirana_varijabla naziv="DomainObject.Predmet.ProtustrankaNazivFormatedOIB_1">DEBELI PRST d.o.o., OIB 69299831211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DEBELI PRST d.o.o.</item>
    </izvorni_sadrzaj>
    <derivirana_varijabla naziv="DomainObject.Predmet.ProtuStrankaListFormated_1">
      <item>DEBELI PRST d.o.o.</item>
    </derivirana_varijabla>
  </DomainObject.Predmet.ProtuStrankaListFormated>
  <DomainObject.Predmet.ProtuStrankaListFormatedOIB>
    <izvorni_sadrzaj>
      <item>DEBELI PRST d.o.o., OIB 69299831211</item>
    </izvorni_sadrzaj>
    <derivirana_varijabla naziv="DomainObject.Predmet.ProtuStrankaListFormatedOIB_1">
      <item>DEBELI PRST d.o.o., OIB 69299831211</item>
    </derivirana_varijabla>
  </DomainObject.Predmet.ProtuStrankaListFormatedOIB>
  <DomainObject.Predmet.ProtuStrankaListFormatedWithAdress>
    <izvorni_sadrzaj>
      <item>DEBELI PRST d.o.o., Pazinska 43, 10000 Zagreb</item>
    </izvorni_sadrzaj>
    <derivirana_varijabla naziv="DomainObject.Predmet.ProtuStrankaListFormatedWithAdress_1">
      <item>DEBELI PRST d.o.o., Pazinska 43, 10000 Zagreb</item>
    </derivirana_varijabla>
  </DomainObject.Predmet.ProtuStrankaListFormatedWithAdress>
  <DomainObject.Predmet.ProtuStrankaListFormatedWithAdressOIB>
    <izvorni_sadrzaj>
      <item>DEBELI PRST d.o.o., OIB 69299831211, Pazinska 43, 10000 Zagreb</item>
    </izvorni_sadrzaj>
    <derivirana_varijabla naziv="DomainObject.Predmet.ProtuStrankaListFormatedWithAdressOIB_1">
      <item>DEBELI PRST d.o.o., OIB 69299831211, Pazinska 43, 10000 Zagreb</item>
    </derivirana_varijabla>
  </DomainObject.Predmet.ProtuStrankaListFormatedWithAdressOIB>
  <DomainObject.Predmet.ProtuStrankaListNazivFormated>
    <izvorni_sadrzaj>
      <item>DEBELI PRST d.o.o.</item>
    </izvorni_sadrzaj>
    <derivirana_varijabla naziv="DomainObject.Predmet.ProtuStrankaListNazivFormated_1">
      <item>DEBELI PRST d.o.o.</item>
    </derivirana_varijabla>
  </DomainObject.Predmet.ProtuStrankaListNazivFormated>
  <DomainObject.Predmet.ProtuStrankaListNazivFormatedOIB>
    <izvorni_sadrzaj>
      <item>DEBELI PRST d.o.o., OIB 69299831211</item>
    </izvorni_sadrzaj>
    <derivirana_varijabla naziv="DomainObject.Predmet.ProtuStrankaListNazivFormatedOIB_1">
      <item>DEBELI PRST d.o.o., OIB 69299831211</item>
    </derivirana_varijabla>
  </DomainObject.Predmet.ProtuStrankaListNazivFormatedOIB>
  <DomainObject.Predmet.OstaliListFormated>
    <izvorni_sadrzaj>
      <item>Danijel Tipura</item>
    </izvorni_sadrzaj>
    <derivirana_varijabla naziv="DomainObject.Predmet.OstaliListFormated_1">
      <item>Danijel Tipura</item>
    </derivirana_varijabla>
  </DomainObject.Predmet.OstaliListFormated>
  <DomainObject.Predmet.OstaliListFormatedOIB>
    <izvorni_sadrzaj>
      <item>Danijel Tipura, OIB 01922154761</item>
    </izvorni_sadrzaj>
    <derivirana_varijabla naziv="DomainObject.Predmet.OstaliListFormatedOIB_1">
      <item>Danijel Tipura, OIB 01922154761</item>
    </derivirana_varijabla>
  </DomainObject.Predmet.OstaliListFormatedOIB>
  <DomainObject.Predmet.OstaliListFormatedWithAdress>
    <izvorni_sadrzaj>
      <item>Danijel Tipura, Pazinska 43, 10000 Zagreb</item>
    </izvorni_sadrzaj>
    <derivirana_varijabla naziv="DomainObject.Predmet.OstaliListFormatedWithAdress_1">
      <item>Danijel Tipura, Pazinska 43, 10000 Zagreb</item>
    </derivirana_varijabla>
  </DomainObject.Predmet.OstaliListFormatedWithAdress>
  <DomainObject.Predmet.OstaliListFormatedWithAdressOIB>
    <izvorni_sadrzaj>
      <item>Danijel Tipura, OIB 01922154761, Pazinska 43, 10000 Zagreb</item>
    </izvorni_sadrzaj>
    <derivirana_varijabla naziv="DomainObject.Predmet.OstaliListFormatedWithAdressOIB_1">
      <item>Danijel Tipura, OIB 01922154761, Pazinska 43, 10000 Zagreb</item>
    </derivirana_varijabla>
  </DomainObject.Predmet.OstaliListFormatedWithAdressOIB>
  <DomainObject.Predmet.OstaliListNazivFormated>
    <izvorni_sadrzaj>
      <item>Danijel Tipura</item>
    </izvorni_sadrzaj>
    <derivirana_varijabla naziv="DomainObject.Predmet.OstaliListNazivFormated_1">
      <item>Danijel Tipura</item>
    </derivirana_varijabla>
  </DomainObject.Predmet.OstaliListNazivFormated>
  <DomainObject.Predmet.OstaliListNazivFormatedOIB>
    <izvorni_sadrzaj>
      <item>Danijel Tipura, OIB 01922154761</item>
    </izvorni_sadrzaj>
    <derivirana_varijabla naziv="DomainObject.Predmet.OstaliListNazivFormatedOIB_1">
      <item>Danijel Tipura, OIB 01922154761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DEBELI PRST d.o.o.</izvorni_sadrzaj>
    <derivirana_varijabla naziv="DomainObject.Predmet.ProtustrankaIDrugi_1">DEBELI PRST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DEBELI PRST d.o.o., OIB 69299831211, Pazinska 43, 10000 Zagreb</izvorni_sadrzaj>
    <derivirana_varijabla naziv="DomainObject.Predmet.ProtustrankaIDrugiAdressOIB_1">DEBELI PRST d.o.o., OIB 69299831211, Pazinska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DEBELI PRST d.o.o.</item>
      <item>Danijel Tipura</item>
    </izvorni_sadrzaj>
    <derivirana_varijabla naziv="DomainObject.Predmet.SudioniciListNaziv_1">
      <item>FINA Regionalni centar Zagreb</item>
      <item>DEBELI PRST d.o.o.</item>
      <item>Danijel Tipura</item>
    </derivirana_varijabla>
  </DomainObject.Predmet.SudioniciListNaziv>
  <DomainObject.Predmet.SudioniciListAdressOIB>
    <izvorni_sadrzaj>
      <item>FINA Regionalni centar Zagreb, OIB 85821130368, Trg svibanjskih žrtava 1995. br 1,10000 Zagreb</item>
      <item>DEBELI PRST d.o.o., OIB 69299831211, Pazinska 43,10000 Zagreb</item>
      <item>Danijel Tipura, OIB 01922154761, Pazinska 43,10000 Zagreb</item>
    </izvorni_sadrzaj>
    <derivirana_varijabla naziv="DomainObject.Predmet.SudioniciListAdressOIB_1">
      <item>FINA Regionalni centar Zagreb, OIB 85821130368, Trg svibanjskih žrtava 1995. br 1,10000 Zagreb</item>
      <item>DEBELI PRST d.o.o., OIB 69299831211, Pazinska 43,10000 Zagreb</item>
      <item>Danijel Tipura, OIB 01922154761, Pazinska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69299831211</item>
      <item>, OIB 01922154761</item>
    </izvorni_sadrzaj>
    <derivirana_varijabla naziv="DomainObject.Predmet.SudioniciListNazivOIB_1">
      <item>, OIB 85821130368</item>
      <item>, OIB 69299831211</item>
      <item>, OIB 01922154761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408</properties:Words>
  <properties:Characters>2179</properties:Characters>
  <properties:Lines>72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2016-04-07T08:55:00Z</dcterms:created>
  <dc:creator>Sudsko vijeæe</dc:creator>
  <cp:lastModifiedBy>Mirela Šantek</cp:lastModifiedBy>
  <cp:lastPrinted>2016-05-30T12:12:00Z</cp:lastPrinted>
  <dcterms:modified xmlns:xsi="http://www.w3.org/2001/XMLSchema-instance" xsi:type="dcterms:W3CDTF">2016-05-30T12:12:00Z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