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87b6" w14:paraId="b2c87b6" w:rsidRDefault="00DD259F" w:rsidP="005B7AC9" w:rsidR="00DD259F" w:rsidRPr="006A20BA">
      <w:pPr>
        <w15:collapsed w:val="false"/>
        <w:rPr>
          <w:rFonts w:hAnsi="Times New Roman" w:ascii="Times New Roman"/>
          <w:b w:val="false"/>
        </w:rPr>
      </w:pPr>
      <w:bookmarkStart w:name="_GoBack" w:id="0"/>
      <w:bookmarkEnd w:id="0"/>
      <w:r w:rsidRPr="006A20BA">
        <w:rPr>
          <w:rFonts w:hAnsi="Times New Roman" w:ascii="Times New Roman"/>
          <w:b w:val="false"/>
        </w:rPr>
        <w:t>REPUBLIKA HRVATSKA</w:t>
      </w:r>
    </w:p>
    <w:p w:rsidRDefault="00DD259F" w:rsidP="005B7AC9" w:rsidR="00DD259F" w:rsidRPr="006A20BA">
      <w:pPr>
        <w:tabs>
          <w:tab w:pos="8640" w:val="right"/>
        </w:tabs>
        <w:rPr>
          <w:rFonts w:hAnsi="Times New Roman" w:ascii="Times New Roman"/>
          <w:b w:val="false"/>
        </w:rPr>
      </w:pPr>
      <w:r w:rsidRPr="006A20BA">
        <w:rPr>
          <w:rFonts w:hAnsi="Times New Roman" w:ascii="Times New Roman"/>
          <w:b w:val="false"/>
        </w:rPr>
        <w:t>TRGOVAČKI SUD U RIJECI</w:t>
      </w:r>
      <w:r w:rsidR="006D1F4A" w:rsidRPr="006A20BA">
        <w:rPr>
          <w:rFonts w:hAnsi="Times New Roman" w:ascii="Times New Roman"/>
          <w:b w:val="false"/>
        </w:rPr>
        <w:tab/>
      </w:r>
    </w:p>
    <w:p w:rsidRDefault="00DD259F" w:rsidP="005B7AC9" w:rsidR="00573AAA" w:rsidRPr="006A20BA">
      <w:pPr>
        <w:rPr>
          <w:rFonts w:hAnsi="Times New Roman" w:ascii="Times New Roman"/>
          <w:b w:val="false"/>
        </w:rPr>
      </w:pPr>
      <w:r w:rsidRPr="006A20BA">
        <w:rPr>
          <w:rFonts w:hAnsi="Times New Roman" w:ascii="Times New Roman"/>
          <w:b w:val="false"/>
        </w:rPr>
        <w:t>ZADARSKA 1 i 3</w:t>
      </w:r>
    </w:p>
    <w:p w:rsidRDefault="00613796" w:rsidP="005B7AC9" w:rsidR="00613796" w:rsidRPr="006A20BA">
      <w:pPr>
        <w:jc w:val="center"/>
        <w:rPr>
          <w:rFonts w:hAnsi="Times New Roman" w:ascii="Times New Roman"/>
          <w:b w:val="false"/>
          <w:bCs/>
        </w:rPr>
      </w:pPr>
      <w:r w:rsidRPr="006A20BA">
        <w:rPr>
          <w:rFonts w:hAnsi="Times New Roman" w:ascii="Times New Roman"/>
          <w:b w:val="false"/>
          <w:bCs/>
        </w:rPr>
        <w:t>Z A P I S N I K</w:t>
      </w:r>
    </w:p>
    <w:p w:rsidRDefault="00405860" w:rsidP="005B7AC9" w:rsidR="00613796" w:rsidRPr="006A20BA">
      <w:pPr>
        <w:jc w:val="center"/>
        <w:rPr>
          <w:rFonts w:hAnsi="Times New Roman" w:ascii="Times New Roman"/>
          <w:b w:val="false"/>
          <w:bCs/>
        </w:rPr>
      </w:pPr>
      <w:r w:rsidRPr="006A20BA">
        <w:rPr>
          <w:rFonts w:hAnsi="Times New Roman" w:ascii="Times New Roman"/>
          <w:b w:val="false"/>
          <w:bCs/>
        </w:rPr>
        <w:t>o</w:t>
      </w:r>
      <w:r w:rsidR="00560DA5" w:rsidRPr="006A20BA">
        <w:rPr>
          <w:rFonts w:hAnsi="Times New Roman" w:ascii="Times New Roman"/>
          <w:b w:val="false"/>
          <w:bCs/>
        </w:rPr>
        <w:t>d</w:t>
      </w:r>
      <w:r w:rsidR="001C161A" w:rsidRPr="006A20BA">
        <w:rPr>
          <w:rFonts w:hAnsi="Times New Roman" w:ascii="Times New Roman"/>
          <w:b w:val="false"/>
          <w:bCs/>
        </w:rPr>
        <w:t xml:space="preserve"> </w:t>
      </w:r>
      <w:r w:rsidR="008D7028">
        <w:rPr>
          <w:rFonts w:hAnsi="Times New Roman" w:ascii="Times New Roman"/>
          <w:b w:val="false"/>
          <w:bCs/>
        </w:rPr>
        <w:t>13. veljače 2019</w:t>
      </w:r>
      <w:r w:rsidR="00E433CC" w:rsidRPr="006A20BA">
        <w:rPr>
          <w:rFonts w:hAnsi="Times New Roman" w:ascii="Times New Roman"/>
          <w:b w:val="false"/>
          <w:bCs/>
        </w:rPr>
        <w:t>.</w:t>
      </w:r>
      <w:r w:rsidR="00B82A55" w:rsidRPr="006A20BA">
        <w:rPr>
          <w:rFonts w:hAnsi="Times New Roman" w:ascii="Times New Roman"/>
          <w:b w:val="false"/>
          <w:bCs/>
        </w:rPr>
        <w:t xml:space="preserve"> godine</w:t>
      </w:r>
    </w:p>
    <w:p w:rsidRDefault="00ED472B" w:rsidP="005B7AC9" w:rsidR="00ED472B" w:rsidRPr="006A20BA">
      <w:pPr>
        <w:jc w:val="both"/>
        <w:rPr>
          <w:rFonts w:hAnsi="Times New Roman" w:ascii="Times New Roman"/>
          <w:b w:val="false"/>
        </w:rPr>
      </w:pPr>
    </w:p>
    <w:p w:rsidRDefault="00A24FE2" w:rsidP="005B7AC9" w:rsidR="00B36F91">
      <w:pPr>
        <w:jc w:val="both"/>
        <w:rPr>
          <w:rFonts w:hAnsi="Times New Roman" w:ascii="Times New Roman"/>
          <w:b w:val="false"/>
          <w:bCs/>
        </w:rPr>
      </w:pPr>
      <w:r w:rsidRPr="006A20BA">
        <w:rPr>
          <w:rFonts w:hAnsi="Times New Roman" w:ascii="Times New Roman"/>
          <w:b w:val="false"/>
        </w:rPr>
        <w:t xml:space="preserve">u prethodnom postupku </w:t>
      </w:r>
      <w:r w:rsidR="00613796" w:rsidRPr="006A20BA">
        <w:rPr>
          <w:rFonts w:hAnsi="Times New Roman" w:ascii="Times New Roman"/>
          <w:b w:val="false"/>
        </w:rPr>
        <w:t xml:space="preserve">radi </w:t>
      </w:r>
      <w:r w:rsidR="00C06920" w:rsidRPr="006A20BA">
        <w:rPr>
          <w:rFonts w:hAnsi="Times New Roman" w:ascii="Times New Roman"/>
          <w:b w:val="false"/>
        </w:rPr>
        <w:t xml:space="preserve">očitovanja o prijedlogu i </w:t>
      </w:r>
      <w:r w:rsidR="00B468D0" w:rsidRPr="006A20BA">
        <w:rPr>
          <w:rFonts w:hAnsi="Times New Roman" w:ascii="Times New Roman"/>
          <w:b w:val="false"/>
        </w:rPr>
        <w:t>rasprave o</w:t>
      </w:r>
      <w:r w:rsidR="00727FC2" w:rsidRPr="006A20BA">
        <w:rPr>
          <w:rFonts w:hAnsi="Times New Roman" w:ascii="Times New Roman"/>
          <w:b w:val="false"/>
        </w:rPr>
        <w:t xml:space="preserve"> </w:t>
      </w:r>
      <w:r w:rsidR="00E279D6" w:rsidRPr="006A20BA">
        <w:rPr>
          <w:rFonts w:hAnsi="Times New Roman" w:ascii="Times New Roman"/>
          <w:b w:val="false"/>
        </w:rPr>
        <w:t>pretpostavk</w:t>
      </w:r>
      <w:r w:rsidR="00B468D0" w:rsidRPr="006A20BA">
        <w:rPr>
          <w:rFonts w:hAnsi="Times New Roman" w:ascii="Times New Roman"/>
          <w:b w:val="false"/>
        </w:rPr>
        <w:t>ama</w:t>
      </w:r>
      <w:r w:rsidR="00E279D6" w:rsidRPr="006A20BA">
        <w:rPr>
          <w:rFonts w:hAnsi="Times New Roman" w:ascii="Times New Roman"/>
          <w:b w:val="false"/>
        </w:rPr>
        <w:t xml:space="preserve"> </w:t>
      </w:r>
      <w:r w:rsidR="006F49A9" w:rsidRPr="006A20BA">
        <w:rPr>
          <w:rFonts w:hAnsi="Times New Roman" w:ascii="Times New Roman"/>
          <w:b w:val="false"/>
        </w:rPr>
        <w:t xml:space="preserve">za otvaranje </w:t>
      </w:r>
      <w:r w:rsidR="00560DA5" w:rsidRPr="006A20BA">
        <w:rPr>
          <w:rFonts w:hAnsi="Times New Roman" w:ascii="Times New Roman"/>
          <w:b w:val="false"/>
        </w:rPr>
        <w:t xml:space="preserve">stečajnog </w:t>
      </w:r>
      <w:r w:rsidR="00613796" w:rsidRPr="006A20BA">
        <w:rPr>
          <w:rFonts w:hAnsi="Times New Roman" w:ascii="Times New Roman"/>
          <w:b w:val="false"/>
        </w:rPr>
        <w:t xml:space="preserve">postupka nad </w:t>
      </w:r>
      <w:r w:rsidR="006C6198" w:rsidRPr="006A20BA">
        <w:rPr>
          <w:rFonts w:hAnsi="Times New Roman" w:ascii="Times New Roman"/>
          <w:b w:val="false"/>
        </w:rPr>
        <w:t>dužnikom</w:t>
      </w:r>
      <w:r w:rsidR="00AB48F6" w:rsidRPr="006A20BA">
        <w:rPr>
          <w:rFonts w:hAnsi="Times New Roman" w:ascii="Times New Roman"/>
          <w:b w:val="false"/>
        </w:rPr>
        <w:t xml:space="preserve"> </w:t>
      </w:r>
      <w:r w:rsidR="00F369E3">
        <w:rPr>
          <w:rFonts w:hAnsi="Times New Roman" w:ascii="Times New Roman"/>
          <w:b w:val="false"/>
          <w:bCs/>
        </w:rPr>
        <w:t>KIKI COLOR j.d.o.o. za usluge u graditeljstvu, Kastav</w:t>
      </w:r>
    </w:p>
    <w:p w:rsidRDefault="00B96A46" w:rsidP="005B7AC9" w:rsidR="00B96A46"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OD SUDA PRISUTNI:</w:t>
      </w:r>
    </w:p>
    <w:p w:rsidRDefault="00613796" w:rsidP="005B7AC9" w:rsidR="00613796" w:rsidRPr="006A20BA">
      <w:pPr>
        <w:jc w:val="both"/>
        <w:rPr>
          <w:rFonts w:hAnsi="Times New Roman" w:ascii="Times New Roman"/>
          <w:b w:val="false"/>
        </w:rPr>
      </w:pPr>
      <w:r w:rsidRPr="006A20BA">
        <w:rPr>
          <w:rFonts w:hAnsi="Times New Roman" w:ascii="Times New Roman"/>
          <w:b w:val="false"/>
        </w:rPr>
        <w:t>Daniela Korlević, sudac</w:t>
      </w:r>
    </w:p>
    <w:p w:rsidRDefault="00B82A55" w:rsidP="005B7AC9" w:rsidR="00613796">
      <w:pPr>
        <w:jc w:val="both"/>
        <w:rPr>
          <w:rFonts w:hAnsi="Times New Roman" w:ascii="Times New Roman"/>
          <w:b w:val="false"/>
        </w:rPr>
      </w:pPr>
      <w:r w:rsidRPr="006A20BA">
        <w:rPr>
          <w:rFonts w:hAnsi="Times New Roman" w:ascii="Times New Roman"/>
          <w:b w:val="false"/>
        </w:rPr>
        <w:t>Jasna Radulović</w:t>
      </w:r>
      <w:r w:rsidR="00613796" w:rsidRPr="006A20BA">
        <w:rPr>
          <w:rFonts w:hAnsi="Times New Roman" w:ascii="Times New Roman"/>
          <w:b w:val="false"/>
        </w:rPr>
        <w:t>, zapisničar</w:t>
      </w:r>
    </w:p>
    <w:p w:rsidRDefault="008D7028" w:rsidP="005B7AC9" w:rsidR="008D7028" w:rsidRPr="006A20BA">
      <w:pPr>
        <w:jc w:val="both"/>
        <w:rPr>
          <w:rFonts w:hAnsi="Times New Roman" w:ascii="Times New Roman"/>
          <w:b w:val="false"/>
        </w:rPr>
      </w:pPr>
      <w:r>
        <w:rPr>
          <w:rFonts w:hAnsi="Times New Roman" w:ascii="Times New Roman"/>
          <w:b w:val="false"/>
        </w:rPr>
        <w:t>Zdravko Čupković, privremeni stečajni upravitelj</w:t>
      </w:r>
    </w:p>
    <w:p w:rsidRDefault="005B7AC9" w:rsidP="005B7AC9" w:rsidR="005B7AC9" w:rsidRPr="006A20BA">
      <w:pPr>
        <w:jc w:val="center"/>
        <w:rPr>
          <w:rFonts w:hAnsi="Times New Roman" w:ascii="Times New Roman"/>
          <w:b w:val="false"/>
        </w:rPr>
      </w:pPr>
    </w:p>
    <w:p w:rsidRDefault="009168D8" w:rsidP="005B7AC9" w:rsidR="00613796" w:rsidRPr="006A20BA">
      <w:pPr>
        <w:jc w:val="center"/>
        <w:rPr>
          <w:rFonts w:hAnsi="Times New Roman" w:ascii="Times New Roman"/>
          <w:b w:val="false"/>
        </w:rPr>
      </w:pPr>
      <w:r w:rsidRPr="006A20BA">
        <w:rPr>
          <w:rFonts w:hAnsi="Times New Roman" w:ascii="Times New Roman"/>
          <w:b w:val="false"/>
        </w:rPr>
        <w:t>Početak u</w:t>
      </w:r>
      <w:r w:rsidR="00CF16F2" w:rsidRPr="006A20BA">
        <w:rPr>
          <w:rFonts w:hAnsi="Times New Roman" w:ascii="Times New Roman"/>
          <w:b w:val="false"/>
        </w:rPr>
        <w:t xml:space="preserve"> </w:t>
      </w:r>
      <w:r w:rsidR="008D7028">
        <w:rPr>
          <w:rFonts w:hAnsi="Times New Roman" w:ascii="Times New Roman"/>
          <w:b w:val="false"/>
        </w:rPr>
        <w:t>10</w:t>
      </w:r>
      <w:r w:rsidR="00613796" w:rsidRPr="006A20BA">
        <w:rPr>
          <w:rFonts w:hAnsi="Times New Roman" w:ascii="Times New Roman"/>
          <w:b w:val="false"/>
        </w:rPr>
        <w:t>:</w:t>
      </w:r>
      <w:r w:rsidR="008D7028">
        <w:rPr>
          <w:rFonts w:hAnsi="Times New Roman" w:ascii="Times New Roman"/>
          <w:b w:val="false"/>
        </w:rPr>
        <w:t>00</w:t>
      </w:r>
      <w:r w:rsidR="00613796" w:rsidRPr="006A20BA">
        <w:rPr>
          <w:rFonts w:hAnsi="Times New Roman" w:ascii="Times New Roman"/>
          <w:b w:val="false"/>
        </w:rPr>
        <w:t xml:space="preserve"> sati</w:t>
      </w:r>
    </w:p>
    <w:p w:rsidRDefault="00326348" w:rsidP="005B7AC9" w:rsidR="00326348"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Utvrđuje se da su na današnje ročište pristupili:</w:t>
      </w:r>
    </w:p>
    <w:p w:rsidRDefault="00613796" w:rsidP="005B7AC9" w:rsidR="00E96CC2" w:rsidRPr="006A20BA">
      <w:pPr>
        <w:jc w:val="both"/>
        <w:rPr>
          <w:rFonts w:hAnsi="Times New Roman" w:ascii="Times New Roman"/>
          <w:b w:val="false"/>
        </w:rPr>
      </w:pPr>
      <w:r w:rsidRPr="006A20BA">
        <w:rPr>
          <w:rFonts w:hAnsi="Times New Roman" w:ascii="Times New Roman"/>
          <w:b w:val="false"/>
        </w:rPr>
        <w:t>Za predlagatelja</w:t>
      </w:r>
      <w:r w:rsidR="00E96CC2" w:rsidRPr="006A20BA">
        <w:rPr>
          <w:rFonts w:hAnsi="Times New Roman" w:ascii="Times New Roman"/>
          <w:b w:val="false"/>
        </w:rPr>
        <w:t>:</w:t>
      </w:r>
      <w:r w:rsidR="00481E2D" w:rsidRPr="006A20BA">
        <w:rPr>
          <w:rFonts w:hAnsi="Times New Roman" w:ascii="Times New Roman"/>
          <w:b w:val="false"/>
        </w:rPr>
        <w:t xml:space="preserve"> </w:t>
      </w:r>
      <w:r w:rsidR="00E96CC2" w:rsidRPr="006A20BA">
        <w:rPr>
          <w:rFonts w:hAnsi="Times New Roman" w:ascii="Times New Roman"/>
          <w:b w:val="false"/>
        </w:rPr>
        <w:t xml:space="preserve">nitko, dostava poziva uredno iskazana  </w:t>
      </w:r>
    </w:p>
    <w:p w:rsidRDefault="00E96CC2" w:rsidP="005B7AC9" w:rsidR="00E96CC2" w:rsidRPr="006A20BA">
      <w:pPr>
        <w:jc w:val="both"/>
        <w:rPr>
          <w:rFonts w:hAnsi="Times New Roman" w:ascii="Times New Roman"/>
          <w:b w:val="false"/>
        </w:rPr>
      </w:pPr>
      <w:r w:rsidRPr="006A20BA">
        <w:rPr>
          <w:rFonts w:hAnsi="Times New Roman" w:ascii="Times New Roman"/>
          <w:b w:val="false"/>
        </w:rPr>
        <w:t>Za</w:t>
      </w:r>
      <w:r w:rsidR="00481E2D" w:rsidRPr="006A20BA">
        <w:rPr>
          <w:rFonts w:hAnsi="Times New Roman" w:ascii="Times New Roman"/>
          <w:b w:val="false"/>
        </w:rPr>
        <w:t xml:space="preserve"> dužnika</w:t>
      </w:r>
      <w:r w:rsidR="00C06920" w:rsidRPr="006A20BA">
        <w:rPr>
          <w:rFonts w:hAnsi="Times New Roman" w:ascii="Times New Roman"/>
          <w:b w:val="false"/>
        </w:rPr>
        <w:t>:</w:t>
      </w:r>
      <w:r w:rsidR="003B33D4" w:rsidRPr="006A20BA">
        <w:rPr>
          <w:rFonts w:hAnsi="Times New Roman" w:ascii="Times New Roman"/>
          <w:b w:val="false"/>
        </w:rPr>
        <w:t xml:space="preserve"> </w:t>
      </w:r>
      <w:r w:rsidR="006A20BA">
        <w:rPr>
          <w:rFonts w:hAnsi="Times New Roman" w:ascii="Times New Roman"/>
          <w:b w:val="false"/>
        </w:rPr>
        <w:t xml:space="preserve">nitko, dostava poziva uredno iskazana </w:t>
      </w:r>
      <w:r w:rsidR="00D27E41" w:rsidRPr="006A20BA">
        <w:rPr>
          <w:rFonts w:hAnsi="Times New Roman" w:ascii="Times New Roman"/>
          <w:b w:val="false"/>
        </w:rPr>
        <w:t xml:space="preserve"> </w:t>
      </w:r>
      <w:r w:rsidR="00476041" w:rsidRPr="006A20BA">
        <w:rPr>
          <w:rFonts w:hAnsi="Times New Roman" w:ascii="Times New Roman"/>
          <w:b w:val="false"/>
        </w:rPr>
        <w:t xml:space="preserve"> </w:t>
      </w:r>
      <w:r w:rsidR="00A81547" w:rsidRPr="006A20BA">
        <w:rPr>
          <w:rFonts w:hAnsi="Times New Roman" w:ascii="Times New Roman"/>
          <w:b w:val="false"/>
        </w:rPr>
        <w:t xml:space="preserve">  </w:t>
      </w:r>
    </w:p>
    <w:p w:rsidRDefault="007E4088" w:rsidP="005B7AC9" w:rsidR="0039042B" w:rsidRPr="006A20BA">
      <w:pPr>
        <w:jc w:val="both"/>
        <w:rPr>
          <w:rFonts w:hAnsi="Times New Roman" w:ascii="Times New Roman"/>
          <w:b w:val="false"/>
        </w:rPr>
      </w:pPr>
      <w:r w:rsidRPr="006A20BA">
        <w:rPr>
          <w:rFonts w:hAnsi="Times New Roman" w:ascii="Times New Roman"/>
          <w:b w:val="false"/>
        </w:rPr>
        <w:t xml:space="preserve">Za FINA: nitko, dostava poziva uredno iskazana  </w:t>
      </w:r>
    </w:p>
    <w:p w:rsidRDefault="00AB7E47" w:rsidP="005B7AC9" w:rsidR="00AB7E47">
      <w:pPr>
        <w:pStyle w:val="Bezproreda"/>
        <w:rPr>
          <w:rFonts w:hAnsi="Times New Roman" w:ascii="Times New Roman"/>
          <w:b w:val="false"/>
          <w:bCs/>
        </w:rPr>
      </w:pPr>
    </w:p>
    <w:p w:rsidRDefault="008D7028" w:rsidP="008D7028" w:rsidR="008D7028">
      <w:pPr>
        <w:jc w:val="both"/>
        <w:rPr>
          <w:rFonts w:hAnsi="Times New Roman" w:ascii="Times New Roman"/>
          <w:b w:val="false"/>
          <w:bCs/>
        </w:rPr>
      </w:pPr>
      <w:r>
        <w:rPr>
          <w:rFonts w:hAnsi="Times New Roman" w:ascii="Times New Roman"/>
          <w:b w:val="false"/>
          <w:bCs/>
        </w:rPr>
        <w:tab/>
        <w:t xml:space="preserve">U prethodnom postupku privremeni stečajni upravitelj nije uspio ostvariti kontakt sa zastupnikom dužnika po zakonu Vedranom Midenjak iz Kastva, niti telefonom, niti prilikom osobnog posjeta sjedištu dužnika. Prema dopisu Ministarstva financija Porezne uprave, Područnog ureda Rijeka dužnik nije registriran kao porezni obveznik, nije dostavio porezne prijave za 2016 i 2017. godinu, te kod istoga nije proveden nadzor poslovanja za navedeno razdoblje. </w:t>
      </w:r>
    </w:p>
    <w:p w:rsidRDefault="008D7028" w:rsidP="008D7028" w:rsidR="008D7028">
      <w:pPr>
        <w:jc w:val="both"/>
        <w:rPr>
          <w:rFonts w:hAnsi="Times New Roman" w:ascii="Times New Roman"/>
          <w:b w:val="false"/>
          <w:bCs/>
        </w:rPr>
      </w:pPr>
      <w:r>
        <w:rPr>
          <w:rFonts w:hAnsi="Times New Roman" w:ascii="Times New Roman"/>
          <w:b w:val="false"/>
          <w:bCs/>
        </w:rPr>
        <w:tab/>
        <w:t xml:space="preserve">Prema podacima HZMO, Područna služba u Rijeci dužnik ima dva zaposlenika Petra Biberović i Vedrana Midenjak. </w:t>
      </w:r>
    </w:p>
    <w:p w:rsidRDefault="00E51C2F" w:rsidP="008D7028" w:rsidR="00E51C2F">
      <w:pPr>
        <w:jc w:val="both"/>
        <w:rPr>
          <w:rFonts w:hAnsi="Times New Roman" w:ascii="Times New Roman"/>
          <w:b w:val="false"/>
          <w:bCs/>
        </w:rPr>
      </w:pPr>
      <w:r>
        <w:rPr>
          <w:rFonts w:hAnsi="Times New Roman" w:ascii="Times New Roman"/>
          <w:b w:val="false"/>
          <w:bCs/>
        </w:rPr>
        <w:tab/>
      </w:r>
      <w:r w:rsidR="00087084">
        <w:rPr>
          <w:rFonts w:hAnsi="Times New Roman" w:ascii="Times New Roman"/>
          <w:b w:val="false"/>
          <w:bCs/>
        </w:rPr>
        <w:t>Privr</w:t>
      </w:r>
      <w:r>
        <w:rPr>
          <w:rFonts w:hAnsi="Times New Roman" w:ascii="Times New Roman"/>
          <w:b w:val="false"/>
          <w:bCs/>
        </w:rPr>
        <w:t xml:space="preserve">emeni stečajni upravitelj zatražio je od Općinskog suda u Rijeci, Zemljišnoknjižni odjel Rijeka, te Stanice za tehnički pregled vozila Auto – Hrvatska, STP Rijeka podatke o imovini u vlasništvu dužnika. Do predaje izviješća, privremeni stečajni upravitelj nije zaprimio nikakav odgovor. </w:t>
      </w:r>
    </w:p>
    <w:p w:rsidRDefault="00087084" w:rsidP="008D7028" w:rsidR="00E51C2F">
      <w:pPr>
        <w:jc w:val="both"/>
        <w:rPr>
          <w:rFonts w:hAnsi="Times New Roman" w:ascii="Times New Roman"/>
          <w:b w:val="false"/>
          <w:bCs/>
        </w:rPr>
      </w:pPr>
      <w:r>
        <w:rPr>
          <w:rFonts w:hAnsi="Times New Roman" w:ascii="Times New Roman"/>
          <w:b w:val="false"/>
          <w:bCs/>
        </w:rPr>
        <w:tab/>
      </w:r>
      <w:r w:rsidRPr="00087084">
        <w:rPr>
          <w:rFonts w:hAnsi="Times New Roman" w:ascii="Times New Roman"/>
          <w:b w:val="false"/>
          <w:bCs/>
        </w:rPr>
        <w:t xml:space="preserve">Do završetka prethodnog postupka kod dužnika je utvrđeno postojanje stečajnog razloga iz čl.6. Stečajnog zakona, a to je nesposobnost za plaćanje. </w:t>
      </w:r>
      <w:r>
        <w:rPr>
          <w:rFonts w:hAnsi="Times New Roman" w:ascii="Times New Roman"/>
          <w:b w:val="false"/>
          <w:bCs/>
        </w:rPr>
        <w:t xml:space="preserve">Naime, prema </w:t>
      </w:r>
      <w:r w:rsidRPr="00087084">
        <w:rPr>
          <w:rFonts w:hAnsi="Times New Roman" w:ascii="Times New Roman"/>
          <w:b w:val="false"/>
          <w:bCs/>
        </w:rPr>
        <w:t xml:space="preserve">Očevidniku redoslijeda osnova za plaćanje </w:t>
      </w:r>
      <w:r>
        <w:rPr>
          <w:rFonts w:hAnsi="Times New Roman" w:ascii="Times New Roman"/>
          <w:b w:val="false"/>
          <w:bCs/>
        </w:rPr>
        <w:t xml:space="preserve">dužnik na dan 12. veljače 2019. godine </w:t>
      </w:r>
      <w:r w:rsidRPr="00087084">
        <w:rPr>
          <w:rFonts w:hAnsi="Times New Roman" w:ascii="Times New Roman"/>
          <w:b w:val="false"/>
          <w:bCs/>
        </w:rPr>
        <w:t xml:space="preserve">ima evidentirane neizvršene osnove za plaćanje u </w:t>
      </w:r>
      <w:r>
        <w:rPr>
          <w:rFonts w:hAnsi="Times New Roman" w:ascii="Times New Roman"/>
          <w:b w:val="false"/>
          <w:bCs/>
        </w:rPr>
        <w:t xml:space="preserve">iznosu 6.842,33 kn. </w:t>
      </w:r>
    </w:p>
    <w:p w:rsidRDefault="00087084" w:rsidP="00403B68" w:rsidR="00087084">
      <w:pPr>
        <w:jc w:val="both"/>
        <w:rPr>
          <w:rFonts w:hAnsi="Times New Roman" w:ascii="Times New Roman"/>
          <w:b w:val="false"/>
        </w:rPr>
      </w:pPr>
    </w:p>
    <w:p w:rsidRDefault="00735945" w:rsidP="00A63B90" w:rsidR="00735945">
      <w:pPr>
        <w:pStyle w:val="Bezproreda"/>
        <w:tabs>
          <w:tab w:pos="567" w:val="left"/>
          <w:tab w:pos="709" w:val="left"/>
          <w:tab w:pos="851" w:val="left"/>
        </w:tabs>
        <w:rPr>
          <w:rFonts w:hAnsi="Times New Roman" w:ascii="Times New Roman"/>
          <w:b w:val="false"/>
          <w:bCs/>
        </w:rPr>
      </w:pPr>
      <w:r w:rsidRPr="006A20BA">
        <w:rPr>
          <w:rFonts w:hAnsi="Times New Roman" w:ascii="Times New Roman"/>
          <w:b w:val="false"/>
          <w:bCs/>
        </w:rPr>
        <w:tab/>
      </w:r>
      <w:r w:rsidR="00A63B90">
        <w:rPr>
          <w:rFonts w:hAnsi="Times New Roman" w:ascii="Times New Roman"/>
          <w:b w:val="false"/>
          <w:bCs/>
        </w:rPr>
        <w:t xml:space="preserve"> </w:t>
      </w:r>
      <w:r w:rsidRPr="006A20BA">
        <w:rPr>
          <w:rFonts w:hAnsi="Times New Roman" w:ascii="Times New Roman"/>
          <w:b w:val="false"/>
          <w:bCs/>
        </w:rPr>
        <w:t>Sudac donosi</w:t>
      </w:r>
    </w:p>
    <w:p w:rsidRDefault="00087084" w:rsidP="005B7AC9" w:rsidR="00087084" w:rsidRPr="006A20BA">
      <w:pPr>
        <w:pStyle w:val="Bezproreda"/>
        <w:rPr>
          <w:rFonts w:hAnsi="Times New Roman" w:ascii="Times New Roman"/>
          <w:b w:val="false"/>
          <w:bCs/>
        </w:rPr>
      </w:pPr>
    </w:p>
    <w:p w:rsidRDefault="00735945" w:rsidP="005B7AC9" w:rsidR="00735945" w:rsidRPr="006A20BA">
      <w:pPr>
        <w:pStyle w:val="Bezproreda"/>
        <w:jc w:val="center"/>
        <w:rPr>
          <w:rFonts w:hAnsi="Times New Roman" w:ascii="Times New Roman"/>
          <w:b w:val="false"/>
          <w:bCs/>
        </w:rPr>
      </w:pPr>
      <w:r w:rsidRPr="006A20BA">
        <w:rPr>
          <w:rFonts w:hAnsi="Times New Roman" w:ascii="Times New Roman"/>
          <w:b w:val="false"/>
          <w:bCs/>
        </w:rPr>
        <w:t>r j e š e n j e</w:t>
      </w:r>
    </w:p>
    <w:p w:rsidRDefault="00F844C8" w:rsidP="00CA5F98" w:rsidR="00F844C8">
      <w:pPr>
        <w:jc w:val="both"/>
        <w:rPr>
          <w:rFonts w:hAnsi="Times New Roman" w:ascii="Times New Roman"/>
          <w:b w:val="false"/>
        </w:rPr>
      </w:pPr>
    </w:p>
    <w:p w:rsidRDefault="00A63B90" w:rsidP="00A63B90" w:rsidR="00CA5F98">
      <w:pPr>
        <w:pStyle w:val="Bezproreda"/>
        <w:jc w:val="both"/>
        <w:rPr>
          <w:rFonts w:hAnsi="Times New Roman" w:ascii="Times New Roman"/>
          <w:b w:val="false"/>
        </w:rPr>
      </w:pPr>
      <w:r>
        <w:rPr>
          <w:rFonts w:hAnsi="Times New Roman" w:ascii="Times New Roman"/>
          <w:b w:val="false"/>
        </w:rPr>
        <w:tab/>
        <w:t xml:space="preserve">Obzirom da sud ne raspolaže </w:t>
      </w:r>
      <w:r>
        <w:rPr>
          <w:rFonts w:hAnsi="Times New Roman" w:ascii="Times New Roman"/>
          <w:b w:val="false"/>
          <w:bCs/>
        </w:rPr>
        <w:t xml:space="preserve">podacima o imovini dužnika koji se tiču nekretnina i motornih vozila, današnje </w:t>
      </w:r>
      <w:r w:rsidR="00972469">
        <w:rPr>
          <w:rFonts w:hAnsi="Times New Roman" w:ascii="Times New Roman"/>
          <w:b w:val="false"/>
        </w:rPr>
        <w:t xml:space="preserve">ročište se odgađa, a slijedeće </w:t>
      </w:r>
      <w:r>
        <w:rPr>
          <w:rFonts w:hAnsi="Times New Roman" w:ascii="Times New Roman"/>
          <w:b w:val="false"/>
        </w:rPr>
        <w:t xml:space="preserve">zakazuje za dan </w:t>
      </w:r>
    </w:p>
    <w:p w:rsidRDefault="00A63B90" w:rsidP="0082136E" w:rsidR="00A63B90">
      <w:pPr>
        <w:pStyle w:val="Bezproreda"/>
        <w:jc w:val="both"/>
        <w:rPr>
          <w:rFonts w:hAnsi="Times New Roman" w:ascii="Times New Roman"/>
          <w:b w:val="false"/>
        </w:rPr>
      </w:pPr>
    </w:p>
    <w:p w:rsidRDefault="00A63B90" w:rsidP="005B7AC9" w:rsidR="00A63B90">
      <w:pPr>
        <w:pStyle w:val="Odlomakpopisa"/>
        <w:ind w:hanging="142" w:left="426"/>
        <w:jc w:val="center"/>
        <w:rPr>
          <w:rFonts w:hAnsi="Times New Roman" w:ascii="Times New Roman"/>
          <w:b w:val="false"/>
          <w:bCs/>
        </w:rPr>
      </w:pPr>
      <w:r>
        <w:rPr>
          <w:rFonts w:hAnsi="Times New Roman" w:ascii="Times New Roman"/>
          <w:b w:val="false"/>
          <w:bCs/>
        </w:rPr>
        <w:lastRenderedPageBreak/>
        <w:t>13. ožujka 2019. godine u 10.00 sati</w:t>
      </w:r>
    </w:p>
    <w:p w:rsidRDefault="00A63B90" w:rsidP="005B7AC9" w:rsidR="00A63B90">
      <w:pPr>
        <w:pStyle w:val="Odlomakpopisa"/>
        <w:ind w:hanging="142" w:left="426"/>
        <w:jc w:val="center"/>
        <w:rPr>
          <w:rFonts w:hAnsi="Times New Roman" w:ascii="Times New Roman"/>
          <w:b w:val="false"/>
          <w:bCs/>
        </w:rPr>
      </w:pPr>
      <w:r>
        <w:rPr>
          <w:rFonts w:hAnsi="Times New Roman" w:ascii="Times New Roman"/>
          <w:b w:val="false"/>
          <w:bCs/>
        </w:rPr>
        <w:t>kod Trgovačkog suda u Rijeci</w:t>
      </w:r>
    </w:p>
    <w:p w:rsidRDefault="00A63B90" w:rsidP="005B7AC9" w:rsidR="00A63B90">
      <w:pPr>
        <w:pStyle w:val="Odlomakpopisa"/>
        <w:ind w:hanging="142" w:left="426"/>
        <w:jc w:val="center"/>
        <w:rPr>
          <w:rFonts w:hAnsi="Times New Roman" w:ascii="Times New Roman"/>
          <w:b w:val="false"/>
          <w:bCs/>
        </w:rPr>
      </w:pPr>
      <w:r>
        <w:rPr>
          <w:rFonts w:hAnsi="Times New Roman" w:ascii="Times New Roman"/>
          <w:b w:val="false"/>
          <w:bCs/>
        </w:rPr>
        <w:t>Zadarska 1 i 3</w:t>
      </w:r>
    </w:p>
    <w:p w:rsidRDefault="00A63B90" w:rsidP="005B7AC9" w:rsidR="00A63B90">
      <w:pPr>
        <w:pStyle w:val="Odlomakpopisa"/>
        <w:ind w:hanging="142" w:left="426"/>
        <w:jc w:val="center"/>
        <w:rPr>
          <w:rFonts w:hAnsi="Times New Roman" w:ascii="Times New Roman"/>
          <w:b w:val="false"/>
          <w:bCs/>
        </w:rPr>
      </w:pPr>
      <w:r>
        <w:rPr>
          <w:rFonts w:hAnsi="Times New Roman" w:ascii="Times New Roman"/>
          <w:b w:val="false"/>
          <w:bCs/>
        </w:rPr>
        <w:t>sudnica 2, I. kat</w:t>
      </w:r>
    </w:p>
    <w:p w:rsidRDefault="00A63B90" w:rsidP="005B7AC9" w:rsidR="00A63B90">
      <w:pPr>
        <w:pStyle w:val="Odlomakpopisa"/>
        <w:ind w:hanging="142" w:left="426"/>
        <w:jc w:val="center"/>
        <w:rPr>
          <w:rFonts w:hAnsi="Times New Roman" w:ascii="Times New Roman"/>
          <w:b w:val="false"/>
          <w:bCs/>
        </w:rPr>
      </w:pPr>
    </w:p>
    <w:p w:rsidRDefault="00A63B90" w:rsidP="00A63B90" w:rsidR="00A63B90">
      <w:pPr>
        <w:pStyle w:val="Odlomakpopisa"/>
        <w:ind w:left="0"/>
        <w:jc w:val="both"/>
        <w:rPr>
          <w:rFonts w:hAnsi="Times New Roman" w:ascii="Times New Roman"/>
          <w:b w:val="false"/>
          <w:bCs/>
        </w:rPr>
      </w:pPr>
      <w:r>
        <w:rPr>
          <w:rFonts w:hAnsi="Times New Roman" w:ascii="Times New Roman"/>
          <w:b w:val="false"/>
          <w:bCs/>
        </w:rPr>
        <w:t xml:space="preserve">što nazočni </w:t>
      </w:r>
      <w:r w:rsidRPr="00537E0F">
        <w:rPr>
          <w:rFonts w:hAnsi="Times New Roman" w:ascii="Times New Roman"/>
          <w:b w:val="false"/>
          <w:bCs/>
        </w:rPr>
        <w:t>privremeni stečajni upravitelj prima na</w:t>
      </w:r>
      <w:r>
        <w:rPr>
          <w:rFonts w:hAnsi="Times New Roman" w:ascii="Times New Roman"/>
          <w:b w:val="false"/>
          <w:bCs/>
        </w:rPr>
        <w:t xml:space="preserve"> znanje i smatra se uredno pozvanim, a predlagatelj, FINA i zakonski zastupnik dužnika se pozivaju objavom zapisnika na e-Oglasnoj ploči sudova. </w:t>
      </w:r>
    </w:p>
    <w:p w:rsidRDefault="00A63B90" w:rsidP="00A63B90" w:rsidR="00A63B90">
      <w:pPr>
        <w:pStyle w:val="Odlomakpopisa"/>
        <w:ind w:hanging="142" w:left="426"/>
        <w:jc w:val="both"/>
        <w:rPr>
          <w:rFonts w:hAnsi="Times New Roman" w:ascii="Times New Roman"/>
          <w:b w:val="false"/>
          <w:bCs/>
        </w:rPr>
      </w:pPr>
    </w:p>
    <w:p w:rsidRDefault="007B31B2" w:rsidP="005B7AC9" w:rsidR="007B31B2" w:rsidRPr="006A20BA">
      <w:pPr>
        <w:pStyle w:val="Odlomakpopisa"/>
        <w:ind w:hanging="142" w:left="426"/>
        <w:jc w:val="center"/>
        <w:rPr>
          <w:rFonts w:hAnsi="Times New Roman" w:ascii="Times New Roman"/>
          <w:b w:val="false"/>
          <w:bCs/>
        </w:rPr>
      </w:pPr>
      <w:r w:rsidRPr="006A20BA">
        <w:rPr>
          <w:rFonts w:hAnsi="Times New Roman" w:ascii="Times New Roman"/>
          <w:b w:val="false"/>
          <w:bCs/>
        </w:rPr>
        <w:t xml:space="preserve">Dovršeno u </w:t>
      </w:r>
      <w:r w:rsidR="00A63B90">
        <w:rPr>
          <w:rFonts w:hAnsi="Times New Roman" w:ascii="Times New Roman"/>
          <w:b w:val="false"/>
          <w:bCs/>
        </w:rPr>
        <w:t>10</w:t>
      </w:r>
      <w:r w:rsidR="00150A31">
        <w:rPr>
          <w:rFonts w:hAnsi="Times New Roman" w:ascii="Times New Roman"/>
          <w:b w:val="false"/>
          <w:bCs/>
        </w:rPr>
        <w:t>,</w:t>
      </w:r>
      <w:r w:rsidR="00537E0F">
        <w:rPr>
          <w:rFonts w:hAnsi="Times New Roman" w:ascii="Times New Roman"/>
          <w:b w:val="false"/>
          <w:bCs/>
        </w:rPr>
        <w:t>05</w:t>
      </w:r>
      <w:r w:rsidRPr="006A20BA">
        <w:rPr>
          <w:rFonts w:hAnsi="Times New Roman" w:ascii="Times New Roman"/>
          <w:b w:val="false"/>
          <w:bCs/>
        </w:rPr>
        <w:t xml:space="preserve"> sati</w:t>
      </w:r>
    </w:p>
    <w:p w:rsidRDefault="007B31B2" w:rsidP="005B7AC9" w:rsidR="007B31B2" w:rsidRPr="006A20BA">
      <w:pPr>
        <w:pStyle w:val="Odlomakpopisa"/>
        <w:ind w:left="780"/>
        <w:jc w:val="both"/>
        <w:rPr>
          <w:rFonts w:hAnsi="Times New Roman" w:ascii="Times New Roman"/>
          <w:b w:val="false"/>
          <w:bCs/>
        </w:rPr>
      </w:pPr>
      <w:r w:rsidRPr="006A20BA">
        <w:rPr>
          <w:rFonts w:hAnsi="Times New Roman" w:ascii="Times New Roman"/>
          <w:b w:val="false"/>
          <w:bCs/>
        </w:rPr>
        <w:t xml:space="preserve"> </w:t>
      </w:r>
    </w:p>
    <w:p w:rsidRDefault="007B31B2" w:rsidP="005B7AC9" w:rsidR="007B32C7" w:rsidRPr="006A20BA">
      <w:pPr>
        <w:jc w:val="both"/>
        <w:rPr>
          <w:rFonts w:hAnsi="Times New Roman" w:ascii="Times New Roman"/>
          <w:b w:val="false"/>
        </w:rPr>
      </w:pPr>
      <w:r w:rsidRPr="006A20BA">
        <w:rPr>
          <w:rFonts w:hAnsi="Times New Roman" w:ascii="Times New Roman"/>
          <w:b w:val="false"/>
        </w:rPr>
        <w:t xml:space="preserve"> </w:t>
      </w:r>
      <w:r w:rsidRPr="006A20BA">
        <w:rPr>
          <w:rFonts w:hAnsi="Times New Roman" w:ascii="Times New Roman"/>
          <w:b w:val="false"/>
        </w:rPr>
        <w:tab/>
      </w:r>
      <w:r w:rsidRPr="006A20BA">
        <w:rPr>
          <w:rFonts w:hAnsi="Times New Roman" w:ascii="Times New Roman"/>
          <w:b w:val="false"/>
        </w:rPr>
        <w:tab/>
        <w:t xml:space="preserve">                                       Sudac</w:t>
      </w:r>
      <w:r w:rsidR="005B7AC9" w:rsidRPr="006A20BA">
        <w:rPr>
          <w:rFonts w:hAnsi="Times New Roman" w:ascii="Times New Roman"/>
          <w:b w:val="false"/>
        </w:rPr>
        <w:t xml:space="preserve">                 </w:t>
      </w:r>
      <w:r w:rsidR="007B32C7" w:rsidRPr="006A20BA">
        <w:rPr>
          <w:rFonts w:hAnsi="Times New Roman" w:ascii="Times New Roman"/>
          <w:b w:val="false"/>
        </w:rPr>
        <w:t xml:space="preserve">  </w:t>
      </w:r>
      <w:r w:rsidR="00CA5F98">
        <w:rPr>
          <w:rFonts w:hAnsi="Times New Roman" w:ascii="Times New Roman"/>
          <w:b w:val="false"/>
        </w:rPr>
        <w:t xml:space="preserve"> </w:t>
      </w:r>
      <w:r w:rsidR="00537E0F">
        <w:rPr>
          <w:rFonts w:hAnsi="Times New Roman" w:ascii="Times New Roman"/>
          <w:b w:val="false"/>
        </w:rPr>
        <w:tab/>
        <w:t>Privremeni stečajni upravitelj</w:t>
      </w:r>
    </w:p>
    <w:p w:rsidRDefault="00A33D15" w:rsidP="005B7AC9" w:rsidR="007B31B2">
      <w:pPr>
        <w:jc w:val="both"/>
        <w:rPr>
          <w:rFonts w:hAnsi="Times New Roman" w:ascii="Times New Roman"/>
          <w:b w:val="false"/>
        </w:rPr>
      </w:pPr>
      <w:r w:rsidRPr="006A20BA">
        <w:rPr>
          <w:rFonts w:hAnsi="Times New Roman" w:ascii="Times New Roman"/>
          <w:b w:val="false"/>
        </w:rPr>
        <w:tab/>
      </w:r>
    </w:p>
    <w:p w:rsidRDefault="00537E0F" w:rsidP="005B7AC9" w:rsidR="00537E0F" w:rsidRPr="006A20BA">
      <w:pPr>
        <w:jc w:val="both"/>
        <w:rPr>
          <w:rFonts w:hAnsi="Times New Roman" w:ascii="Times New Roman"/>
          <w:b w:val="false"/>
        </w:rPr>
      </w:pPr>
    </w:p>
    <w:p w:rsidRDefault="007B31B2" w:rsidP="005B7AC9" w:rsidR="00D762C4" w:rsidRPr="006A20BA">
      <w:pPr>
        <w:jc w:val="both"/>
        <w:rPr>
          <w:rFonts w:hAnsi="Times New Roman" w:ascii="Times New Roman"/>
          <w:b w:val="false"/>
        </w:rPr>
      </w:pP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t xml:space="preserve">            Zapisničar </w:t>
      </w:r>
      <w:r w:rsidRPr="006A20BA">
        <w:rPr>
          <w:rFonts w:hAnsi="Times New Roman" w:ascii="Times New Roman"/>
          <w:b w:val="false"/>
        </w:rPr>
        <w:tab/>
        <w:t xml:space="preserve">         </w:t>
      </w:r>
      <w:r w:rsidR="00CA5F98">
        <w:rPr>
          <w:rFonts w:hAnsi="Times New Roman" w:ascii="Times New Roman"/>
          <w:b w:val="false"/>
        </w:rPr>
        <w:t xml:space="preserve"> </w:t>
      </w:r>
    </w:p>
    <w:p w:rsidRDefault="003B2493" w:rsidP="005B7AC9" w:rsidR="003B2493" w:rsidRPr="006A20BA">
      <w:pPr>
        <w:jc w:val="both"/>
        <w:rPr>
          <w:rFonts w:hAnsi="Times New Roman" w:ascii="Times New Roman"/>
          <w:b w:val="false"/>
        </w:rPr>
      </w:pPr>
    </w:p>
    <w:sectPr w:rsidSect="00613796" w:rsidR="003B2493" w:rsidRPr="006A20B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45B7">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F369E3">
      <w:rPr>
        <w:rFonts w:hAnsi="Times New Roman" w:ascii="Times New Roman"/>
        <w:b w:val="false"/>
      </w:rPr>
      <w:t>538</w:t>
    </w:r>
    <w:r w:rsidR="005C6F76">
      <w:rPr>
        <w:rFonts w:hAnsi="Times New Roman" w:ascii="Times New Roman"/>
        <w:b w:val="false"/>
      </w:rPr>
      <w:t>/18-</w:t>
    </w:r>
    <w:r w:rsidR="008D7028">
      <w:rPr>
        <w:rFonts w:hAnsi="Times New Roman" w:ascii="Times New Roman"/>
        <w:b w:val="false"/>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A548C"/>
    <w:multiLevelType w:val="hybridMultilevel"/>
    <w:tmpl w:val="9E48D1A8"/>
    <w:lvl w:tplc="556462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713386"/>
    <w:multiLevelType w:val="hybridMultilevel"/>
    <w:tmpl w:val="E090851C"/>
    <w:lvl w:tplc="B18CC5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1CE57B2"/>
    <w:multiLevelType w:val="hybridMultilevel"/>
    <w:tmpl w:val="F82EB908"/>
    <w:lvl w:tplc="7EB8FD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EF59E1"/>
    <w:multiLevelType w:val="hybridMultilevel"/>
    <w:tmpl w:val="2F44AF8C"/>
    <w:lvl w:tplc="8BD4E1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BE416E"/>
    <w:multiLevelType w:val="hybridMultilevel"/>
    <w:tmpl w:val="6DA0F12E"/>
    <w:lvl w:tplc="B9767F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CA0F87"/>
    <w:multiLevelType w:val="hybridMultilevel"/>
    <w:tmpl w:val="04AEE868"/>
    <w:lvl w:tplc="92B81438"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0"/>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87084"/>
    <w:rsid w:val="000953A1"/>
    <w:rsid w:val="000955C0"/>
    <w:rsid w:val="000A1415"/>
    <w:rsid w:val="000A7949"/>
    <w:rsid w:val="000C1AD3"/>
    <w:rsid w:val="000C4FF3"/>
    <w:rsid w:val="000D05DC"/>
    <w:rsid w:val="000D443F"/>
    <w:rsid w:val="000E1CE3"/>
    <w:rsid w:val="000E310B"/>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413A5"/>
    <w:rsid w:val="00150A31"/>
    <w:rsid w:val="001559E3"/>
    <w:rsid w:val="00165566"/>
    <w:rsid w:val="001713D4"/>
    <w:rsid w:val="00175982"/>
    <w:rsid w:val="00176AEA"/>
    <w:rsid w:val="001952BB"/>
    <w:rsid w:val="001A6028"/>
    <w:rsid w:val="001A61FA"/>
    <w:rsid w:val="001C161A"/>
    <w:rsid w:val="001C4CED"/>
    <w:rsid w:val="001C5A83"/>
    <w:rsid w:val="001C79C9"/>
    <w:rsid w:val="001D5F12"/>
    <w:rsid w:val="001F6662"/>
    <w:rsid w:val="001F6B26"/>
    <w:rsid w:val="002041E4"/>
    <w:rsid w:val="002064FB"/>
    <w:rsid w:val="0021067F"/>
    <w:rsid w:val="0021100E"/>
    <w:rsid w:val="00225D68"/>
    <w:rsid w:val="00226E6F"/>
    <w:rsid w:val="00234858"/>
    <w:rsid w:val="00241E8B"/>
    <w:rsid w:val="00244919"/>
    <w:rsid w:val="002516B4"/>
    <w:rsid w:val="0025279E"/>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421A"/>
    <w:rsid w:val="0036613F"/>
    <w:rsid w:val="00366E49"/>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2A06"/>
    <w:rsid w:val="004946B1"/>
    <w:rsid w:val="004A47DD"/>
    <w:rsid w:val="004B421B"/>
    <w:rsid w:val="004B686E"/>
    <w:rsid w:val="004C5410"/>
    <w:rsid w:val="004C58D5"/>
    <w:rsid w:val="004D3354"/>
    <w:rsid w:val="004D38AC"/>
    <w:rsid w:val="004E259F"/>
    <w:rsid w:val="004F2DFD"/>
    <w:rsid w:val="004F4757"/>
    <w:rsid w:val="00501235"/>
    <w:rsid w:val="00505509"/>
    <w:rsid w:val="005113C5"/>
    <w:rsid w:val="005123AD"/>
    <w:rsid w:val="005131A8"/>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68DB"/>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87C0B"/>
    <w:rsid w:val="006926D3"/>
    <w:rsid w:val="006930D0"/>
    <w:rsid w:val="006A00B5"/>
    <w:rsid w:val="006A0201"/>
    <w:rsid w:val="006A06DA"/>
    <w:rsid w:val="006A0D60"/>
    <w:rsid w:val="006A20BA"/>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21D3"/>
    <w:rsid w:val="00773E86"/>
    <w:rsid w:val="007751BA"/>
    <w:rsid w:val="00777F37"/>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136E"/>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68C6"/>
    <w:rsid w:val="008D7028"/>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F0461"/>
    <w:rsid w:val="009F31DD"/>
    <w:rsid w:val="00A00792"/>
    <w:rsid w:val="00A01C29"/>
    <w:rsid w:val="00A03719"/>
    <w:rsid w:val="00A067C3"/>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7037C"/>
    <w:rsid w:val="00A71BB2"/>
    <w:rsid w:val="00A731E6"/>
    <w:rsid w:val="00A76D5A"/>
    <w:rsid w:val="00A81547"/>
    <w:rsid w:val="00A8212A"/>
    <w:rsid w:val="00A84A51"/>
    <w:rsid w:val="00A84CC3"/>
    <w:rsid w:val="00A854B9"/>
    <w:rsid w:val="00A8672E"/>
    <w:rsid w:val="00A930F0"/>
    <w:rsid w:val="00AA61A1"/>
    <w:rsid w:val="00AB0B98"/>
    <w:rsid w:val="00AB4747"/>
    <w:rsid w:val="00AB48F6"/>
    <w:rsid w:val="00AB6E6E"/>
    <w:rsid w:val="00AB7E47"/>
    <w:rsid w:val="00AC311C"/>
    <w:rsid w:val="00AD4D46"/>
    <w:rsid w:val="00AE04A8"/>
    <w:rsid w:val="00AE423E"/>
    <w:rsid w:val="00AE4E31"/>
    <w:rsid w:val="00AE595E"/>
    <w:rsid w:val="00AF1D99"/>
    <w:rsid w:val="00AF2BC5"/>
    <w:rsid w:val="00B00D0E"/>
    <w:rsid w:val="00B13B65"/>
    <w:rsid w:val="00B14110"/>
    <w:rsid w:val="00B34F1D"/>
    <w:rsid w:val="00B3517F"/>
    <w:rsid w:val="00B35E1E"/>
    <w:rsid w:val="00B36F91"/>
    <w:rsid w:val="00B468D0"/>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213E"/>
    <w:rsid w:val="00C0481C"/>
    <w:rsid w:val="00C06920"/>
    <w:rsid w:val="00C10353"/>
    <w:rsid w:val="00C13952"/>
    <w:rsid w:val="00C3020F"/>
    <w:rsid w:val="00C36870"/>
    <w:rsid w:val="00C43D1B"/>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5B7"/>
    <w:rsid w:val="00CB4DC5"/>
    <w:rsid w:val="00CC0CB6"/>
    <w:rsid w:val="00CC27DB"/>
    <w:rsid w:val="00CC614A"/>
    <w:rsid w:val="00CC746F"/>
    <w:rsid w:val="00CD1F54"/>
    <w:rsid w:val="00CE2B92"/>
    <w:rsid w:val="00CF16F2"/>
    <w:rsid w:val="00CF34EF"/>
    <w:rsid w:val="00CF3EDA"/>
    <w:rsid w:val="00CF4130"/>
    <w:rsid w:val="00CF6028"/>
    <w:rsid w:val="00CF7387"/>
    <w:rsid w:val="00D05691"/>
    <w:rsid w:val="00D061C6"/>
    <w:rsid w:val="00D1018A"/>
    <w:rsid w:val="00D103DE"/>
    <w:rsid w:val="00D13BF4"/>
    <w:rsid w:val="00D1581E"/>
    <w:rsid w:val="00D245DA"/>
    <w:rsid w:val="00D27E41"/>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77676"/>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B0A"/>
    <w:rsid w:val="00ED4C21"/>
    <w:rsid w:val="00ED784B"/>
    <w:rsid w:val="00ED7C1C"/>
    <w:rsid w:val="00EE30D7"/>
    <w:rsid w:val="00EF181C"/>
    <w:rsid w:val="00EF3ACB"/>
    <w:rsid w:val="00EF55C7"/>
    <w:rsid w:val="00EF6542"/>
    <w:rsid w:val="00F11226"/>
    <w:rsid w:val="00F12121"/>
    <w:rsid w:val="00F16D9A"/>
    <w:rsid w:val="00F216B3"/>
    <w:rsid w:val="00F23545"/>
    <w:rsid w:val="00F24DF7"/>
    <w:rsid w:val="00F256B4"/>
    <w:rsid w:val="00F27C5A"/>
    <w:rsid w:val="00F301CD"/>
    <w:rsid w:val="00F369E3"/>
    <w:rsid w:val="00F379C1"/>
    <w:rsid w:val="00F41276"/>
    <w:rsid w:val="00F42ABF"/>
    <w:rsid w:val="00F4605A"/>
    <w:rsid w:val="00F46C77"/>
    <w:rsid w:val="00F512EB"/>
    <w:rsid w:val="00F5378A"/>
    <w:rsid w:val="00F641F3"/>
    <w:rsid w:val="00F64CA6"/>
    <w:rsid w:val="00F679BD"/>
    <w:rsid w:val="00F72E5A"/>
    <w:rsid w:val="00F81D9E"/>
    <w:rsid w:val="00F83DD0"/>
    <w:rsid w:val="00F844C8"/>
    <w:rsid w:val="00F95839"/>
    <w:rsid w:val="00FA0B99"/>
    <w:rsid w:val="00FB3A8B"/>
    <w:rsid w:val="00FB3AC2"/>
    <w:rsid w:val="00FD24B3"/>
    <w:rsid w:val="00FE09F8"/>
    <w:rsid w:val="00FE4787"/>
    <w:rsid w:val="00FE6631"/>
    <w:rsid w:val="00FE69EA"/>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5B7AC9"/>
    <w:pPr>
      <w:spacing w:lineRule="auto" w:line="360" w:after="240"/>
      <w:jc w:val="both"/>
    </w:pPr>
    <w:rPr>
      <w:rFonts w:hAnsi="Trebuchet MS" w:ascii="Trebuchet MS"/>
      <w:b w:val="false"/>
    </w:rPr>
  </w:style>
  <w:style w:customStyle="true" w:styleId="TijelotekstaChar" w:type="character">
    <w:name w:val="Tijelo teksta Char"/>
    <w:basedOn w:val="Zadanifontodlomka"/>
    <w:link w:val="Tijeloteksta"/>
    <w:rsid w:val="005B7AC9"/>
    <w:rPr>
      <w:rFonts w:hAnsi="Trebuchet MS" w:ascii="Trebuchet MS"/>
      <w:sz w:val="24"/>
      <w:szCs w:val="24"/>
      <w:lang w:eastAsia="en-US"/>
    </w:rPr>
  </w:style>
  <w:style w:customStyle="true" w:styleId="tabletextfield" w:type="character">
    <w:name w:val="table_text_field"/>
    <w:basedOn w:val="Zadanifontodlomka"/>
    <w:rsid w:val="006A20BA"/>
  </w:style>
  <w:style w:customStyle="true"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space="0" w:sz="0" w:color="auto" w:val="none"/>
      <w:shd w:fill="auto" w:color="auto" w:val="clear"/>
    </w:rPr>
  </w:style>
  <w:style w:customStyle="true" w:styleId="eSPISCCParagraphDefaultFont" w:type="character">
    <w:name w:val="eSPIS_CC_Paragraph Default Font"/>
    <w:basedOn w:val="Zadanifontodlomka"/>
    <w:rsid w:val="00CB45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5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45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5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13. veljače 2019.</izvorni_sadrzaj>
    <derivirana_varijabla naziv="DomainObject.StvarniPocetakDatum_1">13. veljače 2019.</derivirana_varijabla>
  </DomainObject.StvarniPocetakDatum>
  <DomainObject.StvarniZavrsetakDatum>
    <izvorni_sadrzaj>13. veljače 2019.</izvorni_sadrzaj>
    <derivirana_varijabla naziv="DomainObject.StvarniZavrsetakDatum_1">13. veljače 2019.</derivirana_varijabla>
  </DomainObject.StvarniZavrsetakDatum>
  <DomainObject.PlaniraniZavrsetakDatum>
    <izvorni_sadrzaj>13. veljače 2019.</izvorni_sadrzaj>
    <derivirana_varijabla naziv="DomainObject.PlaniraniZavrsetakDatum_1">13. veljače 2019.</derivirana_varijabla>
  </DomainObject.PlaniraniZavrsetakDatum>
  <DomainObject.PlaniraniPocetakDatum>
    <izvorni_sadrzaj>13. veljače 2019.</izvorni_sadrzaj>
    <derivirana_varijabla naziv="DomainObject.PlaniraniPocetakDatum_1">13.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veljače 2019.</izvorni_sadrzaj>
    <derivirana_varijabla naziv="DomainObject.Zapisnik.DatumKreiranja_1">13. veljače 2019.</derivirana_varijabla>
  </DomainObject.Zapisnik.DatumKreiranja>
  <DomainObject.Zapisnik.ImovinskaKorist>
    <izvorni_sadrzaj/>
    <derivirana_varijabla naziv="DomainObject.Zapisnik.ImovinskaKorist_1"/>
  </DomainObject.Zapisnik.ImovinskaKorist>
  <DomainObject.Zapisnik.Oznaka>
    <izvorni_sadrzaj>St-538/2018-15</izvorni_sadrzaj>
    <derivirana_varijabla naziv="DomainObject.Zapisnik.Oznaka_1">St-538/2018-15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St-538/2018</izvorni_sadrzaj>
    <derivirana_varijabla naziv="DomainObject.Predmet.OznakaBroj_1">St-538/2018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KIKI COLOR j.d.o.o.</izvorni_sadrzaj>
    <derivirana_varijabla naziv="DomainObject.Predmet.ProtustrankaFormated_1">  KIKI COLOR j.d.o.o.</derivirana_varijabla>
  </DomainObject.Predmet.ProtustrankaFormated>
  <DomainObject.Predmet.ProtustrankaFormatedOIB>
    <izvorni_sadrzaj>  KIKI COLOR j.d.o.o., OIB 11563732326</izvorni_sadrzaj>
    <derivirana_varijabla naziv="DomainObject.Predmet.ProtustrankaFormatedOIB_1">  KIKI COLOR j.d.o.o., OIB 11563732326</derivirana_varijabla>
  </DomainObject.Predmet.ProtustrankaFormatedOIB>
  <DomainObject.Predmet.ProtustrankaFormatedWithAdress>
    <izvorni_sadrzaj> KIKI COLOR j.d.o.o., Rubeši 104a, 51215 Kastav</izvorni_sadrzaj>
    <derivirana_varijabla naziv="DomainObject.Predmet.ProtustrankaFormatedWithAdress_1"> KIKI COLOR j.d.o.o., Rubeši 104a, 51215 Kastav</derivirana_varijabla>
  </DomainObject.Predmet.ProtustrankaFormatedWithAdress>
  <DomainObject.Predmet.ProtustrankaFormatedWithAdressOIB>
    <izvorni_sadrzaj> KIKI COLOR j.d.o.o., OIB 11563732326, Rubeši 104a, 51215 Kastav</izvorni_sadrzaj>
    <derivirana_varijabla naziv="DomainObject.Predmet.ProtustrankaFormatedWithAdressOIB_1"> KIKI COLOR j.d.o.o., OIB 11563732326, Rubeši 104a, 51215 Kastav</derivirana_varijabla>
  </DomainObject.Predmet.ProtustrankaFormatedWithAdressOIB>
  <DomainObject.Predmet.ProtustrankaWithAdress>
    <izvorni_sadrzaj>KIKI COLOR j.d.o.o. Rubeši 104a, 51215 Kastav</izvorni_sadrzaj>
    <derivirana_varijabla naziv="DomainObject.Predmet.ProtustrankaWithAdress_1">KIKI COLOR j.d.o.o. Rubeši 104a, 51215 Kastav</derivirana_varijabla>
  </DomainObject.Predmet.ProtustrankaWithAdress>
  <DomainObject.Predmet.ProtustrankaWithAdressOIB>
    <izvorni_sadrzaj>KIKI COLOR j.d.o.o., OIB 11563732326, Rubeši 104a, 51215 Kastav</izvorni_sadrzaj>
    <derivirana_varijabla naziv="DomainObject.Predmet.ProtustrankaWithAdressOIB_1">KIKI COLOR j.d.o.o., OIB 11563732326, Rubeši 104a, 51215 Kastav</derivirana_varijabla>
  </DomainObject.Predmet.ProtustrankaWithAdressOIB>
  <DomainObject.Predmet.ProtustrankaNazivFormated>
    <izvorni_sadrzaj>KIKI COLOR j.d.o.o.</izvorni_sadrzaj>
    <derivirana_varijabla naziv="DomainObject.Predmet.ProtustrankaNazivFormated_1">KIKI COLOR j.d.o.o.</derivirana_varijabla>
  </DomainObject.Predmet.ProtustrankaNazivFormated>
  <DomainObject.Predmet.ProtustrankaNazivFormatedOIB>
    <izvorni_sadrzaj>KIKI COLOR j.d.o.o., OIB 11563732326</izvorni_sadrzaj>
    <derivirana_varijabla naziv="DomainObject.Predmet.ProtustrankaNazivFormatedOIB_1">KIKI COLOR j.d.o.o., OIB 11563732326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KIKI COLOR j.d.o.o.</item>
    </izvorni_sadrzaj>
    <derivirana_varijabla naziv="DomainObject.Predmet.ProtuStrankaListFormated_1">
      <item>KIKI COLOR j.d.o.o.</item>
    </derivirana_varijabla>
  </DomainObject.Predmet.ProtuStrankaListFormated>
  <DomainObject.Predmet.ProtuStrankaListFormatedOIB>
    <izvorni_sadrzaj>
      <item>KIKI COLOR j.d.o.o., OIB 11563732326</item>
    </izvorni_sadrzaj>
    <derivirana_varijabla naziv="DomainObject.Predmet.ProtuStrankaListFormatedOIB_1">
      <item>KIKI COLOR j.d.o.o., OIB 11563732326</item>
    </derivirana_varijabla>
  </DomainObject.Predmet.ProtuStrankaListFormatedOIB>
  <DomainObject.Predmet.ProtuStrankaListFormatedWithAdress>
    <izvorni_sadrzaj>
      <item>KIKI COLOR j.d.o.o., Rubeši 104a, 51215 Kastav</item>
    </izvorni_sadrzaj>
    <derivirana_varijabla naziv="DomainObject.Predmet.ProtuStrankaListFormatedWithAdress_1">
      <item>KIKI COLOR j.d.o.o., Rubeši 104a, 51215 Kastav</item>
    </derivirana_varijabla>
  </DomainObject.Predmet.ProtuStrankaListFormatedWithAdress>
  <DomainObject.Predmet.ProtuStrankaListFormatedWithAdressOIB>
    <izvorni_sadrzaj>
      <item>KIKI COLOR j.d.o.o., OIB 11563732326, Rubeši 104a, 51215 Kastav</item>
    </izvorni_sadrzaj>
    <derivirana_varijabla naziv="DomainObject.Predmet.ProtuStrankaListFormatedWithAdressOIB_1">
      <item>KIKI COLOR j.d.o.o., OIB 11563732326, Rubeši 104a, 51215 Kastav</item>
    </derivirana_varijabla>
  </DomainObject.Predmet.ProtuStrankaListFormatedWithAdressOIB>
  <DomainObject.Predmet.ProtuStrankaListNazivFormated>
    <izvorni_sadrzaj>
      <item>KIKI COLOR j.d.o.o.</item>
    </izvorni_sadrzaj>
    <derivirana_varijabla naziv="DomainObject.Predmet.ProtuStrankaListNazivFormated_1">
      <item>KIKI COLOR j.d.o.o.</item>
    </derivirana_varijabla>
  </DomainObject.Predmet.ProtuStrankaListNazivFormated>
  <DomainObject.Predmet.ProtuStrankaListNazivFormatedOIB>
    <izvorni_sadrzaj>
      <item>KIKI COLOR j.d.o.o., OIB 11563732326</item>
    </izvorni_sadrzaj>
    <derivirana_varijabla naziv="DomainObject.Predmet.ProtuStrankaListNazivFormatedOIB_1">
      <item>KIKI COLOR j.d.o.o., OIB 11563732326</item>
    </derivirana_varijabla>
  </DomainObject.Predmet.ProtuStrankaListNazivFormatedOIB>
  <DomainObject.Predmet.OstaliListFormated>
    <izvorni_sadrzaj>
      <item>Vedran Midenjak</item>
    </izvorni_sadrzaj>
    <derivirana_varijabla naziv="DomainObject.Predmet.OstaliListFormated_1">
      <item>Vedran Midenjak</item>
    </derivirana_varijabla>
  </DomainObject.Predmet.OstaliListFormated>
  <DomainObject.Predmet.OstaliListFormatedOIB>
    <izvorni_sadrzaj>
      <item>Vedran Midenjak, OIB 70820241277</item>
    </izvorni_sadrzaj>
    <derivirana_varijabla naziv="DomainObject.Predmet.OstaliListFormatedOIB_1">
      <item>Vedran Midenjak, OIB 70820241277</item>
    </derivirana_varijabla>
  </DomainObject.Predmet.OstaliListFormatedOIB>
  <DomainObject.Predmet.OstaliListFormatedWithAdress>
    <izvorni_sadrzaj>
      <item>Vedran Midenjak, Rubeši 104a, 51215 Kastav</item>
    </izvorni_sadrzaj>
    <derivirana_varijabla naziv="DomainObject.Predmet.OstaliListFormatedWithAdress_1">
      <item>Vedran Midenjak, Rubeši 104a, 51215 Kastav</item>
    </derivirana_varijabla>
  </DomainObject.Predmet.OstaliListFormatedWithAdress>
  <DomainObject.Predmet.OstaliListFormatedWithAdressOIB>
    <izvorni_sadrzaj>
      <item>Vedran Midenjak, OIB 70820241277, Rubeši 104a, 51215 Kastav</item>
    </izvorni_sadrzaj>
    <derivirana_varijabla naziv="DomainObject.Predmet.OstaliListFormatedWithAdressOIB_1">
      <item>Vedran Midenjak, OIB 70820241277, Rubeši 104a, 51215 Kastav</item>
    </derivirana_varijabla>
  </DomainObject.Predmet.OstaliListFormatedWithAdressOIB>
  <DomainObject.Predmet.OstaliListNazivFormated>
    <izvorni_sadrzaj>
      <item>Vedran Midenjak</item>
    </izvorni_sadrzaj>
    <derivirana_varijabla naziv="DomainObject.Predmet.OstaliListNazivFormated_1">
      <item>Vedran Midenjak</item>
    </derivirana_varijabla>
  </DomainObject.Predmet.OstaliListNazivFormated>
  <DomainObject.Predmet.OstaliListNazivFormatedOIB>
    <izvorni_sadrzaj>
      <item>Vedran Midenjak, OIB 70820241277</item>
    </izvorni_sadrzaj>
    <derivirana_varijabla naziv="DomainObject.Predmet.OstaliListNazivFormatedOIB_1">
      <item>Vedran Midenjak, OIB 70820241277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St-538/2018-15</izvorni_sadrzaj>
    <derivirana_varijabla naziv="DomainObject.PoslovniBrojDokumenta_1">St-538/2018-15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KIKI COLOR j.d.o.o.</izvorni_sadrzaj>
    <derivirana_varijabla naziv="DomainObject.Predmet.ProtustrankaIDrugi_1">KIKI COLOR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KIKI COLOR j.d.o.o., OIB 11563732326, Rubeši 104a, 51215 Kastav</izvorni_sadrzaj>
    <derivirana_varijabla naziv="DomainObject.Predmet.ProtustrankaIDrugiAdressOIB_1">KIKI COLOR j.d.o.o., OIB 11563732326, Rubeši 104a,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KIKI COLOR j.d.o.o.</item>
      <item>Vedran Midenjak</item>
    </izvorni_sadrzaj>
    <derivirana_varijabla naziv="DomainObject.Predmet.SudioniciListNaziv_1">
      <item>FINA  Rijeka</item>
      <item>KIKI COLOR j.d.o.o.</item>
      <item>Vedran Midenjak</item>
    </derivirana_varijabla>
  </DomainObject.Predmet.SudioniciListNaziv>
  <DomainObject.Predmet.SudioniciListAdressOIB>
    <izvorni_sadrzaj>
      <item>FINA  Rijeka, OIB 85821130368, Frana Kurelca 8,51000 Rijeka</item>
      <item>KIKI COLOR j.d.o.o., OIB 11563732326, Rubeši 104a,51215 Kastav</item>
      <item>Vedran Midenjak, OIB 70820241277, Rubeši 104a,51215 Kastav</item>
    </izvorni_sadrzaj>
    <derivirana_varijabla naziv="DomainObject.Predmet.SudioniciListAdressOIB_1">
      <item>FINA  Rijeka, OIB 85821130368, Frana Kurelca 8,51000 Rijeka</item>
      <item>KIKI COLOR j.d.o.o., OIB 11563732326, Rubeši 104a,51215 Kastav</item>
      <item>Vedran Midenjak, OIB 70820241277, Rubeši 104a,51215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11563732326</item>
      <item>, OIB 70820241277</item>
    </izvorni_sadrzaj>
    <derivirana_varijabla naziv="DomainObject.Predmet.SudioniciListNazivOIB_1">
      <item>, OIB 85821130368</item>
      <item>, OIB 11563732326</item>
      <item>, OIB 70820241277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432C6-5A51-493C-A354-EFE30B4A66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348</properties:Words>
  <properties:Characters>1984</properties:Characters>
  <properties:Lines>61</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2019-02-13T09:06:00Z</dcterms:created>
  <dc:creator>rcerneka</dc:creator>
  <cp:lastModifiedBy>Jasna Radulović</cp:lastModifiedBy>
  <cp:lastPrinted>2018-09-19T08:38:00Z</cp:lastPrinted>
  <dcterms:modified xmlns:xsi="http://www.w3.org/2001/XMLSchema-instance" xsi:type="dcterms:W3CDTF">2019-02-13T13:12:00Z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St-538/2018-15 / Zapisnik - Ročište radi rasprave o uvjetima za otvaranje steč. post. (538-18-15 zapisnik prethodni 13.02.docx)</vt:lpwstr>
  </prop:property>
  <prop:property name="CC_coloring" pid="4" fmtid="{D5CDD505-2E9C-101B-9397-08002B2CF9AE}">
    <vt:bool>false</vt:bool>
  </prop:property>
  <prop:property name="BrojStranica" pid="5" fmtid="{D5CDD505-2E9C-101B-9397-08002B2CF9AE}">
    <vt:i4>2</vt:i4>
  </prop:property>
</prop:Properties>
</file>