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1be6" w14:paraId="dc11be6" w:rsidRDefault="002E0B27" w:rsidP="002E0B27" w:rsidR="002E0B27">
      <w:pPr>
        <w:tabs>
          <w:tab w:pos="1336" w:val="left"/>
          <w:tab w:pos="9072" w:val="right"/>
        </w:tabs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St-274/2018-10</w:t>
      </w:r>
    </w:p>
    <w:p w:rsidRDefault="00246891" w:rsidP="002E0B27" w:rsidR="002E0B27" w:rsidRPr="00246891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Republika Hrvatska</w:t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Trgovački sud u Zadru</w:t>
      </w:r>
    </w:p>
    <w:p w:rsidRDefault="002E0B27" w:rsidP="00246891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>U   I M E   R E P U B L I K E   H R V A T S K E</w:t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>R J E Š E N J E</w:t>
      </w:r>
    </w:p>
    <w:p w:rsidRDefault="002E0B27" w:rsidP="002E0B27" w:rsidR="002E0B27" w:rsidRPr="002E0B27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  <w:t>Trgovački sud u Zadru, po sudskoj savjetnici Anamariji Kovačić Milković, u pravnoj stvari podnositeljice zahtjeva Financijske agencije, Regionalnog centra Split, Podružnice Šibenik, Šibenik, Perivoj L. Marune 1, OIB: 85821130368, za provedbu skraćenoga stečajnoga postupka nad dužnikom</w:t>
      </w:r>
      <w:r w:rsidRPr="002E0B27">
        <w:rPr>
          <w:rFonts w:hAnsi="Times" w:ascii="Times"/>
          <w:sz w:val="24"/>
          <w:szCs w:val="24"/>
        </w:rPr>
        <w:t xml:space="preserve"> SUHA PUNTA d.o.o., Primošten, Varoš 17, OIB: 08203519542</w:t>
      </w:r>
      <w:r w:rsidRPr="002E0B27">
        <w:rPr>
          <w:rFonts w:cs="Times New Roman" w:hAnsi="Times" w:ascii="Times"/>
          <w:sz w:val="24"/>
          <w:szCs w:val="24"/>
        </w:rPr>
        <w:t>,</w:t>
      </w: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26. rujna 2018.</w:t>
      </w: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2E0B27" w:rsidP="002E0B27" w:rsidR="002E0B27" w:rsidRPr="002E0B27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  <w:t>Odbacuje se zahtjev Financijske agencije od 3. kolovoza 2018. za provedbu skraćenoga stečajnoga postupka nad dužnikom</w:t>
      </w:r>
      <w:r w:rsidRPr="002E0B27">
        <w:rPr>
          <w:rFonts w:hAnsi="Times" w:ascii="Times"/>
          <w:sz w:val="24"/>
          <w:szCs w:val="24"/>
        </w:rPr>
        <w:t xml:space="preserve"> SUHA PUNTA d.o.o., Primošten, Varoš 17, OIB: 08203519542</w:t>
      </w:r>
      <w:r w:rsidRPr="002E0B27">
        <w:rPr>
          <w:rFonts w:cs="Times New Roman" w:hAnsi="Times" w:ascii="Times"/>
          <w:sz w:val="24"/>
          <w:szCs w:val="24"/>
        </w:rPr>
        <w:t>.</w:t>
      </w:r>
    </w:p>
    <w:p w:rsidRDefault="002E0B27" w:rsidP="002E0B27" w:rsidR="002E0B27" w:rsidRPr="002E0B27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>Obrazloženje</w:t>
      </w: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Financijska agencija je 3. kolovoza 2018. podnijela ovom sudu zahtjev za provedbu skraćenoga stečajnog postupka nad uvodno označenim dužnikom na temelju čl. 429. st. 1. Stečajnog zakona (Narodne novine broj: 71/15 i 104/17, dalje: SZ) navodeći da isti na dan 31. srpnja 2018. u Očevidniku redoslijeda osnova za plaćanje ima evidentirane neizvršene osnove za plaćanje u neprekinutom razdoblju od 120 dana u ukupnom iznosu od 140.188,85 kuna te da nema zaposlenih.  </w:t>
      </w: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S obzirom da je Financijska agencija 26. rujna 2018. dostavila potvrdu iz koje proizlazi kako dužnik na dan 26. rujna 2018.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2E0B27" w:rsidP="002E0B27" w:rsidR="002E0B27" w:rsidRPr="002E0B27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46891" w:rsidR="00246891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>U Zadru 26. rujna 2018.</w:t>
      </w:r>
    </w:p>
    <w:p w:rsidRDefault="00246891" w:rsidP="00246891" w:rsidR="00246891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46891" w:rsidP="00246891" w:rsidR="002E0B27" w:rsidRPr="002E0B27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– ovlaštena službenica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                </w:t>
      </w:r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>Sudska savjetnica</w:t>
      </w:r>
    </w:p>
    <w:p w:rsidRDefault="00246891" w:rsidP="00246891" w:rsidR="002E0B27" w:rsidRPr="002E0B27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Paula </w:t>
      </w:r>
      <w:proofErr w:type="spellStart"/>
      <w:r>
        <w:rPr>
          <w:rFonts w:cs="Times New Roman" w:eastAsia="Times New Roman" w:hAnsi="Times" w:ascii="Times"/>
          <w:sz w:val="24"/>
          <w:szCs w:val="24"/>
          <w:lang w:eastAsia="hr-HR"/>
        </w:rPr>
        <w:t>Colić</w:t>
      </w:r>
      <w:proofErr w:type="spellEnd"/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  <w:t xml:space="preserve">                           </w:t>
      </w:r>
      <w:bookmarkStart w:name="_GoBack" w:id="0"/>
      <w:bookmarkEnd w:id="0"/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>,v.r.</w:t>
      </w:r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="002E0B27" w:rsidRPr="002E0B27">
        <w:rPr>
          <w:rFonts w:cs="Times New Roman" w:eastAsia="Times New Roman" w:hAnsi="Times" w:ascii="Times"/>
          <w:sz w:val="24"/>
          <w:szCs w:val="24"/>
          <w:lang w:eastAsia="hr-HR"/>
        </w:rPr>
        <w:tab/>
      </w:r>
    </w:p>
    <w:p w:rsidRDefault="002E0B27" w:rsidP="002E0B27" w:rsidR="002E0B27" w:rsidRPr="002E0B27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lastRenderedPageBreak/>
        <w:t>Uputa o pravnom lijeku</w:t>
      </w:r>
    </w:p>
    <w:p w:rsidRDefault="002E0B27" w:rsidP="002E0B27" w:rsidR="002E0B27" w:rsidRPr="002E0B2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2E0B27" w:rsidP="002E0B27" w:rsidR="002E0B27" w:rsidRPr="002E0B2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DNA:  </w:t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- Financijskoj agenciji, RC Split, Podružnici Šibenik</w:t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- stečajnom dužniku </w:t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- svima putem e-Oglasne ploče suda</w:t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E0B27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   -u spis</w:t>
      </w: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 w:rsidRPr="002E0B27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2E0B27" w:rsidP="002E0B27" w:rsidR="002E0B27">
      <w:pPr>
        <w:rPr>
          <w:rFonts w:cs="Times New Roman" w:hAnsi="Times New Roman" w:ascii="Times New Roman"/>
          <w:sz w:val="24"/>
          <w:szCs w:val="24"/>
        </w:rPr>
      </w:pPr>
    </w:p>
    <w:p w:rsidRDefault="002E0B27" w:rsidP="002E0B27" w:rsidR="002E0B27">
      <w:pPr>
        <w:rPr>
          <w:rFonts w:cs="Times New Roman" w:hAnsi="Times New Roman" w:ascii="Times New Roman"/>
          <w:sz w:val="24"/>
          <w:szCs w:val="24"/>
        </w:rPr>
      </w:pPr>
    </w:p>
    <w:p w:rsidRDefault="002E0B27" w:rsidP="002E0B27" w:rsidR="002E0B27">
      <w:pPr>
        <w:rPr>
          <w:rFonts w:cs="Times New Roman" w:hAnsi="Times New Roman" w:ascii="Times New Roman"/>
        </w:rPr>
      </w:pPr>
    </w:p>
    <w:p w:rsidRDefault="002E0B27" w:rsidP="002E0B27" w:rsidR="002E0B27"/>
    <w:p w:rsidRDefault="002E0B27" w:rsidP="002E0B27" w:rsidR="002E0B27"/>
    <w:p w:rsidRDefault="00140F68" w:rsidR="00140F68"/>
    <w:sectPr w:rsidSect="007328E6" w:rsidR="00140F68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B27" w:rsidP="002E0B27" w:rsidR="002E0B27">
      <w:pPr>
        <w:spacing w:lineRule="auto" w:line="240" w:after="0"/>
      </w:pPr>
      <w:r>
        <w:separator/>
      </w:r>
    </w:p>
  </w:endnote>
  <w:endnote w:id="0" w:type="continuationSeparator">
    <w:p w:rsidRDefault="002E0B27" w:rsidP="002E0B27" w:rsidR="002E0B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B27" w:rsidP="002E0B27" w:rsidR="002E0B27">
      <w:pPr>
        <w:spacing w:lineRule="auto" w:line="240" w:after="0"/>
      </w:pPr>
      <w:r>
        <w:separator/>
      </w:r>
    </w:p>
  </w:footnote>
  <w:footnote w:id="0" w:type="continuationSeparator">
    <w:p w:rsidRDefault="002E0B27" w:rsidP="002E0B27" w:rsidR="002E0B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B27" w:rsidR="007328E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2                                 Poslovni broj: 6 St-274/2018-10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B27"/>
    <w:rsid w:val="00140F68"/>
    <w:rsid w:val="00246891"/>
    <w:rsid w:val="002E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B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B2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B27"/>
  </w:style>
  <w:style w:styleId="Podnoje" w:type="paragraph">
    <w:name w:val="footer"/>
    <w:basedOn w:val="Normal"/>
    <w:link w:val="PodnojeChar"/>
    <w:uiPriority w:val="99"/>
    <w:unhideWhenUsed/>
    <w:rsid w:val="002E0B2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B27"/>
  </w:style>
  <w:style w:styleId="Tekstbalonia" w:type="paragraph">
    <w:name w:val="Balloon Text"/>
    <w:basedOn w:val="Normal"/>
    <w:link w:val="TekstbaloniaChar"/>
    <w:uiPriority w:val="99"/>
    <w:semiHidden/>
    <w:unhideWhenUsed/>
    <w:rsid w:val="002468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689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B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B2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B27"/>
  </w:style>
  <w:style w:styleId="Podnoje" w:type="paragraph">
    <w:name w:val="footer"/>
    <w:basedOn w:val="Normal"/>
    <w:link w:val="PodnojeChar"/>
    <w:uiPriority w:val="99"/>
    <w:unhideWhenUsed/>
    <w:rsid w:val="002E0B2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B27"/>
  </w:style>
  <w:style w:styleId="Tekstbalonia" w:type="paragraph">
    <w:name w:val="Balloon Text"/>
    <w:basedOn w:val="Normal"/>
    <w:link w:val="TekstbaloniaChar"/>
    <w:uiPriority w:val="99"/>
    <w:semiHidden/>
    <w:unhideWhenUsed/>
    <w:rsid w:val="002468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689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428</properties:Words>
  <properties:Characters>2446</properties:Characters>
  <properties:Lines>20</properties:Lines>
  <properties:Paragraphs>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2018-09-26T12:24:00Z</dcterms:created>
  <dc:creator>Anamarija Kovačić Milković</dc:creator>
  <cp:lastModifiedBy>Paula Colić</cp:lastModifiedBy>
  <cp:lastPrinted>2018-09-27T06:43:00Z</cp:lastPrinted>
  <dcterms:modified xmlns:xsi="http://www.w3.org/2001/XMLSchema-instance" xsi:type="dcterms:W3CDTF">2018-09-27T06:45:00Z</dcterms:modified>
  <cp:revision>2</cp:revision>
</cp:coreProperties>
</file>