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0d82" w14:paraId="0dc0d82" w:rsidRDefault="0072534F" w:rsidP="0072534F" w:rsidR="0072534F" w:rsidRPr="00B6404A">
      <w:pPr>
        <w15:collapsed w:val="false"/>
        <w:rPr>
          <w:b/>
        </w:rPr>
      </w:pPr>
      <w:bookmarkStart w:name="_GoBack" w:id="0"/>
      <w:bookmarkEnd w:id="0"/>
      <w:r w:rsidRPr="00B6404A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>REPUBLIKA HRVATSKA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 xml:space="preserve">TRGOVAČKI SUD U ZAGREBU   </w:t>
      </w:r>
    </w:p>
    <w:p w:rsidRDefault="0072534F" w:rsidP="0072534F" w:rsidR="0072534F" w:rsidRPr="00B6404A">
      <w:r w:rsidRPr="00B6404A">
        <w:rPr>
          <w:b/>
        </w:rPr>
        <w:t xml:space="preserve">Zagreb, </w:t>
      </w:r>
      <w:proofErr w:type="spellStart"/>
      <w:r w:rsidRPr="00B6404A">
        <w:rPr>
          <w:b/>
        </w:rPr>
        <w:t>Amruševa</w:t>
      </w:r>
      <w:proofErr w:type="spellEnd"/>
      <w:r w:rsidRPr="00B6404A">
        <w:rPr>
          <w:b/>
        </w:rPr>
        <w:t xml:space="preserve"> 2/II                                                                          </w:t>
      </w:r>
      <w:r w:rsidR="005A2B66">
        <w:rPr>
          <w:b/>
        </w:rPr>
        <w:t>1</w:t>
      </w:r>
      <w:r w:rsidRPr="00B6404A">
        <w:rPr>
          <w:b/>
        </w:rPr>
        <w:t xml:space="preserve"> St-</w:t>
      </w:r>
      <w:r w:rsidR="00FC1BFE" w:rsidRPr="00B6404A">
        <w:rPr>
          <w:b/>
        </w:rPr>
        <w:t>6133</w:t>
      </w:r>
      <w:r w:rsidRPr="00B6404A">
        <w:rPr>
          <w:b/>
        </w:rPr>
        <w:t>/2016</w:t>
      </w:r>
    </w:p>
    <w:p w:rsidRDefault="0072534F" w:rsidP="0072534F" w:rsidR="0072534F" w:rsidRPr="00B6404A">
      <w:pPr>
        <w:jc w:val="center"/>
        <w:rPr>
          <w:b/>
        </w:rPr>
      </w:pPr>
    </w:p>
    <w:p w:rsidRDefault="00D61125" w:rsidP="0072534F" w:rsidR="00D61125" w:rsidRPr="00B6404A">
      <w:pPr>
        <w:jc w:val="center"/>
        <w:rPr>
          <w:b/>
        </w:rPr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J E Š E NJ E</w:t>
      </w:r>
    </w:p>
    <w:p w:rsidRDefault="0072534F" w:rsidP="0072534F" w:rsidR="0072534F" w:rsidRPr="00B6404A">
      <w:pPr>
        <w:jc w:val="center"/>
        <w:rPr>
          <w:b/>
        </w:rPr>
      </w:pPr>
    </w:p>
    <w:p w:rsidRDefault="0072534F" w:rsidP="0072534F" w:rsidR="0072534F" w:rsidRPr="00B6404A">
      <w:pPr>
        <w:jc w:val="both"/>
      </w:pPr>
      <w:r w:rsidRPr="00B6404A">
        <w:t>TRGOVAČKI SUD U ZAGREBU po stečajnom sucu Nini Ra</w:t>
      </w:r>
      <w:r w:rsidR="00FC1BFE" w:rsidRPr="00B6404A">
        <w:t>diću , u stečajnom postupku nad</w:t>
      </w:r>
      <w:r w:rsidRPr="00B6404A">
        <w:t xml:space="preserve"> </w:t>
      </w:r>
      <w:r w:rsidR="00FC1BFE" w:rsidRPr="00B6404A">
        <w:t>dužnikom VIRTUS GRUPA</w:t>
      </w:r>
      <w:r w:rsidRPr="00B6404A">
        <w:t xml:space="preserve"> d.o.o.</w:t>
      </w:r>
      <w:r w:rsidR="00FC1BFE" w:rsidRPr="00B6404A">
        <w:t xml:space="preserve"> za trgovinu i usluge</w:t>
      </w:r>
      <w:r w:rsidRPr="00B6404A">
        <w:t xml:space="preserve"> u stečaju Zagreb, </w:t>
      </w:r>
      <w:r w:rsidR="00FC1BFE" w:rsidRPr="00B6404A">
        <w:t xml:space="preserve">Matije </w:t>
      </w:r>
      <w:proofErr w:type="spellStart"/>
      <w:r w:rsidR="00FC1BFE" w:rsidRPr="00B6404A">
        <w:t>Divkovića</w:t>
      </w:r>
      <w:proofErr w:type="spellEnd"/>
      <w:r w:rsidRPr="00B6404A">
        <w:t xml:space="preserve"> 2</w:t>
      </w:r>
      <w:r w:rsidR="00FC1BFE" w:rsidRPr="00B6404A">
        <w:t>5</w:t>
      </w:r>
      <w:r w:rsidRPr="00B6404A">
        <w:t>, OIB:</w:t>
      </w:r>
      <w:r w:rsidR="00FC1BFE" w:rsidRPr="00B6404A">
        <w:t>33038182027</w:t>
      </w:r>
      <w:r w:rsidRPr="00B6404A">
        <w:t xml:space="preserve">, </w:t>
      </w:r>
      <w:r w:rsidR="00FC1BFE" w:rsidRPr="00B6404A">
        <w:t>4. travnja</w:t>
      </w:r>
      <w:r w:rsidRPr="00B6404A">
        <w:t xml:space="preserve"> 2017. g., </w:t>
      </w:r>
      <w:r w:rsidR="004842D2" w:rsidRPr="00B6404A">
        <w:t>nakon održanog</w:t>
      </w:r>
      <w:r w:rsidRPr="00B6404A">
        <w:t xml:space="preserve"> ispitnog ročišta</w:t>
      </w:r>
    </w:p>
    <w:p w:rsidRDefault="0072534F" w:rsidP="0072534F" w:rsidR="0072534F" w:rsidRPr="00B6404A">
      <w:pPr>
        <w:jc w:val="both"/>
      </w:pPr>
    </w:p>
    <w:p w:rsidRDefault="00D61125" w:rsidP="0072534F" w:rsidR="00D61125" w:rsidRPr="00B6404A">
      <w:pPr>
        <w:jc w:val="both"/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  i   j   e   š   i   o      j  e</w:t>
      </w:r>
    </w:p>
    <w:p w:rsidRDefault="0072534F" w:rsidP="0072534F" w:rsidR="0072534F" w:rsidRPr="00B6404A">
      <w:pPr>
        <w:jc w:val="center"/>
        <w:rPr>
          <w:b/>
        </w:rPr>
      </w:pPr>
    </w:p>
    <w:p w:rsidRDefault="009A5FFA" w:rsidP="009A5FFA" w:rsidR="0072534F" w:rsidRPr="00B6404A">
      <w:pPr>
        <w:ind w:left="360"/>
        <w:rPr>
          <w:b/>
        </w:rPr>
      </w:pPr>
      <w:r w:rsidRPr="00B6404A">
        <w:rPr>
          <w:b/>
        </w:rPr>
        <w:t>I</w:t>
      </w:r>
      <w:r w:rsidRPr="00B6404A">
        <w:rPr>
          <w:b/>
        </w:rPr>
        <w:tab/>
      </w:r>
      <w:r w:rsidR="0072534F" w:rsidRPr="00B6404A">
        <w:rPr>
          <w:b/>
        </w:rPr>
        <w:t>Utvrđene  su  tražbine stečajnih vjerovnika viših isplatnih redova:</w:t>
      </w:r>
    </w:p>
    <w:p w:rsidRDefault="0072534F" w:rsidP="0072534F" w:rsidR="0072534F" w:rsidRPr="00B6404A">
      <w:pPr>
        <w:rPr>
          <w:b/>
          <w:bCs/>
        </w:rPr>
      </w:pPr>
    </w:p>
    <w:p w:rsidRDefault="0072534F" w:rsidP="0072534F" w:rsidR="0072534F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  VIŠEG ISPLATNOG REDA KOJIMA SE TRAŽBINE PRIZNAJU </w:t>
      </w:r>
    </w:p>
    <w:p w:rsidRDefault="0072534F" w:rsidP="0072534F" w:rsidR="0072534F" w:rsidRPr="00B6404A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8B313B" w:rsidR="0072534F" w:rsidRPr="00B6404A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R.</w:t>
            </w:r>
          </w:p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NAZIV VJEROVNIKA</w:t>
            </w:r>
          </w:p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PRIZNATO</w:t>
            </w:r>
          </w:p>
        </w:tc>
      </w:tr>
      <w:tr w:rsidTr="008B313B" w:rsidR="0072534F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2534F" w:rsidP="008B313B" w:rsidR="0072534F" w:rsidRPr="00B6404A">
            <w:r w:rsidRPr="00B6404A"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34F" w:rsidP="008B313B" w:rsidR="0072534F" w:rsidRPr="00B6404A">
            <w:r w:rsidRPr="00B6404A">
              <w:t>RH,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C1BFE" w:rsidP="00FC1BFE" w:rsidR="0072534F" w:rsidRPr="00B6404A">
            <w:pPr>
              <w:jc w:val="center"/>
            </w:pPr>
            <w:r w:rsidRPr="00B6404A">
              <w:t>68.220</w:t>
            </w:r>
            <w:r w:rsidR="0072534F" w:rsidRPr="00B6404A">
              <w:t>,</w:t>
            </w:r>
            <w:r w:rsidRPr="00B6404A">
              <w:t>81</w:t>
            </w:r>
            <w:r w:rsidR="0072534F" w:rsidRPr="00B6404A">
              <w:t xml:space="preserve">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2534F" w:rsidP="008B313B" w:rsidR="0072534F" w:rsidRPr="00B6404A">
            <w:pPr>
              <w:jc w:val="center"/>
            </w:pPr>
            <w:r w:rsidRPr="00B6404A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FC1BFE" w:rsidP="008B313B" w:rsidR="0072534F" w:rsidRPr="00B6404A">
            <w:pPr>
              <w:jc w:val="center"/>
            </w:pPr>
            <w:r w:rsidRPr="00B6404A">
              <w:t>68.220,81</w:t>
            </w:r>
            <w:r w:rsidR="0072534F" w:rsidRPr="00B6404A">
              <w:t xml:space="preserve"> kn</w:t>
            </w:r>
          </w:p>
        </w:tc>
      </w:tr>
    </w:tbl>
    <w:p w:rsidRDefault="0072534F" w:rsidP="0072534F" w:rsidR="0072534F" w:rsidRPr="00B6404A">
      <w:pPr>
        <w:jc w:val="both"/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II  VIŠEG ISPLATNOG REDA KOJIMA SE TRAŽBINE PRIZNAJU </w:t>
      </w:r>
    </w:p>
    <w:p w:rsidRDefault="004842D2" w:rsidP="004842D2" w:rsidR="004842D2" w:rsidRPr="00B6404A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4842D2" w:rsidR="004842D2" w:rsidRPr="00B6404A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R.</w:t>
            </w:r>
          </w:p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NAZIV VJEROVNIKA</w:t>
            </w:r>
          </w:p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42D2" w:rsidR="004842D2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PRIZNATO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GRAD ZAGREB, Zagreb, Trg Stjepana Radića 1, OIB:61817894937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5.143,21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5.143,21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HRVATSKE VODE, Zagreb, Ulica grada Vukovara 220, OIB:28921383001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725,83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725,83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FINANCIJSKA AGENCIJA, Zagreb, Ulica grada Vukovara 70, OIB:85821130368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903,85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903,85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lastRenderedPageBreak/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RH,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395.139,37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 xml:space="preserve"> 68.220,81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326.918,56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5.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IVANČICA d.d. Ivanec, Petra Preradovića 12, OIB:53925646045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637.051,97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637.051,97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GRAD RIJEKA, Rijeka, Korzo 16, OIB:54382731928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2.981,11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2.981,11 kn</w:t>
            </w:r>
          </w:p>
        </w:tc>
      </w:tr>
      <w:tr w:rsidTr="004842D2" w:rsidR="004842D2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8F1812" w:rsidR="004842D2" w:rsidRPr="00B6404A">
            <w:r w:rsidRPr="00B6404A">
              <w:t>7</w:t>
            </w:r>
            <w:r w:rsidR="004842D2" w:rsidRPr="00B6404A">
              <w:t>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842D2" w:rsidR="004842D2" w:rsidRPr="00B6404A">
            <w:r w:rsidRPr="00B6404A">
              <w:t>ZAGREBAČKA BANKA d.d.  Zagreb, Trg bana Josipa Jelačića 10, OIB:92963223473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380.803,55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r w:rsidRPr="00B6404A"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842D2" w:rsidR="004842D2" w:rsidRPr="00B6404A">
            <w:pPr>
              <w:jc w:val="center"/>
            </w:pPr>
            <w:r w:rsidRPr="00B6404A">
              <w:t>380.803,55 kn</w:t>
            </w:r>
          </w:p>
        </w:tc>
      </w:tr>
    </w:tbl>
    <w:p w:rsidRDefault="004842D2" w:rsidP="004842D2" w:rsidR="004842D2" w:rsidRPr="00B6404A">
      <w:pPr>
        <w:jc w:val="both"/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</w:p>
    <w:p w:rsidRDefault="0072534F" w:rsidP="0072534F" w:rsidR="0072534F" w:rsidRPr="00B6404A">
      <w:pPr>
        <w:rPr>
          <w:b/>
        </w:rPr>
      </w:pPr>
    </w:p>
    <w:p w:rsidRDefault="006C232F" w:rsidP="006C232F" w:rsidR="006C232F" w:rsidRPr="00B6404A">
      <w:pPr>
        <w:ind w:firstLine="66" w:left="360"/>
        <w:jc w:val="both"/>
        <w:rPr>
          <w:b/>
        </w:rPr>
      </w:pPr>
      <w:r w:rsidRPr="00B6404A">
        <w:rPr>
          <w:b/>
        </w:rPr>
        <w:t xml:space="preserve">II  Osporene tražbine viših isplatnih redova: </w:t>
      </w:r>
    </w:p>
    <w:p w:rsidRDefault="006C232F" w:rsidP="006C232F" w:rsidR="006C232F" w:rsidRPr="00B6404A">
      <w:pPr>
        <w:ind w:left="360"/>
        <w:jc w:val="both"/>
        <w:rPr>
          <w:b/>
        </w:rPr>
      </w:pPr>
    </w:p>
    <w:p w:rsidRDefault="006C232F" w:rsidP="006C232F" w:rsidR="006C232F" w:rsidRPr="00B6404A">
      <w:pPr>
        <w:ind w:left="360"/>
        <w:jc w:val="both"/>
      </w:pPr>
      <w:r w:rsidRPr="00B6404A">
        <w:rPr>
          <w:b/>
        </w:rPr>
        <w:t>Drugi viši isplatni red</w:t>
      </w:r>
      <w:r w:rsidRPr="00B6404A">
        <w:t xml:space="preserve">       </w:t>
      </w:r>
    </w:p>
    <w:p w:rsidRDefault="006C232F" w:rsidP="006C232F" w:rsidR="006C232F" w:rsidRPr="00B6404A">
      <w:pPr>
        <w:ind w:left="360"/>
        <w:jc w:val="both"/>
      </w:pPr>
    </w:p>
    <w:p w:rsidRDefault="008F1812" w:rsidP="006C232F" w:rsidR="008F1812" w:rsidRPr="00B6404A">
      <w:pPr>
        <w:pStyle w:val="Odlomakpopisa"/>
        <w:numPr>
          <w:ilvl w:val="0"/>
          <w:numId w:val="2"/>
        </w:numPr>
        <w:jc w:val="both"/>
      </w:pPr>
      <w:r w:rsidRPr="00B6404A">
        <w:t>RH, Ministarstvo financija, Porezna uprava, Zagreb, Savska cesta 41, OIB:18683136487, u visini od 68.220,81 kn</w:t>
      </w:r>
    </w:p>
    <w:p w:rsidRDefault="008F1812" w:rsidP="008F1812" w:rsidR="008F1812" w:rsidRPr="00B6404A">
      <w:pPr>
        <w:pStyle w:val="Odlomakpopisa"/>
        <w:jc w:val="both"/>
      </w:pPr>
      <w:r w:rsidRPr="00B6404A">
        <w:t>Predmetna tražbina priznata je istom vjerovniku u prvom višem isplatnom redu.</w:t>
      </w:r>
    </w:p>
    <w:p w:rsidRDefault="006C232F" w:rsidP="006C232F" w:rsidR="006C232F" w:rsidRPr="00B6404A">
      <w:pPr>
        <w:pStyle w:val="Odlomakpopisa"/>
        <w:numPr>
          <w:ilvl w:val="0"/>
          <w:numId w:val="2"/>
        </w:numPr>
        <w:jc w:val="both"/>
      </w:pPr>
      <w:r w:rsidRPr="00B6404A">
        <w:t xml:space="preserve">HRVATSKI ZAVOD ZA ZAPOŠLJAVANJE, Središnji ured Zagreb, Zagreb, Radnička cesta 1, OIB:91547293790, u visini od 117.918,20 kn                                                                                                 </w:t>
      </w:r>
    </w:p>
    <w:p w:rsidRDefault="003A4ACB" w:rsidP="003A4ACB" w:rsidR="003A4ACB" w:rsidRPr="00B6404A">
      <w:pPr>
        <w:pStyle w:val="Odlomakpopisa"/>
        <w:jc w:val="both"/>
        <w:rPr>
          <w:bCs/>
        </w:rPr>
      </w:pPr>
      <w:r w:rsidRPr="00B6404A">
        <w:rPr>
          <w:bCs/>
        </w:rPr>
        <w:t>Predmetna tražbina osporena je od strane stečajne upraviteljice u cijelosti.</w:t>
      </w:r>
      <w:r w:rsidRPr="00B6404A">
        <w:rPr>
          <w:b/>
          <w:bCs/>
        </w:rPr>
        <w:t xml:space="preserve"> </w:t>
      </w:r>
      <w:r w:rsidR="009A5FFA" w:rsidRPr="00B6404A">
        <w:rPr>
          <w:bCs/>
        </w:rPr>
        <w:t xml:space="preserve">Razlog osporavanja je ispunjenje tražbine od strane stečajnog dužnika. </w:t>
      </w:r>
      <w:r w:rsidRPr="00B6404A">
        <w:rPr>
          <w:bCs/>
        </w:rPr>
        <w:t xml:space="preserve">Za tražbinu je priložena ovršna isprava. </w:t>
      </w:r>
    </w:p>
    <w:p w:rsidRDefault="0072534F" w:rsidP="006C232F" w:rsidR="0072534F"/>
    <w:p w:rsidRDefault="008A5E48" w:rsidP="008A5E48" w:rsidR="008A5E48" w:rsidRPr="008A5E48">
      <w:pPr>
        <w:ind w:firstLine="426"/>
        <w:rPr>
          <w:b/>
        </w:rPr>
      </w:pPr>
      <w:r w:rsidRPr="008A5E48">
        <w:rPr>
          <w:b/>
        </w:rPr>
        <w:t>III</w:t>
      </w:r>
    </w:p>
    <w:p w:rsidRDefault="008A5E48" w:rsidP="006C232F" w:rsidR="008A5E48" w:rsidRPr="00B6404A"/>
    <w:p w:rsidRDefault="0072534F" w:rsidP="003A4ACB" w:rsidR="0072534F" w:rsidRPr="00B6404A">
      <w:pPr>
        <w:ind w:firstLine="708"/>
        <w:jc w:val="both"/>
      </w:pPr>
      <w:r w:rsidRPr="00B6404A">
        <w:t xml:space="preserve">Upućuje se osporavatelja, stečajnog upravitelja </w:t>
      </w:r>
      <w:r w:rsidR="003A4ACB" w:rsidRPr="00B6404A">
        <w:t xml:space="preserve">VIRTUS GRUPA d.o.o. za trgovinu i usluge u stečaju Zagreb, Matije </w:t>
      </w:r>
      <w:proofErr w:type="spellStart"/>
      <w:r w:rsidR="003A4ACB" w:rsidRPr="00B6404A">
        <w:t>Divkovića</w:t>
      </w:r>
      <w:proofErr w:type="spellEnd"/>
      <w:r w:rsidR="003A4ACB" w:rsidRPr="00B6404A">
        <w:t xml:space="preserve"> 25, OIB:33038182027,</w:t>
      </w:r>
      <w:r w:rsidRPr="00B6404A">
        <w:t xml:space="preserve"> na parnicu radi dokazivanja osnovanosti osporavanja tražbine </w:t>
      </w:r>
      <w:r w:rsidR="009A5FFA" w:rsidRPr="00B6404A">
        <w:t xml:space="preserve">HRVATSKI ZAVOD ZA ZAPOŠLJAVANJE, Središnji ured Zagreb, Zagreb, Radnička cesta 1, OIB:91547293790, u visini od 117.918,20 kn, </w:t>
      </w:r>
      <w:r w:rsidRPr="00B6404A">
        <w:t>u roku osam dana od dana pravomoćnosti rješenja o upućivanju u parnicu.</w:t>
      </w:r>
    </w:p>
    <w:p w:rsidRDefault="0072534F" w:rsidP="0072534F" w:rsidR="0072534F" w:rsidRPr="00B6404A">
      <w:pPr>
        <w:jc w:val="both"/>
      </w:pPr>
      <w:r w:rsidRPr="00B6404A">
        <w:t xml:space="preserve">Ako osporavatelj  koji je upućen na parnicu ne pokrene parnicu u roku od 8 dana od primitka ovog rješenja, smatrat će se da je osporavanje otklonjeno. 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ab/>
      </w:r>
      <w:r w:rsidRPr="00B6404A">
        <w:rPr>
          <w:b/>
        </w:rPr>
        <w:tab/>
      </w:r>
    </w:p>
    <w:p w:rsidRDefault="008F1812" w:rsidP="0072534F" w:rsidR="008F1812" w:rsidRPr="00B6404A">
      <w:pPr>
        <w:rPr>
          <w:b/>
        </w:rPr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O  b  r  a  z  l  o  ž  e  nj  e</w:t>
      </w:r>
    </w:p>
    <w:p w:rsidRDefault="0072534F" w:rsidP="0072534F" w:rsidR="0072534F" w:rsidRPr="00B6404A">
      <w:pPr>
        <w:rPr>
          <w:b/>
        </w:rPr>
      </w:pPr>
    </w:p>
    <w:p w:rsidRDefault="0072534F" w:rsidP="0072534F" w:rsidR="0072534F" w:rsidRPr="00B6404A">
      <w:pPr>
        <w:ind w:firstLine="708"/>
        <w:jc w:val="both"/>
        <w:rPr>
          <w:b/>
        </w:rPr>
      </w:pPr>
      <w:r w:rsidRPr="00B6404A">
        <w:t xml:space="preserve">Na ispitnom ročištu održanom </w:t>
      </w:r>
      <w:r w:rsidR="00A760DE" w:rsidRPr="00B6404A">
        <w:t>4. travnja</w:t>
      </w:r>
      <w:r w:rsidRPr="00B6404A">
        <w:t xml:space="preserve"> 2017. godine stečajn</w:t>
      </w:r>
      <w:r w:rsidR="00A760DE" w:rsidRPr="00B6404A">
        <w:t>a</w:t>
      </w:r>
      <w:r w:rsidRPr="00B6404A">
        <w:t xml:space="preserve"> upravitelj</w:t>
      </w:r>
      <w:r w:rsidR="00A760DE" w:rsidRPr="00B6404A">
        <w:t>ica</w:t>
      </w:r>
      <w:r w:rsidRPr="00B6404A">
        <w:t xml:space="preserve"> </w:t>
      </w:r>
      <w:r w:rsidR="00A760DE" w:rsidRPr="00B6404A">
        <w:t>Ana Šakić</w:t>
      </w:r>
      <w:r w:rsidRPr="00B6404A">
        <w:t xml:space="preserve">  izjasni</w:t>
      </w:r>
      <w:r w:rsidR="00A760DE" w:rsidRPr="00B6404A">
        <w:t>la</w:t>
      </w:r>
      <w:r w:rsidRPr="00B6404A">
        <w:t xml:space="preserve"> se o priznanju  ili osporavanju svake prijavljenu tražbine u ovom predmetu sukladno pozivu za prijavu tražbina iz rješenja Suda od </w:t>
      </w:r>
      <w:r w:rsidR="00A760DE" w:rsidRPr="00B6404A">
        <w:t>23</w:t>
      </w:r>
      <w:r w:rsidRPr="00B6404A">
        <w:t>.</w:t>
      </w:r>
      <w:r w:rsidR="00A760DE" w:rsidRPr="00B6404A">
        <w:t xml:space="preserve"> siječnja</w:t>
      </w:r>
      <w:r w:rsidRPr="00B6404A">
        <w:t xml:space="preserve"> 201</w:t>
      </w:r>
      <w:r w:rsidR="00A760DE" w:rsidRPr="00B6404A">
        <w:t>7.</w:t>
      </w:r>
      <w:r w:rsidRPr="00B6404A">
        <w:t xml:space="preserve"> Vjerovnici nazočni na ispitnom ročištu nisu samostalno osporili tražbine u dijelu kako ih je priznao stečajni upravitelj.</w:t>
      </w:r>
      <w:r w:rsidRPr="00B6404A">
        <w:rPr>
          <w:b/>
        </w:rPr>
        <w:t xml:space="preserve"> </w:t>
      </w:r>
    </w:p>
    <w:p w:rsidRDefault="00D61125" w:rsidP="0072534F" w:rsidR="00D61125" w:rsidRPr="00B6404A">
      <w:pPr>
        <w:ind w:firstLine="708"/>
        <w:jc w:val="both"/>
        <w:rPr>
          <w:b/>
        </w:rPr>
      </w:pPr>
      <w:r w:rsidRPr="00B6404A">
        <w:t>Tražbinu vjerovnika</w:t>
      </w:r>
      <w:r w:rsidRPr="00B6404A">
        <w:rPr>
          <w:b/>
        </w:rPr>
        <w:t xml:space="preserve"> </w:t>
      </w:r>
      <w:r w:rsidRPr="00B6404A">
        <w:t xml:space="preserve">RH, Ministarstvo financija, Porezna uprava, Zagreb, Savska cesta 41, OIB:18683136487, prijavljenu u ukupnom iznosu od </w:t>
      </w:r>
      <w:r w:rsidR="00DC0EFF" w:rsidRPr="00B6404A">
        <w:t xml:space="preserve">395.139,37 kn, stečajna je </w:t>
      </w:r>
      <w:r w:rsidR="00DC0EFF" w:rsidRPr="00B6404A">
        <w:lastRenderedPageBreak/>
        <w:t xml:space="preserve">upraviteljica djelomično osporila </w:t>
      </w:r>
      <w:r w:rsidRPr="00B6404A">
        <w:t>u iznosu od 68.220,81 kn, kao tražbinu vjerovnika drugog višeg isplatnog reda</w:t>
      </w:r>
      <w:r w:rsidR="00B6404A" w:rsidRPr="00B6404A">
        <w:t>,</w:t>
      </w:r>
      <w:r w:rsidRPr="00B6404A">
        <w:t xml:space="preserve"> iz razloga što je </w:t>
      </w:r>
      <w:r w:rsidR="00B6404A" w:rsidRPr="00B6404A">
        <w:t>predmetnu</w:t>
      </w:r>
      <w:r w:rsidRPr="00B6404A">
        <w:t xml:space="preserve"> tražbinu priznala isto</w:t>
      </w:r>
      <w:r w:rsidR="00B6404A" w:rsidRPr="00B6404A">
        <w:t>m</w:t>
      </w:r>
      <w:r w:rsidRPr="00B6404A">
        <w:t xml:space="preserve"> vjerovniku kao tražbinu vjerovnika prvog višeg isplatnog reda.</w:t>
      </w:r>
    </w:p>
    <w:p w:rsidRDefault="0072534F" w:rsidP="00B6404A" w:rsidR="00B6404A" w:rsidRPr="00B6404A">
      <w:pPr>
        <w:pStyle w:val="Odlomakpopisa"/>
        <w:ind w:firstLine="720" w:left="0"/>
        <w:jc w:val="both"/>
        <w:rPr>
          <w:bCs/>
        </w:rPr>
      </w:pPr>
      <w:r w:rsidRPr="00B6404A">
        <w:t xml:space="preserve">Tražbinu vjerovnika </w:t>
      </w:r>
      <w:r w:rsidR="00B6404A" w:rsidRPr="00B6404A">
        <w:t>HRVATSKI ZAVOD ZA ZAPOŠLJAVANJE, Središnji ured Zagreb, Zagreb, Radnička cesta 1, OIB:91547293790,  u visini od 117.918,20</w:t>
      </w:r>
      <w:r w:rsidR="00B6404A" w:rsidRPr="00B6404A">
        <w:rPr>
          <w:bCs/>
        </w:rPr>
        <w:t xml:space="preserve"> </w:t>
      </w:r>
      <w:r w:rsidR="00B6404A">
        <w:rPr>
          <w:bCs/>
        </w:rPr>
        <w:t xml:space="preserve">kn </w:t>
      </w:r>
      <w:r w:rsidR="00B6404A" w:rsidRPr="00B6404A">
        <w:rPr>
          <w:bCs/>
        </w:rPr>
        <w:t>stečajn</w:t>
      </w:r>
      <w:r w:rsidR="00B6404A">
        <w:rPr>
          <w:bCs/>
        </w:rPr>
        <w:t>a je upraviteljica</w:t>
      </w:r>
      <w:r w:rsidR="00B6404A" w:rsidRPr="00B6404A">
        <w:rPr>
          <w:bCs/>
        </w:rPr>
        <w:t xml:space="preserve"> ospor</w:t>
      </w:r>
      <w:r w:rsidR="00B6404A">
        <w:rPr>
          <w:bCs/>
        </w:rPr>
        <w:t>il</w:t>
      </w:r>
      <w:r w:rsidR="00B6404A" w:rsidRPr="00B6404A">
        <w:rPr>
          <w:bCs/>
        </w:rPr>
        <w:t>a u cijelosti.</w:t>
      </w:r>
      <w:r w:rsidR="00B6404A" w:rsidRPr="00B6404A">
        <w:rPr>
          <w:b/>
          <w:bCs/>
        </w:rPr>
        <w:t xml:space="preserve"> </w:t>
      </w:r>
      <w:r w:rsidR="00B6404A" w:rsidRPr="00B6404A">
        <w:rPr>
          <w:bCs/>
        </w:rPr>
        <w:t xml:space="preserve">Za tražbinu je priložena ovršna isprava. Razlog osporavanja je ispunjenje tražbine od strane stečajnog dužnika. </w:t>
      </w:r>
    </w:p>
    <w:p w:rsidRDefault="0072534F" w:rsidP="00B6404A" w:rsidR="0072534F">
      <w:pPr>
        <w:ind w:firstLine="708"/>
        <w:jc w:val="both"/>
      </w:pPr>
      <w:r w:rsidRPr="00B6404A">
        <w:t>Stečajni sudac je temeljem priznatih tražbina od strane stečajnog upravitelja napravio posebnu tablicu ispitanih tražbina. Stečajni upravitelj je prijavljene tražbine priznao na ispitnom ročištu i sud je temeljem članka 265. Stečajnog zakona riješio kao u izreci pod I</w:t>
      </w:r>
      <w:r w:rsidR="009A5FFA" w:rsidRPr="00B6404A">
        <w:t xml:space="preserve"> i II</w:t>
      </w:r>
      <w:r w:rsidRPr="00B6404A">
        <w:t xml:space="preserve">, </w:t>
      </w:r>
      <w:r w:rsidR="00B94131">
        <w:t>obzirom</w:t>
      </w:r>
      <w:r w:rsidRPr="00B6404A">
        <w:t xml:space="preserve"> se tražbina smatra utvrđenom ako ju na ispitnom ročištu prizna stečajni upravitelj, a ne ospori ju koji od stečajnih vjerovnika. Temeljem učinjenog osporavanja sudac je donio rješenje u dijelu osporenih tražbina i s obzirom na osporavatelja uputio je stečajnog upravitelja na parnicu radi utvrđivanja osnovanosti osporavanja sukladno članku 266. Stečajnog zakona, a sve kao pod III izreke.</w:t>
      </w:r>
    </w:p>
    <w:p w:rsidRDefault="00B6404A" w:rsidP="00B6404A" w:rsidR="00B6404A" w:rsidRPr="00B6404A">
      <w:pPr>
        <w:ind w:firstLine="708"/>
        <w:jc w:val="both"/>
        <w:rPr>
          <w:b/>
        </w:rPr>
      </w:pPr>
    </w:p>
    <w:p w:rsidRDefault="0072534F" w:rsidP="0072534F" w:rsidR="0072534F" w:rsidRPr="00B6404A">
      <w:pPr>
        <w:jc w:val="center"/>
      </w:pPr>
      <w:r w:rsidRPr="00B6404A">
        <w:t xml:space="preserve"> U Zagrebu, </w:t>
      </w:r>
      <w:r w:rsidR="00A760DE" w:rsidRPr="00B6404A">
        <w:t>4. travnja</w:t>
      </w:r>
      <w:r w:rsidRPr="00B6404A">
        <w:t xml:space="preserve"> 2017. godine</w:t>
      </w:r>
    </w:p>
    <w:p w:rsidRDefault="0072534F" w:rsidP="0072534F" w:rsidR="0072534F" w:rsidRPr="00B6404A">
      <w:pPr>
        <w:jc w:val="center"/>
      </w:pPr>
    </w:p>
    <w:p w:rsidRDefault="0072534F" w:rsidP="0072534F" w:rsidR="0072534F" w:rsidRPr="00B6404A">
      <w:pPr>
        <w:jc w:val="both"/>
      </w:pPr>
      <w:r w:rsidRPr="00B6404A">
        <w:t xml:space="preserve">                                                                                                  Stečajni sudac: </w:t>
      </w:r>
    </w:p>
    <w:p w:rsidRDefault="0072534F" w:rsidP="0072534F" w:rsidR="00B94131">
      <w:pPr>
        <w:jc w:val="both"/>
      </w:pPr>
      <w:r w:rsidRPr="00B6404A">
        <w:t xml:space="preserve">                                                                                                  Nino Radić </w:t>
      </w:r>
      <w:r w:rsidR="005A2B66">
        <w:t xml:space="preserve"> v.r. </w:t>
      </w:r>
    </w:p>
    <w:p w:rsidRDefault="008A5E48" w:rsidP="0072534F" w:rsidR="008A5E48">
      <w:pPr>
        <w:jc w:val="both"/>
      </w:pPr>
    </w:p>
    <w:p w:rsidRDefault="0072534F" w:rsidP="0072534F" w:rsidR="0072534F" w:rsidRPr="00B6404A">
      <w:pPr>
        <w:jc w:val="both"/>
      </w:pPr>
      <w:r w:rsidRPr="00B6404A">
        <w:t xml:space="preserve"> </w:t>
      </w:r>
    </w:p>
    <w:p w:rsidRDefault="0072534F" w:rsidP="0072534F" w:rsidR="0072534F" w:rsidRPr="00B6404A">
      <w:pPr>
        <w:jc w:val="both"/>
      </w:pPr>
      <w:r w:rsidRPr="00B6404A">
        <w:t>POUKA O PRAVNOM LIJEKU:</w:t>
      </w:r>
    </w:p>
    <w:p w:rsidRDefault="0072534F" w:rsidP="0072534F" w:rsidR="0072534F">
      <w:pPr>
        <w:jc w:val="both"/>
      </w:pPr>
      <w:r w:rsidRPr="00B6404A">
        <w:t xml:space="preserve">Protiv ovog rješenja pravo na žalbu ima stečajni upravitelj i svaki vjerovnik u dijelu koji se tiče njegove prijavljene tražbine i tražbine koju je osporio, u roku od 8 dana od dostave rješenja ili  od isteka osmog dana od objave rješenja na </w:t>
      </w:r>
      <w:proofErr w:type="spellStart"/>
      <w:r w:rsidRPr="00B6404A">
        <w:t>eOglasnoj</w:t>
      </w:r>
      <w:proofErr w:type="spellEnd"/>
      <w:r w:rsidRPr="00B6404A">
        <w:t xml:space="preserve"> ploči ( Čl. 265. Stečajnog zakona). Žalba se podnosi ovome sudu u tri primjerka i o njoj odlučuje Visoki trgovački sud RH.</w:t>
      </w:r>
    </w:p>
    <w:p w:rsidRDefault="005A2B66" w:rsidP="0072534F" w:rsidR="005A2B66">
      <w:pPr>
        <w:jc w:val="both"/>
      </w:pPr>
    </w:p>
    <w:p w:rsidRDefault="005A2B66" w:rsidP="0072534F" w:rsidR="005A2B66" w:rsidRPr="00B6404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:Tatjana Slaviček </w:t>
      </w:r>
    </w:p>
    <w:p w:rsidRDefault="00586021" w:rsidP="00586021" w:rsidR="00586021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p w:rsidRDefault="005A2B66" w:rsidP="00586021" w:rsidR="005A2B66">
      <w:pPr>
        <w:jc w:val="both"/>
      </w:pPr>
    </w:p>
    <w:sectPr w:rsidSect="006B0124" w:rsidR="005A2B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59" w:rsidR="0016010A">
      <w:r>
        <w:separator/>
      </w:r>
    </w:p>
  </w:endnote>
  <w:endnote w:id="0" w:type="continuationSeparator">
    <w:p w:rsidRDefault="00135759" w:rsidR="0016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R="00B234A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R="00B234A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R="00B234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59" w:rsidR="0016010A">
      <w:r>
        <w:separator/>
      </w:r>
    </w:p>
  </w:footnote>
  <w:footnote w:id="0" w:type="continuationSeparator">
    <w:p w:rsidRDefault="00135759" w:rsidR="00160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R="00B234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P="00B234A8" w:rsidR="00D367FE">
    <w:pPr>
      <w:pStyle w:val="Zaglavlje"/>
      <w:tabs>
        <w:tab w:pos="4703" w:val="clear"/>
      </w:tabs>
      <w:jc w:val="right"/>
    </w:pPr>
    <w:r>
      <w:t>1 St-6133/2016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R="00B234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3A91A52"/>
    <w:multiLevelType w:val="hybridMultilevel"/>
    <w:tmpl w:val="A4D06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34F"/>
    <w:rsid w:val="00105AC2"/>
    <w:rsid w:val="00135759"/>
    <w:rsid w:val="0016010A"/>
    <w:rsid w:val="001E7687"/>
    <w:rsid w:val="00212CD6"/>
    <w:rsid w:val="002F4FC7"/>
    <w:rsid w:val="003A4ACB"/>
    <w:rsid w:val="00450457"/>
    <w:rsid w:val="004842D2"/>
    <w:rsid w:val="00545FE2"/>
    <w:rsid w:val="00586021"/>
    <w:rsid w:val="005A2B66"/>
    <w:rsid w:val="006C232F"/>
    <w:rsid w:val="0072534F"/>
    <w:rsid w:val="007644BB"/>
    <w:rsid w:val="007A6A64"/>
    <w:rsid w:val="008A5E48"/>
    <w:rsid w:val="008F1812"/>
    <w:rsid w:val="009A5FFA"/>
    <w:rsid w:val="00A760DE"/>
    <w:rsid w:val="00B234A8"/>
    <w:rsid w:val="00B6404A"/>
    <w:rsid w:val="00B94131"/>
    <w:rsid w:val="00D61125"/>
    <w:rsid w:val="00DC0EFF"/>
    <w:rsid w:val="00FC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B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B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B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B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B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B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B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B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921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St-6133/2016-68</izvorni_sadrzaj>
    <derivirana_varijabla naziv="DomainObject.Oznaka_1">St-6133/2016-68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>St-6133/2016-68</izvorni_sadrzaj>
    <derivirana_varijabla naziv="DomainObject.PoslovniBrojDokumenta_1">St-6133/2016-68</derivirana_varijabla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D9A8A-D6F1-4042-A47E-F852126AE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730</properties:Words>
  <properties:Characters>4174</properties:Characters>
  <properties:Lines>182</properties:Lines>
  <properties:Paragraphs>83</properties:Paragraphs>
  <properties:TotalTime>258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2017-04-04T12:38:00Z</dcterms:created>
  <dc:creator>Bernardica Novak</dc:creator>
  <cp:lastModifiedBy>Tatjana Slaviček</cp:lastModifiedBy>
  <cp:lastPrinted>2017-04-13T07:30:00Z</cp:lastPrinted>
  <dcterms:modified xmlns:xsi="http://www.w3.org/2001/XMLSchema-instance" xsi:type="dcterms:W3CDTF">2017-04-13T07:37:00Z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St-6133/2016-68 / Odluka - Rješenje - utvrđene i osporene tražbine</vt:lpwstr>
  </prop:property>
  <prop:property name="CC_coloring" pid="5" fmtid="{D5CDD505-2E9C-101B-9397-08002B2CF9AE}">
    <vt:bool>false</vt:bool>
  </prop:property>
</prop:Properties>
</file>