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444a" w14:paraId="f14444a" w:rsidRDefault="005E3EB7" w:rsidP="005E3EB7" w:rsidR="005E3EB7" w:rsidRPr="00FA23DA">
      <w:pPr>
        <w15:collapsed w:val="false"/>
      </w:pPr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F229CF" w:rsidP="005E3EB7" w:rsidR="00F229CF">
      <w:pPr>
        <w:jc w:val="both"/>
      </w:pPr>
    </w:p>
    <w:p w:rsidRDefault="00F229CF" w:rsidP="005E3EB7" w:rsidR="00F229CF">
      <w:pPr>
        <w:jc w:val="both"/>
      </w:pPr>
    </w:p>
    <w:p w:rsidRDefault="00F229CF" w:rsidP="005E3EB7" w:rsidR="00F229CF">
      <w:pPr>
        <w:jc w:val="both"/>
      </w:pPr>
    </w:p>
    <w:p w:rsidRDefault="00F229CF" w:rsidP="005E3EB7" w:rsidR="00F229CF">
      <w:pPr>
        <w:jc w:val="both"/>
      </w:pPr>
    </w:p>
    <w:p w:rsidRDefault="00F229CF" w:rsidP="00F229CF" w:rsidR="00F229CF">
      <w:pPr>
        <w:jc w:val="right"/>
      </w:pPr>
      <w:proofErr w:type="spellStart"/>
      <w:r>
        <w:t>Posl</w:t>
      </w:r>
      <w:proofErr w:type="spellEnd"/>
      <w:r>
        <w:t>. broj: 4 St-59/2018-19</w:t>
      </w:r>
    </w:p>
    <w:p w:rsidRDefault="00134676" w:rsidP="00134676" w:rsidR="00F229CF">
      <w:pPr>
        <w:ind w:right="512"/>
        <w:jc w:val="center"/>
      </w:pPr>
      <w:r>
        <w:t xml:space="preserve">    </w:t>
      </w:r>
    </w:p>
    <w:p w:rsidRDefault="00134676" w:rsidP="00134676" w:rsidR="00CA0CBB">
      <w:pPr>
        <w:ind w:right="512"/>
        <w:jc w:val="center"/>
      </w:pPr>
      <w:r>
        <w:t xml:space="preserve">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 xml:space="preserve">stečajnoj sutkinji </w:t>
      </w:r>
      <w:proofErr w:type="spellStart"/>
      <w:r w:rsidR="007D7A8F">
        <w:t>Tijani</w:t>
      </w:r>
      <w:proofErr w:type="spellEnd"/>
      <w:r w:rsidR="007D7A8F">
        <w:t xml:space="preserve"> </w:t>
      </w:r>
      <w:proofErr w:type="spellStart"/>
      <w:r w:rsidR="007D7A8F">
        <w:t>Licul</w:t>
      </w:r>
      <w:proofErr w:type="spellEnd"/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 xml:space="preserve">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 w:rsidR="001E7926">
        <w:t xml:space="preserve">i prijedloga Republike Hrvatske, Ministarstva financija, Porezne uprave,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D09C7">
        <w:t>TEOREMA GLOBAL d.o.o. Buje</w:t>
      </w:r>
      <w:r w:rsidR="00763AF9">
        <w:t xml:space="preserve">, </w:t>
      </w:r>
      <w:proofErr w:type="spellStart"/>
      <w:r w:rsidR="0057648D">
        <w:t>Digitronska</w:t>
      </w:r>
      <w:proofErr w:type="spellEnd"/>
      <w:r w:rsidR="0057648D">
        <w:t xml:space="preserve"> 35</w:t>
      </w:r>
      <w:r w:rsidR="00DD6702">
        <w:t>,</w:t>
      </w:r>
      <w:r w:rsidR="007D7A8F">
        <w:t xml:space="preserve"> OIB: </w:t>
      </w:r>
      <w:r w:rsidR="0057648D" w:rsidRPr="0057648D">
        <w:t>98753951987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0400BB" w:rsidP="000400BB" w:rsidR="000400BB" w:rsidRPr="00087738">
      <w:pPr>
        <w:jc w:val="both"/>
        <w:rPr>
          <w:u w:val="single"/>
        </w:rPr>
      </w:pPr>
      <w:r w:rsidRPr="003C2AAF">
        <w:rPr>
          <w:lang w:val="pl-PL"/>
        </w:rPr>
        <w:tab/>
      </w:r>
      <w:r>
        <w:rPr>
          <w:lang w:val="pl-PL"/>
        </w:rPr>
        <w:t>I. Temeljem čl. 115. st. 1. Stečajnog zakona (Narodne novine broj 71/15, dalje: SZ) nastavlja</w:t>
      </w:r>
      <w:r w:rsidRPr="003C2AAF">
        <w:rPr>
          <w:lang w:val="pl-PL"/>
        </w:rPr>
        <w:t xml:space="preserve"> se prethodni postupak radi utvrđivanja </w:t>
      </w:r>
      <w:r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>
        <w:t xml:space="preserve">TEOREMA GLOBAL d.o.o. Buje, </w:t>
      </w:r>
      <w:proofErr w:type="spellStart"/>
      <w:r>
        <w:t>Digitronska</w:t>
      </w:r>
      <w:proofErr w:type="spellEnd"/>
      <w:r>
        <w:t xml:space="preserve"> 35, OIB: </w:t>
      </w:r>
      <w:r w:rsidRPr="0057648D">
        <w:t>98753951987</w:t>
      </w:r>
      <w:r>
        <w:t>, obzirom na saznanje za nov</w:t>
      </w:r>
      <w:r w:rsidR="00B24324">
        <w:t xml:space="preserve">e okolnosti u odnosu na dužnika te se zakazuje </w:t>
      </w:r>
      <w:r w:rsidR="00B24324" w:rsidRPr="00087738">
        <w:rPr>
          <w:u w:val="single"/>
        </w:rPr>
        <w:t xml:space="preserve">ročište za </w:t>
      </w:r>
      <w:r w:rsidR="00087738" w:rsidRPr="00087738">
        <w:rPr>
          <w:u w:val="single"/>
        </w:rPr>
        <w:t>07. ožujka 2019. godine u 14:00 sati.</w:t>
      </w:r>
    </w:p>
    <w:p w:rsidRDefault="000400BB" w:rsidP="000400BB" w:rsidR="000400BB">
      <w:pPr>
        <w:jc w:val="both"/>
        <w:rPr>
          <w:lang w:val="pl-PL"/>
        </w:rPr>
      </w:pPr>
    </w:p>
    <w:p w:rsidRDefault="000400BB" w:rsidP="000400BB" w:rsidR="000400BB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>
        <w:rPr>
          <w:lang w:val="pl-PL"/>
        </w:rPr>
        <w:t xml:space="preserve">se Mladen Novaković, Štinjan, Baližerka 44, Pula, OIB: 28857584241  </w:t>
      </w:r>
      <w:r w:rsidRPr="003D3DD5">
        <w:rPr>
          <w:lang w:val="pl-PL"/>
        </w:rPr>
        <w:t>(čl. 115.</w:t>
      </w:r>
      <w:r w:rsidR="00087738">
        <w:rPr>
          <w:lang w:val="pl-PL"/>
        </w:rPr>
        <w:t xml:space="preserve"> st. 2.</w:t>
      </w:r>
      <w:r w:rsidRPr="003D3DD5">
        <w:rPr>
          <w:lang w:val="pl-PL"/>
        </w:rPr>
        <w:t xml:space="preserve"> vezano uz čl. 8</w:t>
      </w:r>
      <w:r w:rsidR="00087738">
        <w:rPr>
          <w:lang w:val="pl-PL"/>
        </w:rPr>
        <w:t>4</w:t>
      </w:r>
      <w:r w:rsidRPr="003D3DD5">
        <w:rPr>
          <w:lang w:val="pl-PL"/>
        </w:rPr>
        <w:t xml:space="preserve">. st. </w:t>
      </w:r>
      <w:r w:rsidR="00087738">
        <w:rPr>
          <w:lang w:val="pl-PL"/>
        </w:rPr>
        <w:t>1</w:t>
      </w:r>
      <w:r w:rsidRPr="003D3DD5">
        <w:rPr>
          <w:lang w:val="pl-PL"/>
        </w:rPr>
        <w:t xml:space="preserve">. SZ-a). </w:t>
      </w:r>
    </w:p>
    <w:p w:rsidRDefault="000400BB" w:rsidP="000400BB" w:rsidR="000400BB">
      <w:pPr>
        <w:ind w:firstLine="708"/>
        <w:jc w:val="both"/>
        <w:rPr>
          <w:lang w:val="pl-PL"/>
        </w:rPr>
      </w:pPr>
      <w:r w:rsidRPr="003D3DD5">
        <w:rPr>
          <w:lang w:val="pl-PL"/>
        </w:rPr>
        <w:t xml:space="preserve">Privremeni stečajni upravitelj ovlašten je stupiti u poslovne prostorije dužnika i ondje provesti potrebne radnje. </w:t>
      </w:r>
      <w:r>
        <w:rPr>
          <w:lang w:val="pl-PL"/>
        </w:rPr>
        <w:t>T</w:t>
      </w:r>
      <w:r w:rsidRPr="003D3DD5">
        <w:rPr>
          <w:lang w:val="pl-PL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0400BB" w:rsidP="000400BB" w:rsidR="000400BB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Privremeni stečajni upravitelj dužan je u roku od 30 dana od dana primitka ovog rješenja dostaviti sudu izvješće u kojem će ispitati da li dužnik ima kakve imovine, a posebno da li je vlasnik nekretnina označenih kao </w:t>
      </w:r>
      <w:r w:rsidR="00C62B7C">
        <w:rPr>
          <w:lang w:val="pl-PL"/>
        </w:rPr>
        <w:t xml:space="preserve">k.č. </w:t>
      </w:r>
      <w:r>
        <w:rPr>
          <w:lang w:val="pl-PL"/>
        </w:rPr>
        <w:t>435/5, poslovna zgrada, skladište, dvorište, up</w:t>
      </w:r>
      <w:r w:rsidR="001E7926">
        <w:rPr>
          <w:lang w:val="pl-PL"/>
        </w:rPr>
        <w:t>isane u z.k.ul. 2811, k.o. Buje,</w:t>
      </w:r>
      <w:r>
        <w:rPr>
          <w:lang w:val="pl-PL"/>
        </w:rPr>
        <w:t xml:space="preserve"> kao i da li se imovinom dužnika mogu namiriti troškovi postupka.</w:t>
      </w:r>
    </w:p>
    <w:p w:rsidRDefault="000400BB" w:rsidP="000400BB" w:rsidR="000400BB">
      <w:pPr>
        <w:jc w:val="both"/>
        <w:rPr>
          <w:lang w:val="pl-PL"/>
        </w:rPr>
      </w:pPr>
    </w:p>
    <w:p w:rsidRDefault="005E3EB7" w:rsidP="005E3EB7" w:rsidR="00B17BB5">
      <w:pPr>
        <w:jc w:val="both"/>
        <w:rPr>
          <w:lang w:val="sv-SE"/>
        </w:rPr>
      </w:pPr>
      <w:r w:rsidRPr="003C2AAF">
        <w:rPr>
          <w:lang w:val="pl-PL"/>
        </w:rPr>
        <w:tab/>
      </w:r>
      <w:r w:rsidR="001E7926">
        <w:rPr>
          <w:lang w:val="pl-PL"/>
        </w:rPr>
        <w:t>II</w:t>
      </w:r>
      <w:r w:rsidR="00FB0B18">
        <w:t>I.</w:t>
      </w:r>
      <w:r w:rsidR="003E00AF">
        <w:t xml:space="preserve"> </w:t>
      </w:r>
      <w:r w:rsidR="001E7926">
        <w:t xml:space="preserve">Na ročište se pozivaju privremeni stečajni upravitelj, predlagatelji i </w:t>
      </w:r>
      <w:r w:rsidR="00FB0B18">
        <w:rPr>
          <w:lang w:val="sv-SE"/>
        </w:rPr>
        <w:t>zakonski zastupni</w:t>
      </w:r>
      <w:r w:rsidR="00AF4620">
        <w:rPr>
          <w:lang w:val="sv-SE"/>
        </w:rPr>
        <w:t>k</w:t>
      </w:r>
      <w:r w:rsidR="00FB0B18">
        <w:rPr>
          <w:lang w:val="sv-SE"/>
        </w:rPr>
        <w:t xml:space="preserve"> dužnika </w:t>
      </w:r>
      <w:r w:rsidR="00812FD9">
        <w:rPr>
          <w:lang w:val="sv-SE"/>
        </w:rPr>
        <w:t>Luciano Cancian</w:t>
      </w:r>
      <w:r w:rsidR="00FB0B18">
        <w:rPr>
          <w:lang w:val="sv-SE"/>
        </w:rPr>
        <w:t>,</w:t>
      </w:r>
      <w:r w:rsidR="00B17BB5">
        <w:rPr>
          <w:lang w:val="sv-SE"/>
        </w:rPr>
        <w:t xml:space="preserve"> </w:t>
      </w:r>
      <w:r w:rsidR="001E7926">
        <w:rPr>
          <w:lang w:val="sv-SE"/>
        </w:rPr>
        <w:t xml:space="preserve">radi očitovanja o podnesenom prijelogu </w:t>
      </w:r>
      <w:r w:rsidR="00B17BB5">
        <w:rPr>
          <w:lang w:val="sv-SE"/>
        </w:rPr>
        <w:t>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1E7926" w:rsidP="005E3EB7" w:rsidR="003E00AF">
      <w:pPr>
        <w:jc w:val="center"/>
      </w:pPr>
      <w:r>
        <w:t>Obrazloženje</w:t>
      </w:r>
    </w:p>
    <w:p w:rsidRDefault="001E7926" w:rsidP="005E3EB7" w:rsidR="001E7926">
      <w:pPr>
        <w:jc w:val="center"/>
      </w:pPr>
    </w:p>
    <w:p w:rsidRDefault="001E7926" w:rsidP="001E7926" w:rsidR="001E7926">
      <w:pPr>
        <w:jc w:val="both"/>
      </w:pPr>
      <w:r>
        <w:tab/>
        <w:t>Financijska agencija je 08. ožujka 2018. godine podnijela prijedlog za otvaranjem stečajnog postupka nad dužnikom obzirom je dužnik na dan 07.03.2018. imao neizvršene osnove za plaćanje u neprekinutom razdoblju od 120 dana.</w:t>
      </w:r>
    </w:p>
    <w:p w:rsidRDefault="001E7926" w:rsidP="001E7926" w:rsidR="001E7926">
      <w:pPr>
        <w:jc w:val="both"/>
      </w:pPr>
    </w:p>
    <w:p w:rsidRDefault="001E7926" w:rsidP="001E7926" w:rsidR="001E7926">
      <w:pPr>
        <w:jc w:val="both"/>
      </w:pPr>
      <w:r>
        <w:tab/>
        <w:t xml:space="preserve">Rješenjem </w:t>
      </w:r>
      <w:proofErr w:type="spellStart"/>
      <w:r>
        <w:t>posl</w:t>
      </w:r>
      <w:proofErr w:type="spellEnd"/>
      <w:r>
        <w:t>. broj: St-59/18 od 04. svibnja 2018. godine pokrenut je prethodni postupak radi očitovanja o prijedlogu za otvaranjem stečajnog postupka te utvrđivanja postojanja razloga za otvaranjem stečajnog postupka.</w:t>
      </w:r>
    </w:p>
    <w:p w:rsidRDefault="001E7926" w:rsidP="001E7926" w:rsidR="001E7926">
      <w:pPr>
        <w:jc w:val="both"/>
      </w:pPr>
    </w:p>
    <w:p w:rsidRDefault="001E7926" w:rsidP="001E7926" w:rsidR="001E7926">
      <w:pPr>
        <w:jc w:val="both"/>
      </w:pPr>
      <w:r>
        <w:tab/>
        <w:t xml:space="preserve">U prethodnom postupku, zakonski zastupnik dužnika dao je popis imovine i obveza kojom prilikom je utvrđeno da je dužnik vlasnik pokretnina – keramičkih </w:t>
      </w:r>
      <w:r w:rsidR="00C62B7C">
        <w:t>proizvoda</w:t>
      </w:r>
      <w:r>
        <w:t xml:space="preserve"> vrijednosti oko 500.000,00 EUR</w:t>
      </w:r>
      <w:r w:rsidR="00C62B7C">
        <w:t>. Nije utvrđeno da je dužnik vlasnik nekretnina.</w:t>
      </w:r>
    </w:p>
    <w:p w:rsidRDefault="00C62B7C" w:rsidP="001E7926" w:rsidR="00C62B7C">
      <w:pPr>
        <w:jc w:val="both"/>
      </w:pPr>
    </w:p>
    <w:p w:rsidRDefault="00C62B7C" w:rsidP="001E7926" w:rsidR="00C62B7C">
      <w:pPr>
        <w:jc w:val="both"/>
        <w:rPr>
          <w:lang w:val="pl-PL"/>
        </w:rPr>
      </w:pPr>
      <w:r>
        <w:tab/>
        <w:t xml:space="preserve">Dana 07. siječnja 2019. godine sud je zaprimio prijedlog Republike Hrvatske za otvaranjem stečajnog postupka nad dužnikom u kojem se navodi da je dužnik vanknjižni vlasnik </w:t>
      </w:r>
      <w:r>
        <w:rPr>
          <w:lang w:val="pl-PL"/>
        </w:rPr>
        <w:t>k.č. 435/5, poslovna zgrada, skladište, dvorište, upisane u z.k.ul. 2811, k.o. Buje, koje je stekao kupoprodajom od trgovačkog društva ATLANTIC TRADE d.o.o. s time da se prodavatelj još uvijek vodi kao vlasnik tih nekretnina u zemljišnim knjigama.</w:t>
      </w:r>
    </w:p>
    <w:p w:rsidRDefault="00C62B7C" w:rsidP="001E7926" w:rsidR="00C62B7C">
      <w:pPr>
        <w:jc w:val="both"/>
        <w:rPr>
          <w:lang w:val="pl-PL"/>
        </w:rPr>
      </w:pPr>
    </w:p>
    <w:p w:rsidRDefault="00C62B7C" w:rsidP="001E7926" w:rsidR="00C62B7C">
      <w:pPr>
        <w:jc w:val="both"/>
        <w:rPr>
          <w:lang w:val="pl-PL"/>
        </w:rPr>
      </w:pPr>
      <w:r>
        <w:rPr>
          <w:lang w:val="pl-PL"/>
        </w:rPr>
        <w:tab/>
        <w:t>Obzirom na nova sazanja koja je sud dobio, valjalo je u ovom postupku, prije donošenja odluke o otvaranju stečajnog postupka, imenovati privremenog stečjanog upravitelja koji će ispitati da li je du</w:t>
      </w:r>
      <w:r w:rsidR="00B24324">
        <w:rPr>
          <w:lang w:val="pl-PL"/>
        </w:rPr>
        <w:t>žnik vlasnik navedene nekretnine</w:t>
      </w:r>
      <w:r>
        <w:rPr>
          <w:lang w:val="pl-PL"/>
        </w:rPr>
        <w:t>, ali i da li je vlasnik druge imovine, prvenstveno keramičkih proizvoda koje spominje, i koja je njihova vrijednost.</w:t>
      </w:r>
    </w:p>
    <w:p w:rsidRDefault="00C62B7C" w:rsidP="001E7926" w:rsidR="00C62B7C">
      <w:pPr>
        <w:jc w:val="both"/>
        <w:rPr>
          <w:lang w:val="pl-PL"/>
        </w:rPr>
      </w:pPr>
    </w:p>
    <w:p w:rsidRDefault="00C62B7C" w:rsidP="001E7926" w:rsidR="00C62B7C">
      <w:pPr>
        <w:jc w:val="both"/>
        <w:rPr>
          <w:lang w:val="pl-PL"/>
        </w:rPr>
      </w:pPr>
      <w:r>
        <w:rPr>
          <w:lang w:val="pl-PL"/>
        </w:rPr>
        <w:tab/>
        <w:t>Nakon dostavljanja izvješća i održavanja ročišta donijeti će se odluka u povodu prijedloga za otvaranjem stečajnog posutpka.</w:t>
      </w:r>
    </w:p>
    <w:p w:rsidRDefault="001E7926" w:rsidP="001E7926" w:rsidR="001E7926">
      <w:pPr>
        <w:jc w:val="both"/>
      </w:pPr>
      <w:r>
        <w:tab/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E7926">
        <w:t>1</w:t>
      </w:r>
      <w:r w:rsidR="00C62B7C">
        <w:t>1</w:t>
      </w:r>
      <w:r w:rsidR="001E7926">
        <w:t>. siječnja 2019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proofErr w:type="spellStart"/>
      <w:r w:rsidR="0079454F">
        <w:t>T</w:t>
      </w:r>
      <w:r w:rsidR="003E00AF">
        <w:t>ijana</w:t>
      </w:r>
      <w:proofErr w:type="spellEnd"/>
      <w:r w:rsidR="003E00AF">
        <w:t xml:space="preserve"> </w:t>
      </w:r>
      <w:proofErr w:type="spellStart"/>
      <w:r w:rsidR="003E00AF">
        <w:t>Licul</w:t>
      </w:r>
      <w:proofErr w:type="spellEnd"/>
      <w:r w:rsidR="00B005E9">
        <w:t xml:space="preserve">, v. </w:t>
      </w:r>
      <w:bookmarkStart w:name="_GoBack" w:id="0"/>
      <w:bookmarkEnd w:id="0"/>
      <w:r w:rsidR="00B005E9">
        <w:t>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  <w:rPr>
          <w:lang w:val="sv-SE"/>
        </w:rPr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1E7926" w:rsidP="003E00AF" w:rsidR="001E7926">
      <w:pPr>
        <w:ind w:firstLine="708"/>
        <w:jc w:val="both"/>
      </w:pPr>
      <w:r>
        <w:rPr>
          <w:lang w:val="sv-SE"/>
        </w:rPr>
        <w:t>- predlagatelj Republika Hrvatska putem Županijskog državnog odvjetništva u Puli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CA2868">
        <w:t xml:space="preserve">TEOREMA GLOBAL d.o.o. Buje, </w:t>
      </w:r>
      <w:proofErr w:type="spellStart"/>
      <w:r w:rsidR="00CA2868">
        <w:t>Digitronska</w:t>
      </w:r>
      <w:proofErr w:type="spellEnd"/>
      <w:r w:rsidR="00CA2868">
        <w:t xml:space="preserve"> 35, OIB: </w:t>
      </w:r>
      <w:r w:rsidR="00CA2868" w:rsidRPr="0057648D">
        <w:t>98753951987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812FD9">
        <w:rPr>
          <w:lang w:val="sv-SE"/>
        </w:rPr>
        <w:t>Luciano Cancian, iz Novigrada, Brolo 60</w:t>
      </w:r>
      <w:r w:rsidR="00A744D8">
        <w:t xml:space="preserve">,  </w:t>
      </w:r>
    </w:p>
    <w:p w:rsidRDefault="002534BF" w:rsidP="003E00AF" w:rsidR="000400BB">
      <w:pPr>
        <w:ind w:firstLine="708"/>
        <w:jc w:val="both"/>
      </w:pPr>
      <w:r>
        <w:t>- e-Oglasna ploča sudova (8 dana)</w:t>
      </w:r>
      <w:r w:rsidR="002A3469">
        <w:t>.</w:t>
      </w:r>
    </w:p>
    <w:sectPr w:rsidSect="00087738" w:rsidR="000400BB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24" w:rsidP="005E3EB7" w:rsidR="00B24324">
      <w:r>
        <w:separator/>
      </w:r>
    </w:p>
  </w:endnote>
  <w:endnote w:id="0" w:type="continuationSeparator">
    <w:p w:rsidRDefault="00B24324" w:rsidP="005E3EB7" w:rsidR="00B24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24" w:rsidP="005E3EB7" w:rsidR="00B24324">
      <w:r>
        <w:separator/>
      </w:r>
    </w:p>
  </w:footnote>
  <w:footnote w:id="0" w:type="continuationSeparator">
    <w:p w:rsidRDefault="00B24324" w:rsidP="005E3EB7" w:rsidR="00B24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5E9" w:rsidR="00B24324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B24324">
          <w:tab/>
        </w:r>
        <w:r w:rsidR="00B24324">
          <w:fldChar w:fldCharType="begin"/>
        </w:r>
        <w:r w:rsidR="00B24324">
          <w:instrText>PAGE   \* MERGEFORMAT</w:instrText>
        </w:r>
        <w:r w:rsidR="00B24324">
          <w:fldChar w:fldCharType="separate"/>
        </w:r>
        <w:r>
          <w:rPr>
            <w:noProof/>
          </w:rPr>
          <w:t>2</w:t>
        </w:r>
        <w:r w:rsidR="00B24324">
          <w:fldChar w:fldCharType="end"/>
        </w:r>
      </w:sdtContent>
    </w:sdt>
    <w:r w:rsidR="00B24324">
      <w:tab/>
    </w:r>
    <w:proofErr w:type="spellStart"/>
    <w:r w:rsidR="00B24324">
      <w:t>Posl</w:t>
    </w:r>
    <w:proofErr w:type="spellEnd"/>
    <w:r w:rsidR="00B24324">
      <w:t xml:space="preserve">. </w:t>
    </w:r>
    <w:r w:rsidR="00B24324">
      <w:t>broj: 4 St-59/2018-</w:t>
    </w:r>
    <w:r w:rsidR="00F229CF">
      <w:t>19</w:t>
    </w:r>
  </w:p>
  <w:p w:rsidRDefault="00B24324" w:rsidR="00B243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324" w:rsidR="00B24324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400BB"/>
    <w:rsid w:val="00057FF3"/>
    <w:rsid w:val="00065532"/>
    <w:rsid w:val="00087738"/>
    <w:rsid w:val="000906D0"/>
    <w:rsid w:val="000959EB"/>
    <w:rsid w:val="000A7AEE"/>
    <w:rsid w:val="000C3E82"/>
    <w:rsid w:val="000D09C7"/>
    <w:rsid w:val="00105DB3"/>
    <w:rsid w:val="00107DA9"/>
    <w:rsid w:val="00121B0C"/>
    <w:rsid w:val="00134676"/>
    <w:rsid w:val="00163054"/>
    <w:rsid w:val="001B237E"/>
    <w:rsid w:val="001D3B56"/>
    <w:rsid w:val="001E792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51365F"/>
    <w:rsid w:val="00554328"/>
    <w:rsid w:val="0057648D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005E9"/>
    <w:rsid w:val="00B17BB5"/>
    <w:rsid w:val="00B24324"/>
    <w:rsid w:val="00B31974"/>
    <w:rsid w:val="00B50DFB"/>
    <w:rsid w:val="00B56D89"/>
    <w:rsid w:val="00B84F02"/>
    <w:rsid w:val="00C34AB9"/>
    <w:rsid w:val="00C50881"/>
    <w:rsid w:val="00C62B7C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29CF"/>
    <w:rsid w:val="00F26397"/>
    <w:rsid w:val="00F32923"/>
    <w:rsid w:val="00F531AB"/>
    <w:rsid w:val="00F560F8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26F6A6A-1108-4895-B24C-B4124E05A13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683</properties:Words>
  <properties:Characters>3894</properties:Characters>
  <properties:Lines>32</properties:Lines>
  <properties:Paragraphs>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2019-01-11T11:18:00Z</dcterms:created>
  <dc:creator>Jasmina Matika</dc:creator>
  <cp:lastModifiedBy>Sanja Prodan</cp:lastModifiedBy>
  <cp:lastPrinted>2019-01-11T11:59:00Z</cp:lastPrinted>
  <dcterms:modified xmlns:xsi="http://www.w3.org/2001/XMLSchema-instance" xsi:type="dcterms:W3CDTF">2019-01-11T11:59:00Z</dcterms:modified>
  <cp:revision>5</cp:revision>
</cp:coreProperties>
</file>