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beda" w14:paraId="eefbeda" w:rsidRDefault="00AF237F" w:rsidP="001265BC" w:rsidR="001265BC" w:rsidRPr="0012760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27603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127603">
      <w:pPr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127603">
      <w:pPr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127603">
      <w:pPr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>Zagreb, Amruševa 2/II</w:t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  <w:t>7 St-</w:t>
      </w:r>
      <w:r w:rsidR="00AF237F" w:rsidRPr="00127603">
        <w:rPr>
          <w:rFonts w:cs="Times New Roman" w:hAnsi="Times New Roman" w:ascii="Times New Roman"/>
          <w:sz w:val="24"/>
          <w:szCs w:val="24"/>
        </w:rPr>
        <w:t>1976/13</w:t>
      </w:r>
    </w:p>
    <w:p w:rsidRDefault="001265BC" w:rsidP="001265BC" w:rsidR="001265BC" w:rsidRPr="00127603">
      <w:pPr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AF237F" w:rsidR="00AF237F" w:rsidRPr="00127603">
      <w:pPr>
        <w:jc w:val="both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ab/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AF237F" w:rsidRPr="00127603">
        <w:rPr>
          <w:rFonts w:cs="Times New Roman" w:hAnsi="Times New Roman" w:ascii="Times New Roman"/>
          <w:sz w:val="24"/>
          <w:szCs w:val="24"/>
        </w:rPr>
        <w:t>Č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AF237F" w:rsidRPr="00127603">
        <w:rPr>
          <w:rFonts w:cs="Times New Roman" w:hAnsi="Times New Roman" w:ascii="Times New Roman"/>
          <w:sz w:val="24"/>
          <w:szCs w:val="24"/>
        </w:rPr>
        <w:t>č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AF237F" w:rsidRPr="00127603">
        <w:rPr>
          <w:rFonts w:cs="Times New Roman" w:hAnsi="Times New Roman" w:ascii="Times New Roman"/>
          <w:sz w:val="24"/>
          <w:szCs w:val="24"/>
        </w:rPr>
        <w:t>č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AF237F" w:rsidRPr="00127603">
        <w:rPr>
          <w:rFonts w:cs="Times New Roman" w:hAnsi="Times New Roman" w:ascii="Times New Roman"/>
          <w:sz w:val="24"/>
          <w:szCs w:val="24"/>
        </w:rPr>
        <w:t>ž</w:t>
      </w:r>
      <w:r w:rsidR="00AF237F" w:rsidRPr="00127603">
        <w:rPr>
          <w:rFonts w:cs="Times New Roman" w:hAnsi="Times New Roman" w:ascii="Times New Roman"/>
          <w:sz w:val="24"/>
          <w:szCs w:val="24"/>
          <w:lang w:val="pl-PL"/>
        </w:rPr>
        <w:t xml:space="preserve">nikom </w:t>
      </w:r>
      <w:r w:rsidR="00AF237F" w:rsidRPr="00127603">
        <w:rPr>
          <w:rFonts w:cs="Times New Roman" w:hAnsi="Times New Roman" w:ascii="Times New Roman"/>
          <w:sz w:val="24"/>
          <w:szCs w:val="24"/>
        </w:rPr>
        <w:t>MOREUZ d. o. o. u stečaju, Zagreb, Gajeva 2, OIB 51408022337, 7. srpnja 2016.</w:t>
      </w:r>
    </w:p>
    <w:p w:rsidRDefault="001265BC" w:rsidP="001265BC" w:rsidR="001265BC" w:rsidRPr="0012760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AF237F" w:rsidR="001265BC" w:rsidRPr="00127603">
      <w:pPr>
        <w:jc w:val="both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ab/>
        <w:t>1. Ročište za diobu kupovnine ostvarene prodajom nekretnine stečajnog dužnika</w:t>
      </w:r>
      <w:r w:rsidR="00AF237F" w:rsidRPr="00127603">
        <w:rPr>
          <w:rFonts w:cs="Times New Roman" w:hAnsi="Times New Roman" w:ascii="Times New Roman"/>
          <w:sz w:val="24"/>
          <w:szCs w:val="24"/>
        </w:rPr>
        <w:t>,</w:t>
      </w:r>
      <w:r w:rsidRPr="00127603">
        <w:rPr>
          <w:rFonts w:cs="Times New Roman" w:hAnsi="Times New Roman" w:ascii="Times New Roman"/>
          <w:sz w:val="24"/>
          <w:szCs w:val="24"/>
        </w:rPr>
        <w:t xml:space="preserve"> </w:t>
      </w:r>
      <w:r w:rsidR="00AF237F" w:rsidRPr="00127603">
        <w:rPr>
          <w:rFonts w:cs="Times New Roman" w:hAnsi="Times New Roman" w:ascii="Times New Roman"/>
          <w:sz w:val="24"/>
          <w:szCs w:val="24"/>
        </w:rPr>
        <w:t>upisana u zemljišne knjige Općinskog suda u Zadru, zemljišnoknjižni odjel Pag, br. zk. ul. 6866, k. o. Pag, kč. br. 8397/75 u naravi pašnjak Podlucije, površine 168122 m</w:t>
      </w:r>
      <w:r w:rsidR="00AF237F" w:rsidRPr="0012760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F237F" w:rsidRPr="00127603">
        <w:rPr>
          <w:rFonts w:cs="Times New Roman" w:hAnsi="Times New Roman" w:ascii="Times New Roman"/>
          <w:sz w:val="24"/>
          <w:szCs w:val="24"/>
        </w:rPr>
        <w:t xml:space="preserve">, za iznos od 300.010,00 EUR u kunskoj protuvrijednost po srednjem tečaju HNB na dan uplate, </w:t>
      </w:r>
      <w:r w:rsidRPr="00127603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AF237F" w:rsidRPr="00127603">
        <w:rPr>
          <w:rFonts w:cs="Times New Roman" w:hAnsi="Times New Roman" w:ascii="Times New Roman"/>
          <w:sz w:val="24"/>
          <w:szCs w:val="24"/>
        </w:rPr>
        <w:t>12. listopad</w:t>
      </w:r>
      <w:r w:rsidRPr="00127603">
        <w:rPr>
          <w:rFonts w:cs="Times New Roman" w:hAnsi="Times New Roman" w:ascii="Times New Roman"/>
          <w:sz w:val="24"/>
          <w:szCs w:val="24"/>
        </w:rPr>
        <w:t xml:space="preserve"> 2016. u </w:t>
      </w:r>
      <w:r w:rsidR="00AF237F" w:rsidRPr="00127603">
        <w:rPr>
          <w:rFonts w:cs="Times New Roman" w:hAnsi="Times New Roman" w:ascii="Times New Roman"/>
          <w:sz w:val="24"/>
          <w:szCs w:val="24"/>
        </w:rPr>
        <w:t>11,0</w:t>
      </w:r>
      <w:r w:rsidRPr="00127603">
        <w:rPr>
          <w:rFonts w:cs="Times New Roman" w:hAnsi="Times New Roman" w:ascii="Times New Roman"/>
          <w:sz w:val="24"/>
          <w:szCs w:val="24"/>
        </w:rPr>
        <w:t>0 sati,  u Trgovačkom sudu u Zagrebu, Petrinjska 8, soba 93/II kat.</w:t>
      </w:r>
    </w:p>
    <w:p w:rsidRDefault="001265BC" w:rsidP="001265BC" w:rsidR="001265BC" w:rsidRPr="0012760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12760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127603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27603">
      <w:pPr>
        <w:jc w:val="both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AF237F" w:rsidRPr="00127603">
        <w:rPr>
          <w:rFonts w:cs="Times New Roman" w:hAnsi="Times New Roman" w:ascii="Times New Roman"/>
          <w:sz w:val="24"/>
          <w:szCs w:val="24"/>
        </w:rPr>
        <w:t>1976/13 od 17. svibnja 2016</w:t>
      </w:r>
      <w:r w:rsidRPr="00127603">
        <w:rPr>
          <w:rFonts w:cs="Times New Roman" w:hAnsi="Times New Roman" w:ascii="Times New Roman"/>
          <w:sz w:val="24"/>
          <w:szCs w:val="24"/>
        </w:rPr>
        <w:t xml:space="preserve">. postalo je pravomoćno </w:t>
      </w:r>
      <w:r w:rsidR="00AF237F" w:rsidRPr="00127603">
        <w:rPr>
          <w:rFonts w:cs="Times New Roman" w:hAnsi="Times New Roman" w:ascii="Times New Roman"/>
          <w:sz w:val="24"/>
          <w:szCs w:val="24"/>
        </w:rPr>
        <w:t>3</w:t>
      </w:r>
      <w:r w:rsidRPr="00127603">
        <w:rPr>
          <w:rFonts w:cs="Times New Roman" w:hAnsi="Times New Roman" w:ascii="Times New Roman"/>
          <w:sz w:val="24"/>
          <w:szCs w:val="24"/>
        </w:rPr>
        <w:t xml:space="preserve">. </w:t>
      </w:r>
      <w:r w:rsidR="00AF237F" w:rsidRPr="00127603">
        <w:rPr>
          <w:rFonts w:cs="Times New Roman" w:hAnsi="Times New Roman" w:ascii="Times New Roman"/>
          <w:sz w:val="24"/>
          <w:szCs w:val="24"/>
        </w:rPr>
        <w:t>lipnja 2016</w:t>
      </w:r>
      <w:r w:rsidRPr="00127603">
        <w:rPr>
          <w:rFonts w:cs="Times New Roman" w:hAnsi="Times New Roman" w:ascii="Times New Roman"/>
          <w:sz w:val="24"/>
          <w:szCs w:val="24"/>
        </w:rPr>
        <w:t>. te je shodno odredbi čl. 117 Ovršnog zakona u svezi s čl. 164 Stečajnog zakona valjalo riješiti kao u izreci rješenja.</w:t>
      </w: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 xml:space="preserve">Zagreb, </w:t>
      </w:r>
      <w:r w:rsidR="00AF237F" w:rsidRPr="00127603">
        <w:rPr>
          <w:rFonts w:cs="Times New Roman" w:hAnsi="Times New Roman" w:ascii="Times New Roman"/>
          <w:sz w:val="24"/>
          <w:szCs w:val="24"/>
        </w:rPr>
        <w:t>7. srpanj 2016.</w:t>
      </w:r>
    </w:p>
    <w:p w:rsidRDefault="001265BC" w:rsidP="001265BC" w:rsidR="001265BC" w:rsidRPr="001276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27603">
      <w:pPr>
        <w:jc w:val="both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</w:r>
      <w:r w:rsidRPr="00127603">
        <w:rPr>
          <w:rFonts w:cs="Times New Roman" w:hAnsi="Times New Roman" w:ascii="Times New Roman"/>
          <w:sz w:val="24"/>
          <w:szCs w:val="24"/>
        </w:rPr>
        <w:tab/>
        <w:t>Vesna Malenica</w:t>
      </w:r>
      <w:r w:rsidR="008D2CD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D2CD9" w:rsidP="001265BC" w:rsidR="008D2CD9" w:rsidRPr="0012760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2CD9" w:rsidP="008D2CD9" w:rsidR="008D2CD9" w:rsidRPr="008D2CD9">
      <w:pPr>
        <w:ind w:left="4956"/>
        <w:jc w:val="both"/>
        <w:rPr>
          <w:rFonts w:hAnsi="Times New Roman" w:ascii="Times New Roman"/>
          <w:sz w:val="24"/>
          <w:szCs w:val="24"/>
          <w:lang w:val="pl-PL"/>
        </w:rPr>
      </w:pPr>
      <w:r w:rsidRPr="008D2CD9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8D2CD9" w:rsidP="00995CE9" w:rsidR="008D2CD9" w:rsidRPr="008D2CD9">
      <w:pPr>
        <w:jc w:val="both"/>
        <w:rPr>
          <w:rFonts w:hAnsi="Times New Roman" w:ascii="Times New Roman"/>
          <w:sz w:val="24"/>
          <w:szCs w:val="24"/>
        </w:rPr>
      </w:pPr>
      <w:r w:rsidRPr="008D2CD9">
        <w:rPr>
          <w:rFonts w:hAnsi="Times New Roman" w:ascii="Times New Roman"/>
          <w:sz w:val="24"/>
          <w:szCs w:val="24"/>
          <w:lang w:val="pl-PL"/>
        </w:rPr>
        <w:tab/>
      </w:r>
      <w:r w:rsidRPr="008D2CD9">
        <w:rPr>
          <w:rFonts w:hAnsi="Times New Roman" w:ascii="Times New Roman"/>
          <w:sz w:val="24"/>
          <w:szCs w:val="24"/>
          <w:lang w:val="pl-PL"/>
        </w:rPr>
        <w:tab/>
      </w:r>
      <w:r w:rsidRPr="008D2CD9">
        <w:rPr>
          <w:rFonts w:hAnsi="Times New Roman" w:ascii="Times New Roman"/>
          <w:sz w:val="24"/>
          <w:szCs w:val="24"/>
          <w:lang w:val="pl-PL"/>
        </w:rPr>
        <w:tab/>
      </w:r>
      <w:r w:rsidRPr="008D2CD9">
        <w:rPr>
          <w:rFonts w:hAnsi="Times New Roman" w:ascii="Times New Roman"/>
          <w:sz w:val="24"/>
          <w:szCs w:val="24"/>
          <w:lang w:val="pl-PL"/>
        </w:rPr>
        <w:tab/>
      </w:r>
      <w:r w:rsidRPr="008D2CD9">
        <w:rPr>
          <w:rFonts w:hAnsi="Times New Roman" w:ascii="Times New Roman"/>
          <w:sz w:val="24"/>
          <w:szCs w:val="24"/>
          <w:lang w:val="pl-PL"/>
        </w:rPr>
        <w:tab/>
      </w:r>
      <w:r w:rsidRPr="008D2CD9">
        <w:rPr>
          <w:rFonts w:hAnsi="Times New Roman" w:ascii="Times New Roman"/>
          <w:sz w:val="24"/>
          <w:szCs w:val="24"/>
          <w:lang w:val="pl-PL"/>
        </w:rPr>
        <w:tab/>
      </w:r>
      <w:r w:rsidRPr="008D2CD9">
        <w:rPr>
          <w:rFonts w:hAnsi="Times New Roman" w:ascii="Times New Roman"/>
          <w:sz w:val="24"/>
          <w:szCs w:val="24"/>
          <w:lang w:val="pl-PL"/>
        </w:rPr>
        <w:tab/>
      </w:r>
      <w:r w:rsidRPr="008D2CD9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8D2CD9">
      <w:pPr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127603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127603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12760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603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CD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37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5C88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AF23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237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C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C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C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C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AF23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237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C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C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C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C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1191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2016-07-07T12:13:00Z</dcterms:created>
  <dc:creator>malenicav</dc:creator>
  <cp:lastModifiedBy>Kristina Švajger</cp:lastModifiedBy>
  <cp:lastPrinted>2016-07-07T12:17:00Z</cp:lastPrinted>
  <dcterms:modified xmlns:xsi="http://www.w3.org/2001/XMLSchema-instance" xsi:type="dcterms:W3CDTF">2016-07-07T12:17:00Z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