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d7274" w14:paraId="57d7274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57390A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A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K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L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J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U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Č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A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K</w:t>
      </w:r>
    </w:p>
    <w:p w:rsidRDefault="00AE0373" w:rsidP="00A13746" w:rsidR="00AE0373" w:rsidRPr="0057390A">
      <w:pPr>
        <w:jc w:val="both"/>
        <w:rPr>
          <w:rFonts w:hAnsi="Times New Roman" w:ascii="Times New Roman"/>
          <w:szCs w:val="24"/>
        </w:rPr>
      </w:pPr>
    </w:p>
    <w:p w:rsidRDefault="004049C4" w:rsidP="00D732C0" w:rsidR="0049466D" w:rsidRPr="0057390A">
      <w:pPr>
        <w:ind w:firstLine="720"/>
        <w:jc w:val="both"/>
        <w:rPr>
          <w:rFonts w:hAnsi="Times New Roman" w:ascii="Times New Roman"/>
          <w:sz w:val="22"/>
          <w:szCs w:val="22"/>
        </w:rPr>
      </w:pPr>
      <w:r w:rsidRPr="0057390A">
        <w:rPr>
          <w:rFonts w:hAnsi="Times New Roman" w:ascii="Times New Roman"/>
          <w:szCs w:val="24"/>
        </w:rPr>
        <w:t xml:space="preserve">Trgovački sud u Zagrebu po sucu pojedincu Nevenki Siladi Rstić povodom prijedloga predlagatelja </w:t>
      </w:r>
      <w:r w:rsidR="00D732C0" w:rsidRPr="0057390A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57390A">
        <w:rPr>
          <w:rFonts w:hAnsi="Times New Roman" w:ascii="Times New Roman"/>
          <w:szCs w:val="24"/>
        </w:rPr>
        <w:t xml:space="preserve"> za otvaranjem stečajnog postupka nad </w:t>
      </w:r>
      <w:r w:rsidR="00A07D6B" w:rsidRPr="0057390A">
        <w:rPr>
          <w:rFonts w:hAnsi="Times New Roman" w:ascii="Times New Roman"/>
          <w:szCs w:val="24"/>
        </w:rPr>
        <w:t>dužnikom</w:t>
      </w:r>
      <w:r w:rsidR="009766F8" w:rsidRPr="0057390A">
        <w:rPr>
          <w:rFonts w:hAnsi="Times New Roman" w:ascii="Times New Roman"/>
          <w:szCs w:val="24"/>
        </w:rPr>
        <w:t xml:space="preserve"> </w:t>
      </w:r>
      <w:r w:rsidR="00A04621" w:rsidRPr="00A04621">
        <w:rPr>
          <w:rFonts w:hAnsi="Times New Roman" w:ascii="Times New Roman"/>
          <w:szCs w:val="24"/>
        </w:rPr>
        <w:t>VED-PROMET d.o.o. za proizvodnju, trgovinu i usluge</w:t>
      </w:r>
      <w:r w:rsidR="00A04621">
        <w:rPr>
          <w:rFonts w:hAnsi="Times New Roman" w:ascii="Times New Roman"/>
          <w:szCs w:val="24"/>
        </w:rPr>
        <w:t xml:space="preserve">, OIB: </w:t>
      </w:r>
      <w:r w:rsidR="00A04621" w:rsidRPr="00A04621">
        <w:rPr>
          <w:rFonts w:hAnsi="Times New Roman" w:ascii="Times New Roman"/>
          <w:szCs w:val="24"/>
        </w:rPr>
        <w:t>41039119002</w:t>
      </w:r>
      <w:r w:rsidR="00A04621">
        <w:rPr>
          <w:rFonts w:hAnsi="Times New Roman" w:ascii="Times New Roman"/>
          <w:szCs w:val="24"/>
        </w:rPr>
        <w:t xml:space="preserve">, </w:t>
      </w:r>
      <w:r w:rsidR="00A04621" w:rsidRPr="00A04621">
        <w:rPr>
          <w:rFonts w:hAnsi="Times New Roman" w:ascii="Times New Roman"/>
          <w:szCs w:val="24"/>
        </w:rPr>
        <w:t>Kutina (Kutina)</w:t>
      </w:r>
      <w:r w:rsidR="00A04621">
        <w:rPr>
          <w:rFonts w:hAnsi="Times New Roman" w:ascii="Times New Roman"/>
          <w:szCs w:val="24"/>
        </w:rPr>
        <w:t xml:space="preserve">, </w:t>
      </w:r>
      <w:r w:rsidR="00A04621" w:rsidRPr="00A04621">
        <w:rPr>
          <w:rFonts w:hAnsi="Times New Roman" w:ascii="Times New Roman"/>
          <w:szCs w:val="24"/>
        </w:rPr>
        <w:t>Nazor Vladimira 6</w:t>
      </w:r>
      <w:r w:rsidR="00F42D30">
        <w:rPr>
          <w:rFonts w:hAnsi="Times New Roman" w:ascii="Times New Roman"/>
          <w:szCs w:val="24"/>
        </w:rPr>
        <w:t xml:space="preserve">, </w:t>
      </w:r>
      <w:r w:rsidRPr="0086217F">
        <w:rPr>
          <w:rFonts w:hAnsi="Times New Roman" w:ascii="Times New Roman"/>
          <w:szCs w:val="24"/>
        </w:rPr>
        <w:t xml:space="preserve">dana </w:t>
      </w:r>
      <w:r w:rsidR="0086217F" w:rsidRPr="0086217F">
        <w:rPr>
          <w:rFonts w:hAnsi="Times New Roman" w:ascii="Times New Roman"/>
          <w:szCs w:val="24"/>
        </w:rPr>
        <w:t>6</w:t>
      </w:r>
      <w:r w:rsidRPr="0086217F">
        <w:rPr>
          <w:rFonts w:hAnsi="Times New Roman" w:ascii="Times New Roman"/>
          <w:szCs w:val="24"/>
        </w:rPr>
        <w:t xml:space="preserve">. </w:t>
      </w:r>
      <w:r w:rsidR="0086217F" w:rsidRPr="0086217F">
        <w:rPr>
          <w:rFonts w:hAnsi="Times New Roman" w:ascii="Times New Roman"/>
          <w:szCs w:val="24"/>
        </w:rPr>
        <w:t>listopada</w:t>
      </w:r>
      <w:r w:rsidR="00D732C0" w:rsidRPr="0086217F">
        <w:rPr>
          <w:rFonts w:hAnsi="Times New Roman" w:ascii="Times New Roman"/>
          <w:szCs w:val="24"/>
        </w:rPr>
        <w:t xml:space="preserve"> 2016</w:t>
      </w:r>
      <w:r w:rsidRPr="0086217F">
        <w:rPr>
          <w:rFonts w:hAnsi="Times New Roman" w:ascii="Times New Roman"/>
          <w:szCs w:val="24"/>
        </w:rPr>
        <w:t xml:space="preserve">. </w:t>
      </w:r>
      <w:r w:rsidR="0028716D" w:rsidRPr="0086217F">
        <w:rPr>
          <w:rFonts w:hAnsi="Times New Roman" w:ascii="Times New Roman"/>
          <w:szCs w:val="24"/>
        </w:rPr>
        <w:t>g</w:t>
      </w:r>
      <w:r w:rsidRPr="0086217F">
        <w:rPr>
          <w:rFonts w:hAnsi="Times New Roman" w:ascii="Times New Roman"/>
          <w:szCs w:val="24"/>
        </w:rPr>
        <w:t>odine</w:t>
      </w:r>
    </w:p>
    <w:p w:rsidRDefault="00C228C5" w:rsidP="00C228C5" w:rsidR="00C228C5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57390A">
      <w:pPr>
        <w:jc w:val="center"/>
        <w:rPr>
          <w:rFonts w:hAnsi="Times New Roman" w:ascii="Times New Roman"/>
          <w:b/>
          <w:szCs w:val="24"/>
        </w:rPr>
      </w:pPr>
    </w:p>
    <w:p w:rsidRDefault="00C228C5" w:rsidP="00F20587" w:rsidR="004049C4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Pokreće se p</w:t>
      </w:r>
      <w:r w:rsidR="00D732C0" w:rsidRPr="0057390A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57390A">
        <w:rPr>
          <w:rFonts w:hAnsi="Times New Roman" w:ascii="Times New Roman"/>
          <w:szCs w:val="24"/>
        </w:rPr>
        <w:t xml:space="preserve">nad </w:t>
      </w:r>
      <w:r w:rsidR="00A07D6B" w:rsidRPr="0057390A">
        <w:rPr>
          <w:rFonts w:hAnsi="Times New Roman" w:ascii="Times New Roman"/>
          <w:szCs w:val="24"/>
        </w:rPr>
        <w:t>dužnikom</w:t>
      </w:r>
      <w:r w:rsidR="009766F8" w:rsidRPr="0057390A">
        <w:rPr>
          <w:rFonts w:hAnsi="Times New Roman" w:ascii="Times New Roman"/>
          <w:szCs w:val="24"/>
        </w:rPr>
        <w:t xml:space="preserve"> </w:t>
      </w:r>
      <w:r w:rsidR="00A04621" w:rsidRPr="00A04621">
        <w:rPr>
          <w:rFonts w:hAnsi="Times New Roman" w:ascii="Times New Roman"/>
          <w:szCs w:val="24"/>
        </w:rPr>
        <w:t>VED-PROMET d.o.o. za proizvodnju, trgovinu i usluge</w:t>
      </w:r>
      <w:r w:rsidR="00A04621">
        <w:rPr>
          <w:rFonts w:hAnsi="Times New Roman" w:ascii="Times New Roman"/>
          <w:szCs w:val="24"/>
        </w:rPr>
        <w:t xml:space="preserve">, OIB: </w:t>
      </w:r>
      <w:r w:rsidR="00A04621" w:rsidRPr="00A04621">
        <w:rPr>
          <w:rFonts w:hAnsi="Times New Roman" w:ascii="Times New Roman"/>
          <w:szCs w:val="24"/>
        </w:rPr>
        <w:t>41039119002</w:t>
      </w:r>
      <w:r w:rsidR="00A04621">
        <w:rPr>
          <w:rFonts w:hAnsi="Times New Roman" w:ascii="Times New Roman"/>
          <w:szCs w:val="24"/>
        </w:rPr>
        <w:t xml:space="preserve">, </w:t>
      </w:r>
      <w:r w:rsidR="00A04621" w:rsidRPr="00A04621">
        <w:rPr>
          <w:rFonts w:hAnsi="Times New Roman" w:ascii="Times New Roman"/>
          <w:szCs w:val="24"/>
        </w:rPr>
        <w:t>Kutina (Kutina)</w:t>
      </w:r>
      <w:r w:rsidR="00A04621">
        <w:rPr>
          <w:rFonts w:hAnsi="Times New Roman" w:ascii="Times New Roman"/>
          <w:szCs w:val="24"/>
        </w:rPr>
        <w:t xml:space="preserve">, </w:t>
      </w:r>
      <w:r w:rsidR="00A04621" w:rsidRPr="00A04621">
        <w:rPr>
          <w:rFonts w:hAnsi="Times New Roman" w:ascii="Times New Roman"/>
          <w:szCs w:val="24"/>
        </w:rPr>
        <w:t>Nazor Vladimira 6</w:t>
      </w:r>
      <w:r w:rsidR="00E46D1A">
        <w:rPr>
          <w:rFonts w:hAnsi="Times New Roman" w:ascii="Times New Roman"/>
          <w:szCs w:val="24"/>
        </w:rPr>
        <w:t>.</w:t>
      </w:r>
    </w:p>
    <w:p w:rsidRDefault="00A04621" w:rsidP="00F20587" w:rsidR="00A04621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C228C5" w:rsidP="00C228C5" w:rsidR="00C228C5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57390A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A04621" w:rsidR="00D732C0" w:rsidRPr="00666E23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666E23">
        <w:rPr>
          <w:rFonts w:hAnsi="Times New Roman" w:ascii="Times New Roman"/>
          <w:szCs w:val="24"/>
        </w:rPr>
        <w:t xml:space="preserve">Nalaže se </w:t>
      </w:r>
      <w:r w:rsidR="00A07D6B" w:rsidRPr="00666E23">
        <w:rPr>
          <w:rFonts w:hAnsi="Times New Roman" w:ascii="Times New Roman"/>
          <w:szCs w:val="24"/>
        </w:rPr>
        <w:t>osobi ovlaštenoj za zastupanje dužnika po zakonu</w:t>
      </w:r>
      <w:r w:rsidRPr="00666E23">
        <w:rPr>
          <w:rFonts w:hAnsi="Times New Roman" w:ascii="Times New Roman"/>
          <w:szCs w:val="24"/>
        </w:rPr>
        <w:t>,</w:t>
      </w:r>
      <w:r w:rsidR="00A07D6B" w:rsidRPr="00666E23">
        <w:rPr>
          <w:rFonts w:hAnsi="Times New Roman" w:ascii="Times New Roman"/>
          <w:szCs w:val="24"/>
        </w:rPr>
        <w:t xml:space="preserve"> </w:t>
      </w:r>
      <w:r w:rsidR="00A04621">
        <w:rPr>
          <w:rFonts w:hAnsi="Times New Roman" w:ascii="Times New Roman"/>
          <w:szCs w:val="24"/>
        </w:rPr>
        <w:t xml:space="preserve">Ani Desić iz Kutine, Nazor Vladimira 6, OIB: </w:t>
      </w:r>
      <w:r w:rsidR="00A04621" w:rsidRPr="00A04621">
        <w:rPr>
          <w:rFonts w:hAnsi="Times New Roman" w:ascii="Times New Roman"/>
          <w:szCs w:val="24"/>
        </w:rPr>
        <w:t>91796261575</w:t>
      </w:r>
      <w:r w:rsidR="00666E23">
        <w:rPr>
          <w:rFonts w:hAnsi="Times New Roman" w:ascii="Times New Roman"/>
          <w:szCs w:val="24"/>
        </w:rPr>
        <w:t xml:space="preserve">, </w:t>
      </w:r>
      <w:r w:rsidRPr="00666E23">
        <w:rPr>
          <w:rFonts w:hAnsi="Times New Roman" w:ascii="Times New Roman"/>
          <w:szCs w:val="24"/>
        </w:rPr>
        <w:t>da u roku od 8 dana od dana</w:t>
      </w:r>
      <w:r w:rsidR="00D732C0" w:rsidRPr="00666E23">
        <w:rPr>
          <w:rFonts w:hAnsi="Times New Roman" w:ascii="Times New Roman"/>
          <w:szCs w:val="24"/>
        </w:rPr>
        <w:t xml:space="preserve"> primitka ovog zaključka podnese</w:t>
      </w:r>
      <w:r w:rsidRPr="00666E23">
        <w:rPr>
          <w:rFonts w:hAnsi="Times New Roman" w:ascii="Times New Roman"/>
          <w:szCs w:val="24"/>
        </w:rPr>
        <w:t xml:space="preserve"> ovome su</w:t>
      </w:r>
      <w:r w:rsidR="00D732C0" w:rsidRPr="00666E23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666E23">
        <w:rPr>
          <w:rFonts w:hAnsi="Times New Roman" w:ascii="Times New Roman"/>
          <w:szCs w:val="24"/>
        </w:rPr>
        <w:t>:</w:t>
      </w:r>
    </w:p>
    <w:p w:rsidRDefault="00300010" w:rsidP="00300010" w:rsidR="00300010" w:rsidRPr="0057390A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F30FA9" w:rsidP="00F30FA9" w:rsidR="00F30FA9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9631AE" w:rsidP="00F30FA9" w:rsidR="009631AE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666E23" w:rsidP="00F30FA9" w:rsidR="00666E23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 Navedene osobe odgovaraju vjerovnicima osobno za naknadu štete koju si im prouzročili uskratom davanja ili davanja netočnih ili nepotpunih podataka.</w:t>
      </w:r>
    </w:p>
    <w:p w:rsidRDefault="00F30FA9" w:rsidP="00946E51" w:rsidR="00F30FA9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U slučaju neodazivanja gornjem očitovanju, sud može osobu ovlaštenu za zastupanje odrediti dovođenje, a i novčano je kazniti u iznosu do 10.000,00 kuna.  </w:t>
      </w:r>
    </w:p>
    <w:p w:rsidRDefault="00F30FA9" w:rsidP="00F30FA9" w:rsidR="00F30FA9" w:rsidRPr="0057390A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666E23" w:rsidR="00F30FA9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666E23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57390A">
      <w:pPr>
        <w:pStyle w:val="Odlomakpopisa"/>
        <w:rPr>
          <w:rFonts w:hAnsi="Times New Roman" w:ascii="Times New Roman"/>
          <w:szCs w:val="24"/>
        </w:rPr>
      </w:pPr>
    </w:p>
    <w:p w:rsidRDefault="0086217F" w:rsidP="00F30FA9" w:rsidR="00F30FA9" w:rsidRPr="0057390A">
      <w:pPr>
        <w:jc w:val="center"/>
        <w:rPr>
          <w:rFonts w:hAnsi="Times New Roman" w:ascii="Times New Roman"/>
          <w:b/>
          <w:szCs w:val="24"/>
          <w:u w:val="single"/>
        </w:rPr>
      </w:pPr>
      <w:r w:rsidRPr="0086217F">
        <w:rPr>
          <w:rFonts w:hAnsi="Times New Roman" w:ascii="Times New Roman"/>
          <w:b/>
          <w:szCs w:val="24"/>
          <w:u w:val="single"/>
        </w:rPr>
        <w:t>15</w:t>
      </w:r>
      <w:r w:rsidR="009766F8" w:rsidRPr="0086217F">
        <w:rPr>
          <w:rFonts w:hAnsi="Times New Roman" w:ascii="Times New Roman"/>
          <w:b/>
          <w:szCs w:val="24"/>
          <w:u w:val="single"/>
        </w:rPr>
        <w:t xml:space="preserve">. </w:t>
      </w:r>
      <w:r w:rsidRPr="0086217F">
        <w:rPr>
          <w:rFonts w:hAnsi="Times New Roman" w:ascii="Times New Roman"/>
          <w:b/>
          <w:szCs w:val="24"/>
          <w:u w:val="single"/>
        </w:rPr>
        <w:t>ožujka</w:t>
      </w:r>
      <w:r w:rsidR="00943AAC" w:rsidRPr="0086217F">
        <w:rPr>
          <w:rFonts w:hAnsi="Times New Roman" w:ascii="Times New Roman"/>
          <w:b/>
          <w:szCs w:val="24"/>
          <w:u w:val="single"/>
        </w:rPr>
        <w:t xml:space="preserve"> 201</w:t>
      </w:r>
      <w:r w:rsidRPr="0086217F">
        <w:rPr>
          <w:rFonts w:hAnsi="Times New Roman" w:ascii="Times New Roman"/>
          <w:b/>
          <w:szCs w:val="24"/>
          <w:u w:val="single"/>
        </w:rPr>
        <w:t>7</w:t>
      </w:r>
      <w:r w:rsidR="00943AAC" w:rsidRPr="0086217F">
        <w:rPr>
          <w:rFonts w:hAnsi="Times New Roman" w:ascii="Times New Roman"/>
          <w:b/>
          <w:szCs w:val="24"/>
          <w:u w:val="single"/>
        </w:rPr>
        <w:t xml:space="preserve">. godine u </w:t>
      </w:r>
      <w:r w:rsidRPr="0086217F">
        <w:rPr>
          <w:rFonts w:hAnsi="Times New Roman" w:ascii="Times New Roman"/>
          <w:b/>
          <w:szCs w:val="24"/>
          <w:u w:val="single"/>
        </w:rPr>
        <w:t>11</w:t>
      </w:r>
      <w:r w:rsidR="009766F8" w:rsidRPr="0086217F">
        <w:rPr>
          <w:rFonts w:hAnsi="Times New Roman" w:ascii="Times New Roman"/>
          <w:b/>
          <w:szCs w:val="24"/>
          <w:u w:val="single"/>
        </w:rPr>
        <w:t>,</w:t>
      </w:r>
      <w:r w:rsidRPr="0086217F">
        <w:rPr>
          <w:rFonts w:hAnsi="Times New Roman" w:ascii="Times New Roman"/>
          <w:b/>
          <w:szCs w:val="24"/>
          <w:u w:val="single"/>
        </w:rPr>
        <w:t>0</w:t>
      </w:r>
      <w:r w:rsidR="00943AAC" w:rsidRPr="0086217F">
        <w:rPr>
          <w:rFonts w:hAnsi="Times New Roman" w:ascii="Times New Roman"/>
          <w:b/>
          <w:szCs w:val="24"/>
          <w:u w:val="single"/>
        </w:rPr>
        <w:t>0 sati</w:t>
      </w:r>
    </w:p>
    <w:p w:rsidRDefault="00F30FA9" w:rsidP="00F30FA9" w:rsidR="00F30FA9" w:rsidRPr="0057390A">
      <w:pPr>
        <w:rPr>
          <w:rFonts w:hAnsi="Times New Roman" w:ascii="Times New Roman"/>
          <w:szCs w:val="24"/>
        </w:rPr>
      </w:pPr>
    </w:p>
    <w:p w:rsidRDefault="00F30FA9" w:rsidP="00666E23" w:rsidR="00F30FA9" w:rsidRPr="0057390A">
      <w:pPr>
        <w:ind w:left="709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57390A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Predlagatelj: Financijska agencija, Zagreb</w:t>
      </w:r>
      <w:r w:rsidR="0049466D">
        <w:rPr>
          <w:rFonts w:hAnsi="Times New Roman" w:ascii="Times New Roman"/>
          <w:szCs w:val="24"/>
        </w:rPr>
        <w:t xml:space="preserve">, Trg Svibanjskih žrtava 1995. </w:t>
      </w:r>
    </w:p>
    <w:p w:rsidRDefault="00F30FA9" w:rsidP="0049466D" w:rsidR="0049466D" w:rsidRPr="0049466D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49466D">
        <w:rPr>
          <w:rFonts w:hAnsi="Times New Roman" w:ascii="Times New Roman"/>
          <w:szCs w:val="24"/>
        </w:rPr>
        <w:t xml:space="preserve">Dužnik </w:t>
      </w:r>
      <w:r w:rsidR="00A04621">
        <w:rPr>
          <w:rFonts w:hAnsi="Times New Roman" w:ascii="Times New Roman"/>
          <w:szCs w:val="24"/>
        </w:rPr>
        <w:t xml:space="preserve">VED-PROMET </w:t>
      </w:r>
      <w:r w:rsidR="0049466D" w:rsidRPr="0049466D">
        <w:rPr>
          <w:rFonts w:hAnsi="Times New Roman" w:ascii="Times New Roman"/>
          <w:szCs w:val="24"/>
        </w:rPr>
        <w:t>d.o.o.</w:t>
      </w:r>
      <w:r w:rsidR="0049466D">
        <w:rPr>
          <w:rFonts w:hAnsi="Times New Roman" w:ascii="Times New Roman"/>
          <w:szCs w:val="24"/>
        </w:rPr>
        <w:t xml:space="preserve">, </w:t>
      </w:r>
      <w:r w:rsidR="00A04621">
        <w:rPr>
          <w:rFonts w:hAnsi="Times New Roman" w:ascii="Times New Roman"/>
          <w:szCs w:val="24"/>
        </w:rPr>
        <w:t>Kutina, Nazor Vladimira 6</w:t>
      </w:r>
    </w:p>
    <w:p w:rsidRDefault="00F30FA9" w:rsidP="00666E23" w:rsidR="00666E23" w:rsidRPr="00E46D1A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E46D1A">
        <w:rPr>
          <w:rFonts w:hAnsi="Times New Roman" w:ascii="Times New Roman"/>
          <w:szCs w:val="24"/>
        </w:rPr>
        <w:t xml:space="preserve">Zakonski zastupnik dužnika, </w:t>
      </w:r>
      <w:r w:rsidR="00A04621">
        <w:rPr>
          <w:rFonts w:hAnsi="Times New Roman" w:ascii="Times New Roman"/>
          <w:szCs w:val="24"/>
        </w:rPr>
        <w:t>Ana Desić, Kutina, Nazor Vladimira 6</w:t>
      </w:r>
    </w:p>
    <w:p w:rsidRDefault="00F30FA9" w:rsidP="00666E23" w:rsidR="00F30FA9" w:rsidRPr="0057390A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943AAC" w:rsidP="00943AAC" w:rsidR="00F30FA9" w:rsidRPr="0057390A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Pozvane osobe se mogu i o prijedlogu pismeno očitovati.</w:t>
      </w:r>
    </w:p>
    <w:p w:rsidRDefault="00721E14" w:rsidP="00F30FA9" w:rsidR="00721E14" w:rsidRPr="0057390A">
      <w:pPr>
        <w:rPr>
          <w:rFonts w:hAnsi="Times New Roman" w:ascii="Times New Roman"/>
          <w:szCs w:val="24"/>
        </w:rPr>
      </w:pPr>
    </w:p>
    <w:p w:rsidRDefault="00CC2F4D" w:rsidP="004909B8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Obrazloženje</w:t>
      </w:r>
    </w:p>
    <w:p w:rsidRDefault="00F004A3" w:rsidR="00F004A3" w:rsidRPr="0057390A">
      <w:pPr>
        <w:jc w:val="both"/>
        <w:rPr>
          <w:rFonts w:hAnsi="Times New Roman" w:ascii="Times New Roman"/>
          <w:szCs w:val="24"/>
        </w:rPr>
      </w:pPr>
    </w:p>
    <w:p w:rsidRDefault="00AB40C1" w:rsidP="00946E51" w:rsidR="00AB40C1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Prijedlog za </w:t>
      </w:r>
      <w:r w:rsidR="00946E51" w:rsidRPr="0057390A">
        <w:rPr>
          <w:rFonts w:hAnsi="Times New Roman" w:ascii="Times New Roman"/>
          <w:szCs w:val="24"/>
        </w:rPr>
        <w:t>otvaranjem</w:t>
      </w:r>
      <w:r w:rsidRPr="0057390A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57390A">
        <w:rPr>
          <w:rFonts w:hAnsi="Times New Roman" w:ascii="Times New Roman"/>
          <w:szCs w:val="24"/>
        </w:rPr>
        <w:t>podnijela je Financijska agencija, RC Zagreb, Podružnica Zagreb, Zagreb, Trg svibanjskih žrtva 1995. 1 (u daljnjem tekstu FINA), temeljem odredbe čl</w:t>
      </w:r>
      <w:r w:rsidR="00666E23">
        <w:rPr>
          <w:rFonts w:hAnsi="Times New Roman" w:ascii="Times New Roman"/>
          <w:szCs w:val="24"/>
        </w:rPr>
        <w:t>anka 110. stav</w:t>
      </w:r>
      <w:r w:rsidR="00946E51" w:rsidRPr="0057390A">
        <w:rPr>
          <w:rFonts w:hAnsi="Times New Roman" w:ascii="Times New Roman"/>
          <w:szCs w:val="24"/>
        </w:rPr>
        <w:t xml:space="preserve"> 1. </w:t>
      </w:r>
      <w:r w:rsidR="00666E23">
        <w:rPr>
          <w:rFonts w:hAnsi="Times New Roman" w:ascii="Times New Roman"/>
          <w:szCs w:val="24"/>
        </w:rPr>
        <w:t xml:space="preserve">Stečajnog zakona ("Narodne novine" </w:t>
      </w:r>
      <w:r w:rsidRPr="0057390A">
        <w:rPr>
          <w:rFonts w:hAnsi="Times New Roman" w:ascii="Times New Roman"/>
          <w:szCs w:val="24"/>
        </w:rPr>
        <w:t>71/15</w:t>
      </w:r>
      <w:r w:rsidR="00666E23">
        <w:rPr>
          <w:rFonts w:hAnsi="Times New Roman" w:ascii="Times New Roman"/>
          <w:szCs w:val="24"/>
        </w:rPr>
        <w:t>; dalje u tekstu SZ</w:t>
      </w:r>
      <w:r w:rsidRPr="0057390A">
        <w:rPr>
          <w:rFonts w:hAnsi="Times New Roman" w:ascii="Times New Roman"/>
          <w:szCs w:val="24"/>
        </w:rPr>
        <w:t>)</w:t>
      </w:r>
      <w:r w:rsidR="00946E51" w:rsidRPr="0057390A">
        <w:rPr>
          <w:rFonts w:hAnsi="Times New Roman" w:ascii="Times New Roman"/>
          <w:szCs w:val="24"/>
        </w:rPr>
        <w:t xml:space="preserve"> navodeći da gore navedeni dužnik u Očevidniku redoslijeda osnova za plaćanje ima evidentirane  neizvršene osnove za plaćanje u neprekinutom razdobl</w:t>
      </w:r>
      <w:r w:rsidR="00710714" w:rsidRPr="0057390A">
        <w:rPr>
          <w:rFonts w:hAnsi="Times New Roman" w:ascii="Times New Roman"/>
          <w:szCs w:val="24"/>
        </w:rPr>
        <w:t xml:space="preserve">ju od 120 dana, na dan </w:t>
      </w:r>
      <w:r w:rsidR="0049466D">
        <w:rPr>
          <w:rFonts w:hAnsi="Times New Roman" w:ascii="Times New Roman"/>
          <w:szCs w:val="24"/>
        </w:rPr>
        <w:t>1</w:t>
      </w:r>
      <w:r w:rsidR="0028716D" w:rsidRPr="0057390A">
        <w:rPr>
          <w:rFonts w:hAnsi="Times New Roman" w:ascii="Times New Roman"/>
          <w:szCs w:val="24"/>
        </w:rPr>
        <w:t>.</w:t>
      </w:r>
      <w:r w:rsidR="0057390A">
        <w:rPr>
          <w:rFonts w:hAnsi="Times New Roman" w:ascii="Times New Roman"/>
          <w:szCs w:val="24"/>
        </w:rPr>
        <w:t xml:space="preserve"> </w:t>
      </w:r>
      <w:r w:rsidR="0049466D">
        <w:rPr>
          <w:rFonts w:hAnsi="Times New Roman" w:ascii="Times New Roman"/>
          <w:szCs w:val="24"/>
        </w:rPr>
        <w:t>rujna</w:t>
      </w:r>
      <w:r w:rsidR="00946E51" w:rsidRPr="0057390A">
        <w:rPr>
          <w:rFonts w:hAnsi="Times New Roman" w:ascii="Times New Roman"/>
          <w:szCs w:val="24"/>
        </w:rPr>
        <w:t xml:space="preserve"> 201</w:t>
      </w:r>
      <w:r w:rsidR="0049466D">
        <w:rPr>
          <w:rFonts w:hAnsi="Times New Roman" w:ascii="Times New Roman"/>
          <w:szCs w:val="24"/>
        </w:rPr>
        <w:t>5</w:t>
      </w:r>
      <w:r w:rsidR="00946E51" w:rsidRPr="0057390A">
        <w:rPr>
          <w:rFonts w:hAnsi="Times New Roman" w:ascii="Times New Roman"/>
          <w:szCs w:val="24"/>
        </w:rPr>
        <w:t xml:space="preserve">. godine, u ukupnom iznosu od </w:t>
      </w:r>
      <w:r w:rsidR="00A04621">
        <w:rPr>
          <w:rFonts w:hAnsi="Times New Roman" w:ascii="Times New Roman"/>
          <w:szCs w:val="24"/>
        </w:rPr>
        <w:t>10</w:t>
      </w:r>
      <w:r w:rsidR="00721E14">
        <w:rPr>
          <w:rFonts w:hAnsi="Times New Roman" w:ascii="Times New Roman"/>
          <w:szCs w:val="24"/>
        </w:rPr>
        <w:t>.</w:t>
      </w:r>
      <w:r w:rsidR="00A04621">
        <w:rPr>
          <w:rFonts w:hAnsi="Times New Roman" w:ascii="Times New Roman"/>
          <w:szCs w:val="24"/>
        </w:rPr>
        <w:t>864</w:t>
      </w:r>
      <w:r w:rsidR="00721E14">
        <w:rPr>
          <w:rFonts w:hAnsi="Times New Roman" w:ascii="Times New Roman"/>
          <w:szCs w:val="24"/>
        </w:rPr>
        <w:t>,</w:t>
      </w:r>
      <w:r w:rsidR="00A04621">
        <w:rPr>
          <w:rFonts w:hAnsi="Times New Roman" w:ascii="Times New Roman"/>
          <w:szCs w:val="24"/>
        </w:rPr>
        <w:t>45</w:t>
      </w:r>
      <w:r w:rsidR="00946E51" w:rsidRPr="0057390A">
        <w:rPr>
          <w:rFonts w:hAnsi="Times New Roman" w:ascii="Times New Roman"/>
          <w:szCs w:val="24"/>
        </w:rPr>
        <w:t xml:space="preserve"> kuna.</w:t>
      </w:r>
    </w:p>
    <w:p w:rsidRDefault="00946E51" w:rsidP="00946E51" w:rsidR="00946E51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946E51" w:rsidR="00946E51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>
        <w:rPr>
          <w:rFonts w:hAnsi="Times New Roman" w:ascii="Times New Roman"/>
          <w:szCs w:val="24"/>
        </w:rPr>
        <w:t>te je stoga temeljem odredbe članka 115. stav</w:t>
      </w:r>
      <w:r w:rsidRPr="0057390A">
        <w:rPr>
          <w:rFonts w:hAnsi="Times New Roman" w:ascii="Times New Roman"/>
          <w:szCs w:val="24"/>
        </w:rPr>
        <w:t xml:space="preserve"> 1. SZ-a, odlučeno kao u izreci rješenja.</w:t>
      </w:r>
    </w:p>
    <w:p w:rsidRDefault="00946E51" w:rsidP="00946E51" w:rsidR="00946E51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666E23" w:rsidP="00765ECF" w:rsidR="00721E1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odredbe članka</w:t>
      </w:r>
      <w:r w:rsidR="00946E51" w:rsidRPr="0057390A">
        <w:rPr>
          <w:rFonts w:hAnsi="Times New Roman" w:ascii="Times New Roman"/>
          <w:szCs w:val="24"/>
        </w:rPr>
        <w:t xml:space="preserve"> 17. i 117. SZ-</w:t>
      </w:r>
      <w:r>
        <w:rPr>
          <w:rFonts w:hAnsi="Times New Roman" w:ascii="Times New Roman"/>
          <w:szCs w:val="24"/>
        </w:rPr>
        <w:t>a, odlučeno je kao pod točkom I</w:t>
      </w:r>
      <w:r w:rsidR="00946E51" w:rsidRPr="0057390A">
        <w:rPr>
          <w:rFonts w:hAnsi="Times New Roman" w:ascii="Times New Roman"/>
          <w:szCs w:val="24"/>
        </w:rPr>
        <w:t>) izreke z</w:t>
      </w:r>
      <w:r>
        <w:rPr>
          <w:rFonts w:hAnsi="Times New Roman" w:ascii="Times New Roman"/>
          <w:szCs w:val="24"/>
        </w:rPr>
        <w:t>aključka, a temeljem odredbe članka</w:t>
      </w:r>
      <w:r w:rsidR="00946E51" w:rsidRPr="0057390A">
        <w:rPr>
          <w:rFonts w:hAnsi="Times New Roman" w:ascii="Times New Roman"/>
          <w:szCs w:val="24"/>
        </w:rPr>
        <w:t xml:space="preserve"> 123. SZ-a</w:t>
      </w:r>
      <w:r>
        <w:rPr>
          <w:rFonts w:hAnsi="Times New Roman" w:ascii="Times New Roman"/>
          <w:szCs w:val="24"/>
        </w:rPr>
        <w:t>, odlučeno je kao pod točkom II</w:t>
      </w:r>
      <w:r w:rsidR="00946E51" w:rsidRPr="0057390A">
        <w:rPr>
          <w:rFonts w:hAnsi="Times New Roman" w:ascii="Times New Roman"/>
          <w:szCs w:val="24"/>
        </w:rPr>
        <w:t>) izreke zaključka.</w:t>
      </w:r>
    </w:p>
    <w:p w:rsidRDefault="00341136" w:rsidP="000951A0" w:rsidR="00EC75E2" w:rsidRPr="0057390A">
      <w:pPr>
        <w:jc w:val="center"/>
        <w:rPr>
          <w:rFonts w:hAnsi="Times New Roman" w:ascii="Times New Roman"/>
          <w:szCs w:val="24"/>
        </w:rPr>
      </w:pPr>
      <w:r w:rsidRPr="0086217F">
        <w:rPr>
          <w:rFonts w:hAnsi="Times New Roman" w:ascii="Times New Roman"/>
          <w:szCs w:val="24"/>
        </w:rPr>
        <w:t xml:space="preserve">U  </w:t>
      </w:r>
      <w:r w:rsidR="00911F08" w:rsidRPr="0086217F">
        <w:rPr>
          <w:rFonts w:hAnsi="Times New Roman" w:ascii="Times New Roman"/>
          <w:szCs w:val="24"/>
        </w:rPr>
        <w:t>Zagreb</w:t>
      </w:r>
      <w:r w:rsidR="00971F24" w:rsidRPr="0086217F">
        <w:rPr>
          <w:rFonts w:hAnsi="Times New Roman" w:ascii="Times New Roman"/>
          <w:szCs w:val="24"/>
        </w:rPr>
        <w:t xml:space="preserve">u, </w:t>
      </w:r>
      <w:r w:rsidR="0086217F" w:rsidRPr="0086217F">
        <w:rPr>
          <w:rFonts w:hAnsi="Times New Roman" w:ascii="Times New Roman"/>
          <w:szCs w:val="24"/>
        </w:rPr>
        <w:t>6</w:t>
      </w:r>
      <w:r w:rsidR="0041670E" w:rsidRPr="0086217F">
        <w:rPr>
          <w:rFonts w:hAnsi="Times New Roman" w:ascii="Times New Roman"/>
          <w:szCs w:val="24"/>
        </w:rPr>
        <w:t xml:space="preserve">. </w:t>
      </w:r>
      <w:r w:rsidR="0086217F" w:rsidRPr="0086217F">
        <w:rPr>
          <w:rFonts w:hAnsi="Times New Roman" w:ascii="Times New Roman"/>
          <w:szCs w:val="24"/>
        </w:rPr>
        <w:t>listopada</w:t>
      </w:r>
      <w:r w:rsidR="00467AAE" w:rsidRPr="0086217F">
        <w:rPr>
          <w:rFonts w:hAnsi="Times New Roman" w:ascii="Times New Roman"/>
          <w:szCs w:val="24"/>
        </w:rPr>
        <w:t xml:space="preserve"> </w:t>
      </w:r>
      <w:r w:rsidR="00300010" w:rsidRPr="0086217F">
        <w:rPr>
          <w:rFonts w:hAnsi="Times New Roman" w:ascii="Times New Roman"/>
          <w:szCs w:val="24"/>
        </w:rPr>
        <w:t>2016</w:t>
      </w:r>
      <w:r w:rsidR="006A79A6" w:rsidRPr="0086217F">
        <w:rPr>
          <w:rFonts w:hAnsi="Times New Roman" w:ascii="Times New Roman"/>
          <w:szCs w:val="24"/>
        </w:rPr>
        <w:t>.</w:t>
      </w:r>
    </w:p>
    <w:p w:rsidRDefault="00F004A3" w:rsidR="00F004A3" w:rsidRPr="0057390A">
      <w:pPr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  <w:t xml:space="preserve">  </w:t>
      </w:r>
      <w:r w:rsidR="00911F08" w:rsidRPr="0057390A">
        <w:rPr>
          <w:rFonts w:hAnsi="Times New Roman" w:ascii="Times New Roman"/>
          <w:szCs w:val="24"/>
        </w:rPr>
        <w:t xml:space="preserve">                   </w:t>
      </w:r>
      <w:r w:rsidR="00A33D54" w:rsidRPr="0057390A">
        <w:rPr>
          <w:rFonts w:hAnsi="Times New Roman" w:ascii="Times New Roman"/>
          <w:szCs w:val="24"/>
        </w:rPr>
        <w:tab/>
      </w:r>
      <w:r w:rsidR="00A33D54" w:rsidRPr="0057390A">
        <w:rPr>
          <w:rFonts w:hAnsi="Times New Roman" w:ascii="Times New Roman"/>
          <w:szCs w:val="24"/>
        </w:rPr>
        <w:tab/>
      </w:r>
      <w:r w:rsidR="0039618F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 xml:space="preserve"> </w:t>
      </w:r>
      <w:r w:rsidR="00911F08" w:rsidRPr="0057390A">
        <w:rPr>
          <w:rFonts w:hAnsi="Times New Roman" w:ascii="Times New Roman"/>
          <w:szCs w:val="24"/>
        </w:rPr>
        <w:t>SUDAC</w:t>
      </w:r>
      <w:r w:rsidRPr="0057390A">
        <w:rPr>
          <w:rFonts w:hAnsi="Times New Roman" w:ascii="Times New Roman"/>
          <w:szCs w:val="24"/>
        </w:rPr>
        <w:t>:</w:t>
      </w:r>
    </w:p>
    <w:p w:rsidRDefault="00F004A3" w:rsidR="00530E99" w:rsidRPr="0057390A">
      <w:pPr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  <w:t xml:space="preserve">   </w:t>
      </w:r>
      <w:r w:rsidR="00911F08" w:rsidRPr="0057390A">
        <w:rPr>
          <w:rFonts w:hAnsi="Times New Roman" w:ascii="Times New Roman"/>
          <w:szCs w:val="24"/>
        </w:rPr>
        <w:t xml:space="preserve">        </w:t>
      </w:r>
      <w:r w:rsidR="00A33D54" w:rsidRPr="0057390A">
        <w:rPr>
          <w:rFonts w:hAnsi="Times New Roman" w:ascii="Times New Roman"/>
          <w:szCs w:val="24"/>
        </w:rPr>
        <w:t xml:space="preserve">           </w:t>
      </w:r>
      <w:r w:rsidR="00911F08" w:rsidRPr="0057390A">
        <w:rPr>
          <w:rFonts w:hAnsi="Times New Roman" w:ascii="Times New Roman"/>
          <w:szCs w:val="24"/>
        </w:rPr>
        <w:t xml:space="preserve">  </w:t>
      </w:r>
      <w:r w:rsidR="00863841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Nevenka</w:t>
      </w:r>
      <w:r w:rsidR="007B0E26" w:rsidRPr="0057390A">
        <w:rPr>
          <w:rFonts w:hAnsi="Times New Roman" w:ascii="Times New Roman"/>
          <w:szCs w:val="24"/>
        </w:rPr>
        <w:t xml:space="preserve"> Siladi </w:t>
      </w:r>
      <w:r w:rsidR="00452972" w:rsidRPr="0057390A">
        <w:rPr>
          <w:rFonts w:hAnsi="Times New Roman" w:ascii="Times New Roman"/>
          <w:szCs w:val="24"/>
        </w:rPr>
        <w:t>Rstić</w:t>
      </w:r>
      <w:r w:rsidR="00531A27" w:rsidRPr="0057390A">
        <w:rPr>
          <w:rFonts w:hAnsi="Times New Roman" w:ascii="Times New Roman"/>
          <w:szCs w:val="24"/>
        </w:rPr>
        <w:t>, v.</w:t>
      </w:r>
      <w:r w:rsidR="0039618F" w:rsidRPr="0057390A">
        <w:rPr>
          <w:rFonts w:hAnsi="Times New Roman" w:ascii="Times New Roman"/>
          <w:szCs w:val="24"/>
        </w:rPr>
        <w:t xml:space="preserve"> </w:t>
      </w:r>
      <w:r w:rsidR="00531A27" w:rsidRPr="0057390A">
        <w:rPr>
          <w:rFonts w:hAnsi="Times New Roman" w:ascii="Times New Roman"/>
          <w:szCs w:val="24"/>
        </w:rPr>
        <w:t>r.</w:t>
      </w:r>
      <w:r w:rsidR="005A3901" w:rsidRPr="0057390A">
        <w:rPr>
          <w:rFonts w:hAnsi="Times New Roman" w:ascii="Times New Roman"/>
          <w:szCs w:val="24"/>
        </w:rPr>
        <w:t xml:space="preserve"> </w:t>
      </w:r>
    </w:p>
    <w:p w:rsidRDefault="001908FF" w:rsidP="007B0E26" w:rsidR="00151F22" w:rsidRPr="0057390A">
      <w:pPr>
        <w:jc w:val="both"/>
        <w:rPr>
          <w:rFonts w:hAnsi="Times New Roman" w:ascii="Times New Roman"/>
          <w:i/>
          <w:szCs w:val="24"/>
        </w:rPr>
      </w:pPr>
      <w:r w:rsidRPr="0057390A">
        <w:rPr>
          <w:rFonts w:hAnsi="Times New Roman" w:ascii="Times New Roman"/>
          <w:i/>
          <w:szCs w:val="24"/>
        </w:rPr>
        <w:t>Uputa o pravnom lijeku</w:t>
      </w:r>
      <w:r w:rsidR="00151F22" w:rsidRPr="0057390A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57390A">
      <w:pPr>
        <w:jc w:val="both"/>
        <w:rPr>
          <w:rFonts w:hAnsi="Times New Roman" w:ascii="Times New Roman"/>
          <w:i/>
          <w:szCs w:val="24"/>
        </w:rPr>
      </w:pPr>
      <w:r w:rsidRPr="0057390A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57390A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57390A">
        <w:rPr>
          <w:rFonts w:hAnsi="Times New Roman" w:ascii="Times New Roman"/>
          <w:i/>
          <w:szCs w:val="24"/>
        </w:rPr>
        <w:t xml:space="preserve"> </w:t>
      </w:r>
      <w:r w:rsidR="00347739" w:rsidRPr="0057390A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531A27" w:rsidP="007B0E26" w:rsidR="00531A27" w:rsidRPr="0057390A">
      <w:pPr>
        <w:jc w:val="both"/>
        <w:rPr>
          <w:rFonts w:hAnsi="Times New Roman" w:ascii="Times New Roman"/>
          <w:i/>
          <w:szCs w:val="24"/>
        </w:rPr>
      </w:pPr>
    </w:p>
    <w:p w:rsidRDefault="00531A27" w:rsidP="009C32D2" w:rsidR="009C32D2" w:rsidRPr="0057390A">
      <w:pPr>
        <w:pStyle w:val="Uvuenotijeloteksta"/>
        <w:ind w:left="0"/>
        <w:jc w:val="both"/>
      </w:pPr>
      <w:r w:rsidRPr="0057390A">
        <w:t>Za točnost otpravka – ovlašten službenik</w:t>
      </w:r>
    </w:p>
    <w:p w:rsidRDefault="00531A27" w:rsidR="00531A27">
      <w:pPr>
        <w:pStyle w:val="Uvuenotijeloteksta"/>
        <w:ind w:left="0"/>
        <w:jc w:val="both"/>
      </w:pPr>
      <w:r w:rsidRPr="0057390A">
        <w:t xml:space="preserve">                 </w:t>
      </w:r>
      <w:r w:rsidR="00540C43" w:rsidRPr="0057390A">
        <w:tab/>
      </w:r>
      <w:r w:rsidRPr="0057390A">
        <w:t>Ana Brlek</w:t>
      </w:r>
    </w:p>
    <w:sectPr w:rsidSect="008F727D" w:rsidR="00531A27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734BD0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A04621">
      <w:rPr>
        <w:rFonts w:hAnsi="Times New Roman" w:ascii="Times New Roman"/>
        <w:szCs w:val="24"/>
      </w:rPr>
      <w:t>2691</w:t>
    </w:r>
    <w:r w:rsidR="00F20587">
      <w:rPr>
        <w:rFonts w:hAnsi="Times New Roman" w:ascii="Times New Roman"/>
        <w:szCs w:val="24"/>
      </w:rPr>
      <w:t>/16-</w:t>
    </w:r>
    <w:r w:rsidR="00F20587">
      <w:rPr>
        <w:rFonts w:hAnsi="Times New Roman" w:ascii="Times New Roman"/>
        <w:sz w:val="20"/>
        <w:szCs w:val="24"/>
      </w:rPr>
      <w:t>3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4049C4" w:rsidR="00784D05">
    <w:pPr>
      <w:pStyle w:val="Zaglavlje"/>
      <w:rPr>
        <w:rFonts w:hAnsi="Times New Roman" w:ascii="Times New Roman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>
      <w:rPr>
        <w:rFonts w:hAnsi="Times New Roman" w:ascii="Times New Roman"/>
        <w:szCs w:val="24"/>
      </w:rPr>
      <w:t>47. St-</w:t>
    </w:r>
    <w:r w:rsidR="00A04621">
      <w:rPr>
        <w:rFonts w:hAnsi="Times New Roman" w:ascii="Times New Roman"/>
        <w:szCs w:val="24"/>
      </w:rPr>
      <w:t>2691</w:t>
    </w:r>
    <w:r>
      <w:rPr>
        <w:rFonts w:hAnsi="Times New Roman" w:ascii="Times New Roman"/>
        <w:szCs w:val="24"/>
      </w:rPr>
      <w:t>/1</w:t>
    </w:r>
    <w:r w:rsidR="00666E23">
      <w:rPr>
        <w:rFonts w:hAnsi="Times New Roman" w:ascii="Times New Roman"/>
        <w:szCs w:val="24"/>
      </w:rPr>
      <w:t>6</w:t>
    </w:r>
    <w:r>
      <w:rPr>
        <w:rFonts w:hAnsi="Times New Roman" w:ascii="Times New Roman"/>
        <w:szCs w:val="24"/>
      </w:rPr>
      <w:t>-</w:t>
    </w:r>
    <w:r w:rsidR="00E46D1A">
      <w:rPr>
        <w:rFonts w:hAnsi="Times New Roman" w:ascii="Times New Roman"/>
        <w:sz w:val="20"/>
        <w:szCs w:val="24"/>
      </w:rPr>
      <w:t>3</w:t>
    </w: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0"/>
  </w:num>
  <w:num w:numId="3">
    <w:abstractNumId w:val="21"/>
  </w:num>
  <w:num w:numId="4">
    <w:abstractNumId w:val="4"/>
  </w:num>
  <w:num w:numId="5">
    <w:abstractNumId w:val="16"/>
  </w:num>
  <w:num w:numId="6">
    <w:abstractNumId w:val="13"/>
  </w:num>
  <w:num w:numId="7">
    <w:abstractNumId w:val="3"/>
  </w:num>
  <w:num w:numId="8">
    <w:abstractNumId w:val="11"/>
  </w:num>
  <w:num w:numId="9">
    <w:abstractNumId w:val="10"/>
  </w:num>
  <w:num w:numId="10">
    <w:abstractNumId w:val="1"/>
  </w:num>
  <w:num w:numId="11">
    <w:abstractNumId w:val="15"/>
  </w:num>
  <w:num w:numId="12">
    <w:abstractNumId w:val="20"/>
  </w:num>
  <w:num w:numId="13">
    <w:abstractNumId w:val="14"/>
  </w:num>
  <w:num w:numId="14">
    <w:abstractNumId w:val="6"/>
  </w:num>
  <w:num w:numId="15">
    <w:abstractNumId w:val="7"/>
  </w:num>
  <w:num w:numId="16">
    <w:abstractNumId w:val="8"/>
  </w:num>
  <w:num w:numId="17">
    <w:abstractNumId w:val="18"/>
  </w:num>
  <w:num w:numId="18">
    <w:abstractNumId w:val="5"/>
  </w:num>
  <w:num w:numId="19">
    <w:abstractNumId w:val="2"/>
  </w:num>
  <w:num w:numId="20">
    <w:abstractNumId w:val="9"/>
  </w:num>
  <w:num w:numId="21">
    <w:abstractNumId w:val="19"/>
  </w:num>
  <w:num w:numId="22">
    <w:abstractNumId w:val="23"/>
  </w:num>
  <w:num w:numId="23">
    <w:abstractNumId w:val="17"/>
  </w:num>
  <w:num w:numId="24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C8A"/>
    <w:rsid w:val="00057A07"/>
    <w:rsid w:val="000610F8"/>
    <w:rsid w:val="000649F4"/>
    <w:rsid w:val="000708AE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B216B"/>
    <w:rsid w:val="001C7964"/>
    <w:rsid w:val="001D0056"/>
    <w:rsid w:val="001D6ECE"/>
    <w:rsid w:val="001E5880"/>
    <w:rsid w:val="00205ED9"/>
    <w:rsid w:val="00223C1B"/>
    <w:rsid w:val="00237135"/>
    <w:rsid w:val="002378EB"/>
    <w:rsid w:val="00243F01"/>
    <w:rsid w:val="0028716D"/>
    <w:rsid w:val="00290EF9"/>
    <w:rsid w:val="002937C9"/>
    <w:rsid w:val="002A24DA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66E23"/>
    <w:rsid w:val="006802E2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7570"/>
    <w:rsid w:val="006C5D03"/>
    <w:rsid w:val="006D1DE4"/>
    <w:rsid w:val="006D67B5"/>
    <w:rsid w:val="006E0B37"/>
    <w:rsid w:val="006F6AB0"/>
    <w:rsid w:val="00707704"/>
    <w:rsid w:val="00710714"/>
    <w:rsid w:val="00721E14"/>
    <w:rsid w:val="00723C59"/>
    <w:rsid w:val="00734829"/>
    <w:rsid w:val="00734BD0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84D05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217F"/>
    <w:rsid w:val="00863841"/>
    <w:rsid w:val="0086411C"/>
    <w:rsid w:val="00876605"/>
    <w:rsid w:val="00891940"/>
    <w:rsid w:val="008A0A4F"/>
    <w:rsid w:val="008B13ED"/>
    <w:rsid w:val="008C0336"/>
    <w:rsid w:val="008C17AC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B768B"/>
    <w:rsid w:val="009C0022"/>
    <w:rsid w:val="009C29F0"/>
    <w:rsid w:val="009C32D2"/>
    <w:rsid w:val="009E2735"/>
    <w:rsid w:val="009E2EC0"/>
    <w:rsid w:val="009F1B51"/>
    <w:rsid w:val="009F7688"/>
    <w:rsid w:val="00A04621"/>
    <w:rsid w:val="00A07D6B"/>
    <w:rsid w:val="00A1303A"/>
    <w:rsid w:val="00A13746"/>
    <w:rsid w:val="00A144F5"/>
    <w:rsid w:val="00A147A3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E0373"/>
    <w:rsid w:val="00AE1CF7"/>
    <w:rsid w:val="00AE303B"/>
    <w:rsid w:val="00AE5391"/>
    <w:rsid w:val="00AF2C38"/>
    <w:rsid w:val="00AF6C42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4AB"/>
    <w:rsid w:val="00C228C5"/>
    <w:rsid w:val="00C23608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B1166"/>
    <w:rsid w:val="00DB5DC4"/>
    <w:rsid w:val="00DC0108"/>
    <w:rsid w:val="00DC13E4"/>
    <w:rsid w:val="00DC4372"/>
    <w:rsid w:val="00DC6692"/>
    <w:rsid w:val="00DD58FA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C21"/>
    <w:rsid w:val="00E6334A"/>
    <w:rsid w:val="00E70CF8"/>
    <w:rsid w:val="00E83DDC"/>
    <w:rsid w:val="00EA30F7"/>
    <w:rsid w:val="00EA66F1"/>
    <w:rsid w:val="00EA77A9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3AC8"/>
    <w:rsid w:val="00F20587"/>
    <w:rsid w:val="00F30FA9"/>
    <w:rsid w:val="00F42D30"/>
    <w:rsid w:val="00F45AE7"/>
    <w:rsid w:val="00F52E85"/>
    <w:rsid w:val="00F61462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6E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6E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6EC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6E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6E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6E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6E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6EC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6E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6E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St-2691/2016-3</izvorni_sadrzaj>
    <derivirana_varijabla naziv="DomainObject.Oznaka_1">St-2691/2016-3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2691</izvorni_sadrzaj>
    <derivirana_varijabla naziv="DomainObject.Predmet.Broj_1">2691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St-2691/2016</izvorni_sadrzaj>
    <derivirana_varijabla naziv="DomainObject.Predmet.OznakaBroj_1">St-2691/2016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VED-PROMET d.o.o. za proizvodnju, trgovinu i usluge zastupanog po punomoćniku Ana Desić</izvorni_sadrzaj>
    <derivirana_varijabla naziv="DomainObject.Predmet.ProtustrankaFormated_1">  VED-PROMET d.o.o. za proizvodnju, trgovinu i usluge zastupanog po punomoćniku Ana Desić</derivirana_varijabla>
  </DomainObject.Predmet.ProtustrankaFormated>
  <DomainObject.Predmet.ProtustrankaFormatedOIB>
    <izvorni_sadrzaj>  VED-PROMET d.o.o. za proizvodnju, trgovinu i usluge, OIB 41039119002 zastupanog po punomoćniku Ana Desić</izvorni_sadrzaj>
    <derivirana_varijabla naziv="DomainObject.Predmet.ProtustrankaFormatedOIB_1">  VED-PROMET d.o.o. za proizvodnju, trgovinu i usluge, OIB 41039119002 zastupanog po punomoćniku Ana Desić</derivirana_varijabla>
  </DomainObject.Predmet.ProtustrankaFormatedOIB>
  <DomainObject.Predmet.ProtustrankaFormatedWithAdress>
    <izvorni_sadrzaj> VED-PROMET d.o.o. za proizvodnju, trgovinu i usluge, Nazor Vladimira 6, 44320 Kutina zastupanog po punomoćniku Ana Desić</izvorni_sadrzaj>
    <derivirana_varijabla naziv="DomainObject.Predmet.ProtustrankaFormatedWithAdress_1"> VED-PROMET d.o.o. za proizvodnju, trgovinu i usluge, Nazor Vladimira 6, 44320 Kutina zastupanog po punomoćniku Ana Desić</derivirana_varijabla>
  </DomainObject.Predmet.ProtustrankaFormatedWithAdress>
  <DomainObject.Predmet.ProtustrankaFormatedWithAdressOIB>
    <izvorni_sadrzaj> VED-PROMET d.o.o. za proizvodnju, trgovinu i usluge, OIB 41039119002, Nazor Vladimira 6, 44320 Kutina zastupanog po punomoćniku Ana Desić</izvorni_sadrzaj>
    <derivirana_varijabla naziv="DomainObject.Predmet.ProtustrankaFormatedWithAdressOIB_1"> VED-PROMET d.o.o. za proizvodnju, trgovinu i usluge, OIB 41039119002, Nazor Vladimira 6, 44320 Kutina zastupanog po punomoćniku Ana Desić</derivirana_varijabla>
  </DomainObject.Predmet.ProtustrankaFormatedWithAdressOIB>
  <DomainObject.Predmet.ProtustrankaWithAdress>
    <izvorni_sadrzaj>VED-PROMET d.o.o. za proizvodnju, trgovinu i usluge Nazor Vladimira 6, 44320 Kutina</izvorni_sadrzaj>
    <derivirana_varijabla naziv="DomainObject.Predmet.ProtustrankaWithAdress_1">VED-PROMET d.o.o. za proizvodnju, trgovinu i usluge Nazor Vladimira 6, 44320 Kutina</derivirana_varijabla>
  </DomainObject.Predmet.ProtustrankaWithAdress>
  <DomainObject.Predmet.ProtustrankaWithAdressOIB>
    <izvorni_sadrzaj>VED-PROMET d.o.o. za proizvodnju, trgovinu i usluge, OIB 41039119002, Nazor Vladimira 6, 44320 Kutina</izvorni_sadrzaj>
    <derivirana_varijabla naziv="DomainObject.Predmet.ProtustrankaWithAdressOIB_1">VED-PROMET d.o.o. za proizvodnju, trgovinu i usluge, OIB 41039119002, Nazor Vladimira 6, 44320 Kutina</derivirana_varijabla>
  </DomainObject.Predmet.ProtustrankaWithAdressOIB>
  <DomainObject.Predmet.ProtustrankaNazivFormated>
    <izvorni_sadrzaj>VED-PROMET d.o.o. za proizvodnju, trgovinu i usluge</izvorni_sadrzaj>
    <derivirana_varijabla naziv="DomainObject.Predmet.ProtustrankaNazivFormated_1">VED-PROMET d.o.o. za proizvodnju, trgovinu i usluge</derivirana_varijabla>
  </DomainObject.Predmet.ProtustrankaNazivFormated>
  <DomainObject.Predmet.ProtustrankaNazivFormatedOIB>
    <izvorni_sadrzaj>VED-PROMET d.o.o. za proizvodnju, trgovinu i usluge, OIB 41039119002</izvorni_sadrzaj>
    <derivirana_varijabla naziv="DomainObject.Predmet.ProtustrankaNazivFormatedOIB_1">VED-PROMET d.o.o. za proizvodnju, trgovinu i usluge, OIB 41039119002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VED-PROMET d.o.o. za proizvodnju, trgovinu i usluge zastupanog po punomoćniku Ana Desić</item>
    </izvorni_sadrzaj>
    <derivirana_varijabla naziv="DomainObject.Predmet.ProtuStrankaListFormated_1">
      <item>VED-PROMET d.o.o. za proizvodnju, trgovinu i usluge zastupanog po punomoćniku Ana Desić</item>
    </derivirana_varijabla>
  </DomainObject.Predmet.ProtuStrankaListFormated>
  <DomainObject.Predmet.ProtuStrankaListFormatedOIB>
    <izvorni_sadrzaj>
      <item>VED-PROMET d.o.o. za proizvodnju, trgovinu i usluge, OIB 41039119002 zastupanog po punomoćniku Ana Desić</item>
    </izvorni_sadrzaj>
    <derivirana_varijabla naziv="DomainObject.Predmet.ProtuStrankaListFormatedOIB_1">
      <item>VED-PROMET d.o.o. za proizvodnju, trgovinu i usluge, OIB 41039119002 zastupanog po punomoćniku Ana Desić</item>
    </derivirana_varijabla>
  </DomainObject.Predmet.ProtuStrankaListFormatedOIB>
  <DomainObject.Predmet.ProtuStrankaListFormatedWithAdress>
    <izvorni_sadrzaj>
      <item>VED-PROMET d.o.o. za proizvodnju, trgovinu i usluge, Nazor Vladimira 6, 44320 Kutina zastupanog po punomoćniku Ana Desić</item>
    </izvorni_sadrzaj>
    <derivirana_varijabla naziv="DomainObject.Predmet.ProtuStrankaListFormatedWithAdress_1">
      <item>VED-PROMET d.o.o. za proizvodnju, trgovinu i usluge, Nazor Vladimira 6, 44320 Kutina zastupanog po punomoćniku Ana Desić</item>
    </derivirana_varijabla>
  </DomainObject.Predmet.ProtuStrankaListFormatedWithAdress>
  <DomainObject.Predmet.ProtuStrankaListFormatedWithAdressOIB>
    <izvorni_sadrzaj>
      <item>VED-PROMET d.o.o. za proizvodnju, trgovinu i usluge, OIB 41039119002, Nazor Vladimira 6, 44320 Kutina zastupanog po punomoćniku Ana Desić</item>
    </izvorni_sadrzaj>
    <derivirana_varijabla naziv="DomainObject.Predmet.ProtuStrankaListFormatedWithAdressOIB_1">
      <item>VED-PROMET d.o.o. za proizvodnju, trgovinu i usluge, OIB 41039119002, Nazor Vladimira 6, 44320 Kutina zastupanog po punomoćniku Ana Desić</item>
    </derivirana_varijabla>
  </DomainObject.Predmet.ProtuStrankaListFormatedWithAdressOIB>
  <DomainObject.Predmet.ProtuStrankaListNazivFormated>
    <izvorni_sadrzaj>
      <item>VED-PROMET d.o.o. za proizvodnju, trgovinu i usluge</item>
    </izvorni_sadrzaj>
    <derivirana_varijabla naziv="DomainObject.Predmet.ProtuStrankaListNazivFormated_1">
      <item>VED-PROMET d.o.o. za proizvodnju, trgovinu i usluge</item>
    </derivirana_varijabla>
  </DomainObject.Predmet.ProtuStrankaListNazivFormated>
  <DomainObject.Predmet.ProtuStrankaListNazivFormatedOIB>
    <izvorni_sadrzaj>
      <item>VED-PROMET d.o.o. za proizvodnju, trgovinu i usluge, OIB 41039119002</item>
    </izvorni_sadrzaj>
    <derivirana_varijabla naziv="DomainObject.Predmet.ProtuStrankaListNazivFormatedOIB_1">
      <item>VED-PROMET d.o.o. za proizvodnju, trgovinu i usluge, OIB 41039119002</item>
    </derivirana_varijabla>
  </DomainObject.Predmet.ProtuStrankaListNazivFormatedOIB>
  <DomainObject.Predmet.OstaliListFormated>
    <izvorni_sadrzaj>
      <item>Ana Desić punomoćnik sudionika u postupku VED-PROMET d.o.o. za proizvodnju, trgovinu i usluge</item>
    </izvorni_sadrzaj>
    <derivirana_varijabla naziv="DomainObject.Predmet.OstaliListFormated_1">
      <item>Ana Desić punomoćnik sudionika u postupku VED-PROMET d.o.o. za proizvodnju, trgovinu i usluge</item>
    </derivirana_varijabla>
  </DomainObject.Predmet.OstaliListFormated>
  <DomainObject.Predmet.OstaliListFormatedOIB>
    <izvorni_sadrzaj>
      <item>Ana Desić, OIB 91796261575 punomoćnik sudionika u postupku VED-PROMET d.o.o. za proizvodnju, trgovinu i usluge</item>
    </izvorni_sadrzaj>
    <derivirana_varijabla naziv="DomainObject.Predmet.OstaliListFormatedOIB_1">
      <item>Ana Desić, OIB 91796261575 punomoćnik sudionika u postupku VED-PROMET d.o.o. za proizvodnju, trgovinu i usluge</item>
    </derivirana_varijabla>
  </DomainObject.Predmet.OstaliListFormatedOIB>
  <DomainObject.Predmet.OstaliListFormatedWithAdress>
    <izvorni_sadrzaj>
      <item>Ana Desić, Vladimira Nazora 6, 44320 Kutina punomoćnik sudionika u postupku VED-PROMET d.o.o. za proizvodnju, trgovinu i usluge</item>
    </izvorni_sadrzaj>
    <derivirana_varijabla naziv="DomainObject.Predmet.OstaliListFormatedWithAdress_1">
      <item>Ana Desić, Vladimira Nazora 6, 44320 Kutina punomoćnik sudionika u postupku VED-PROMET d.o.o. za proizvodnju, trgovinu i usluge</item>
    </derivirana_varijabla>
  </DomainObject.Predmet.OstaliListFormatedWithAdress>
  <DomainObject.Predmet.OstaliListFormatedWithAdressOIB>
    <izvorni_sadrzaj>
      <item>Ana Desić, OIB 91796261575, Vladimira Nazora 6, 44320 Kutina punomoćnik sudionika u postupku VED-PROMET d.o.o. za proizvodnju, trgovinu i usluge</item>
    </izvorni_sadrzaj>
    <derivirana_varijabla naziv="DomainObject.Predmet.OstaliListFormatedWithAdressOIB_1">
      <item>Ana Desić, OIB 91796261575, Vladimira Nazora 6, 44320 Kutina punomoćnik sudionika u postupku VED-PROMET d.o.o. za proizvodnju, trgovinu i usluge</item>
    </derivirana_varijabla>
  </DomainObject.Predmet.OstaliListFormatedWithAdressOIB>
  <DomainObject.Predmet.OstaliListNazivFormated>
    <izvorni_sadrzaj>
      <item>Ana Desić</item>
    </izvorni_sadrzaj>
    <derivirana_varijabla naziv="DomainObject.Predmet.OstaliListNazivFormated_1">
      <item>Ana Desić</item>
    </derivirana_varijabla>
  </DomainObject.Predmet.OstaliListNazivFormated>
  <DomainObject.Predmet.OstaliListNazivFormatedOIB>
    <izvorni_sadrzaj>
      <item>Ana Desić, OIB 91796261575</item>
    </izvorni_sadrzaj>
    <derivirana_varijabla naziv="DomainObject.Predmet.OstaliListNazivFormatedOIB_1">
      <item>Ana Desić, OIB 91796261575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>St-2691/2016-3</izvorni_sadrzaj>
    <derivirana_varijabla naziv="DomainObject.PoslovniBrojDokumenta_1">St-2691/2016-3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VED-PROMET d.o.o. za proizvodnju, trgovinu i usluge</izvorni_sadrzaj>
    <derivirana_varijabla naziv="DomainObject.Predmet.ProtustrankaIDrugi_1">VED-PROMET 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VED-PROMET d.o.o. za proizvodnju, trgovinu i usluge, OIB 41039119002, Nazor Vladimira 6, 44320 Kutina</izvorni_sadrzaj>
    <derivirana_varijabla naziv="DomainObject.Predmet.ProtustrankaIDrugiAdressOIB_1">VED-PROMET d.o.o. za proizvodnju, trgovinu i usluge, OIB 41039119002, Nazor Vladimira 6,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VED-PROMET d.o.o. za proizvodnju, trgovinu i usluge</item>
      <item>Ana Desić</item>
    </izvorni_sadrzaj>
    <derivirana_varijabla naziv="DomainObject.Predmet.SudioniciListNaziv_1">
      <item>FINA Regionalni centar Zagreb</item>
      <item>VED-PROMET d.o.o. za proizvodnju, trgovinu i usluge</item>
      <item>Ana Desić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VED-PROMET d.o.o. za proizvodnju, trgovinu i usluge, OIB 41039119002, Nazor Vladimira 6,44320 Kutina</item>
      <item>Ana Desić, OIB 91796261575, Vladimira Nazora 6,44320 Kutina</item>
    </izvorni_sadrzaj>
    <derivirana_varijabla naziv="DomainObject.Predmet.SudioniciListAdressOIB_1">
      <item>FINA Regionalni centar Zagreb, OIB 85821130368, Trg svibanjskih žrtava 1995. 1,10000 Zagreb</item>
      <item>VED-PROMET d.o.o. za proizvodnju, trgovinu i usluge, OIB 41039119002, Nazor Vladimira 6,44320 Kutina</item>
      <item>Ana Desić, OIB 91796261575, Vladimira Nazora 6,44320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41039119002</item>
      <item>, OIB 91796261575</item>
    </izvorni_sadrzaj>
    <derivirana_varijabla naziv="DomainObject.Predmet.SudioniciListNazivOIB_1">
      <item>, OIB 85821130368</item>
      <item>, OIB 41039119002</item>
      <item>, OIB 91796261575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638</properties:Words>
  <properties:Characters>3367</properties:Characters>
  <properties:Lines>89</properties:Lines>
  <properties:Paragraphs>42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2016-09-06T11:14:00Z</dcterms:created>
  <dc:creator>Sudsko vijeæe</dc:creator>
  <cp:lastModifiedBy>Ana Brlek</cp:lastModifiedBy>
  <cp:lastPrinted>2016-10-06T08:32:00Z</cp:lastPrinted>
  <dcterms:modified xmlns:xsi="http://www.w3.org/2001/XMLSchema-instance" xsi:type="dcterms:W3CDTF">2016-10-06T08:32:00Z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St-2691/2016-3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