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7482" w14:paraId="c0f7482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Pr="00976A50">
        <w:t>1 St-</w:t>
      </w:r>
      <w:r w:rsidR="00EA3FC8">
        <w:t>653/15-</w:t>
      </w:r>
      <w:r w:rsidR="00DA76E9">
        <w:t>84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EA3FC8">
      <w:pPr>
        <w:jc w:val="both"/>
        <w:rPr>
          <w:b/>
        </w:rPr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Bajlo kao stečajnom sucu nad stečajnim dužnikom </w:t>
      </w:r>
      <w:r w:rsidR="00EA3FC8">
        <w:t xml:space="preserve">TLM Aluminium d.d., Šibenik u stečaju, Ulica Narodnog preporoda 12, Šibenik, </w:t>
      </w:r>
      <w:r w:rsidR="00EA3FC8" w:rsidRPr="00F60CD9">
        <w:t>OIB:</w:t>
      </w:r>
      <w:r w:rsidR="00EA3FC8">
        <w:t xml:space="preserve"> 82733440679</w:t>
      </w:r>
      <w:r w:rsidR="00E17E69">
        <w:t xml:space="preserve">, koga zastupa stečajni upravitelj </w:t>
      </w:r>
      <w:r w:rsidR="00EA3FC8">
        <w:t>Branko Morić</w:t>
      </w:r>
      <w:r w:rsidR="00E17E69">
        <w:t>,</w:t>
      </w:r>
      <w:r w:rsidR="00E17E69" w:rsidRPr="00536426">
        <w:t xml:space="preserve"> dana </w:t>
      </w:r>
      <w:r w:rsidR="004D4806">
        <w:t>16</w:t>
      </w:r>
      <w:r w:rsidR="004F27DA">
        <w:t>. veljače</w:t>
      </w:r>
      <w:r w:rsidR="00EA3FC8">
        <w:t xml:space="preserve"> 2016</w:t>
      </w:r>
      <w:r w:rsidRPr="00976A50">
        <w:t xml:space="preserve">. primjenom </w:t>
      </w:r>
      <w:r w:rsidRPr="00B572D9">
        <w:t xml:space="preserve">čl. </w:t>
      </w:r>
      <w:r w:rsidR="00B572D9" w:rsidRPr="00B572D9">
        <w:t>13. st. 4</w:t>
      </w:r>
      <w:r w:rsidRPr="00B572D9">
        <w:t>. Stečajnog zakona</w:t>
      </w:r>
      <w:r w:rsidR="009743B5" w:rsidRPr="00B572D9">
        <w:t xml:space="preserve"> (N</w:t>
      </w:r>
      <w:r w:rsidR="005A3323" w:rsidRPr="00B572D9">
        <w:t>arodne novine</w:t>
      </w:r>
      <w:r w:rsidR="009743B5" w:rsidRPr="00B572D9">
        <w:t xml:space="preserve"> broj </w:t>
      </w:r>
      <w:r w:rsidR="00EA3FC8" w:rsidRPr="00B572D9">
        <w:t>71/15</w:t>
      </w:r>
      <w:r w:rsidR="00133F4A" w:rsidRPr="00B572D9">
        <w:t>)</w:t>
      </w:r>
      <w:r w:rsidR="00B572D9">
        <w:t>,</w:t>
      </w:r>
    </w:p>
    <w:p w:rsidRDefault="00934BCC" w:rsidP="00FE3724" w:rsidR="00934BCC" w:rsidRPr="00976A50"/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6F627D" w:rsidR="00934BCC">
      <w:pPr>
        <w:pStyle w:val="Odlomakpopisa"/>
        <w:numPr>
          <w:ilvl w:val="0"/>
          <w:numId w:val="4"/>
        </w:numPr>
        <w:ind w:firstLine="708" w:left="0"/>
        <w:jc w:val="both"/>
      </w:pPr>
      <w:r w:rsidRPr="00976A50">
        <w:t>Odbacu</w:t>
      </w:r>
      <w:r w:rsidR="00B572D9">
        <w:t>je</w:t>
      </w:r>
      <w:r w:rsidRPr="00976A50">
        <w:t xml:space="preserve"> se prijav</w:t>
      </w:r>
      <w:r w:rsidR="00B572D9">
        <w:t>a</w:t>
      </w:r>
      <w:r w:rsidRPr="00976A50">
        <w:t xml:space="preserve"> tražbin</w:t>
      </w:r>
      <w:r w:rsidR="00B572D9">
        <w:t>e</w:t>
      </w:r>
      <w:r w:rsidR="00EA3FC8">
        <w:t xml:space="preserve"> </w:t>
      </w:r>
      <w:r w:rsidR="00B572D9">
        <w:t>koju je podnio</w:t>
      </w:r>
      <w:r w:rsidR="00CF0632">
        <w:t xml:space="preserve"> AUTOPRIJEVOZNIK FRANJO RODIN, Metković, Ul. Športska 6/3, </w:t>
      </w:r>
      <w:r w:rsidR="00CE0FFA">
        <w:t xml:space="preserve">OIB: </w:t>
      </w:r>
      <w:r w:rsidR="00CF0632">
        <w:t>58429036849</w:t>
      </w:r>
      <w:r w:rsidR="00CE0FFA">
        <w:t xml:space="preserve">, od </w:t>
      </w:r>
      <w:r w:rsidR="00CE0FFA" w:rsidRPr="00976A50">
        <w:t>dana</w:t>
      </w:r>
      <w:r w:rsidR="00CE0FFA">
        <w:t xml:space="preserve"> </w:t>
      </w:r>
      <w:r w:rsidR="00CF0632">
        <w:t>12</w:t>
      </w:r>
      <w:r w:rsidR="00635C2B">
        <w:t>. veljače</w:t>
      </w:r>
      <w:r w:rsidR="00CE0FFA">
        <w:t xml:space="preserve"> 2016</w:t>
      </w:r>
      <w:r w:rsidR="006F627D">
        <w:t>.</w:t>
      </w:r>
      <w:r w:rsidR="00B572D9">
        <w:t>, kao nedopuštena.</w:t>
      </w:r>
    </w:p>
    <w:p w:rsidRDefault="00B572D9" w:rsidP="00B572D9" w:rsidR="00B572D9">
      <w:pPr>
        <w:ind w:left="708"/>
        <w:jc w:val="both"/>
      </w:pPr>
    </w:p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58108B" w:rsidP="0058108B" w:rsidR="0058108B">
      <w:pPr>
        <w:ind w:firstLine="708"/>
        <w:jc w:val="both"/>
      </w:pPr>
      <w:r>
        <w:t>V</w:t>
      </w:r>
      <w:r w:rsidR="00FE3724" w:rsidRPr="00976A50">
        <w:t>jerovni</w:t>
      </w:r>
      <w:r w:rsidR="00B572D9">
        <w:t>k</w:t>
      </w:r>
      <w:r>
        <w:t xml:space="preserve"> </w:t>
      </w:r>
      <w:r w:rsidR="00CF0632">
        <w:t>AUTOPRIJEVOZNIK FRANJO RODIN, Metković, Ul. Športska 6/3, OIB: 58429036849</w:t>
      </w:r>
      <w:r>
        <w:t>,</w:t>
      </w:r>
      <w:r w:rsidR="00B572D9">
        <w:t xml:space="preserve"> u ovom stečajnom postupku je</w:t>
      </w:r>
      <w:r>
        <w:t xml:space="preserve"> </w:t>
      </w:r>
      <w:r w:rsidR="00B572D9">
        <w:t xml:space="preserve">podnio </w:t>
      </w:r>
      <w:r w:rsidR="0040764A">
        <w:t>prijav</w:t>
      </w:r>
      <w:r w:rsidR="00B572D9">
        <w:t xml:space="preserve">u </w:t>
      </w:r>
      <w:r w:rsidR="0040764A">
        <w:t>tražbin</w:t>
      </w:r>
      <w:r w:rsidR="00B572D9">
        <w:t xml:space="preserve">e dana </w:t>
      </w:r>
      <w:r w:rsidR="00CF0632">
        <w:t>12</w:t>
      </w:r>
      <w:r w:rsidR="00635C2B">
        <w:t xml:space="preserve">. veljače </w:t>
      </w:r>
      <w:r w:rsidR="006F627D">
        <w:t>2016</w:t>
      </w:r>
      <w:r w:rsidR="00B572D9">
        <w:t>.</w:t>
      </w:r>
    </w:p>
    <w:p w:rsidRDefault="00B572D9" w:rsidP="0058108B" w:rsidR="00B572D9">
      <w:pPr>
        <w:ind w:firstLine="708"/>
        <w:jc w:val="both"/>
      </w:pPr>
      <w:r>
        <w:t>Člankom 257. st. 1. Stečajnog zakona propisano je da se prijava tražbine podnosi stečajnom upravitelju na propisanom obrascu u dva primjerka.</w:t>
      </w:r>
    </w:p>
    <w:p w:rsidRDefault="00B572D9" w:rsidP="0058108B" w:rsidR="00B572D9">
      <w:pPr>
        <w:ind w:firstLine="708"/>
        <w:jc w:val="both"/>
      </w:pPr>
      <w:r>
        <w:t xml:space="preserve">Prijava tražbine vjerovnika </w:t>
      </w:r>
      <w:r w:rsidR="00CF0632">
        <w:t xml:space="preserve">AUTOPRIJEVOZNIK FRANJO RODIN, Metković </w:t>
      </w:r>
      <w:r>
        <w:t xml:space="preserve">nije podnijeta na propisanom obrascu. </w:t>
      </w:r>
    </w:p>
    <w:p w:rsidRDefault="00B572D9" w:rsidP="0058108B" w:rsidR="00B572D9">
      <w:pPr>
        <w:ind w:firstLine="708"/>
        <w:jc w:val="both"/>
      </w:pPr>
      <w:r>
        <w:t>Člankom 13. Stečajnog zakona propisano je da se u stečajnom postupku podnesci podnose na propisanim obrascima, ako je to zakonom određeno, te da će se podnesak koji nije podnesen na propisanom obrascu odbaciti kao nedopušten.</w:t>
      </w:r>
    </w:p>
    <w:p w:rsidRDefault="00B572D9" w:rsidP="00B572D9" w:rsidR="00C57A77" w:rsidRPr="00976A50">
      <w:pPr>
        <w:ind w:firstLine="708"/>
        <w:jc w:val="both"/>
      </w:pPr>
      <w:r>
        <w:t xml:space="preserve">Kako je dakle za podnesak prijave tražbine člankom 257. Stečajnog zakona propisan obrazac i kako konkretna prijava nije podnesena na propisanom obrascu, to je istu temeljem čl. 13. st. 4. Stečajnog zakona valjalo odbaciti kao nedopuštenu.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4D4806">
        <w:t>16</w:t>
      </w:r>
      <w:r w:rsidR="004F27DA">
        <w:t>. veljače</w:t>
      </w:r>
      <w:r w:rsidR="0040764A">
        <w:t xml:space="preserve"> 2016.</w:t>
      </w:r>
    </w:p>
    <w:p w:rsidRDefault="00FE3724" w:rsidP="00FE3724" w:rsidR="00FE3724" w:rsidRPr="00976A50">
      <w:pPr>
        <w:ind w:left="705"/>
        <w:jc w:val="both"/>
      </w:pPr>
    </w:p>
    <w:p w:rsidRDefault="004311E1" w:rsidP="00EE3E91" w:rsidR="00FE3724" w:rsidRPr="00976A50">
      <w:pPr>
        <w:jc w:val="right"/>
      </w:pPr>
      <w:r>
        <w:tab/>
      </w:r>
      <w:r>
        <w:tab/>
      </w:r>
      <w:r>
        <w:tab/>
      </w:r>
      <w:r>
        <w:tab/>
      </w:r>
      <w:r w:rsidR="00FE3724" w:rsidRPr="00976A50">
        <w:t>S</w:t>
      </w:r>
      <w:r w:rsidR="004F27DA">
        <w:t>tečajni sudac</w:t>
      </w:r>
    </w:p>
    <w:p w:rsidRDefault="004311E1" w:rsidP="00D538CC" w:rsidR="009D271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724" w:rsidRPr="00976A50">
        <w:t>Ardena Bajlo</w:t>
      </w:r>
    </w:p>
    <w:p w:rsidRDefault="00D538CC" w:rsidP="00FE3724" w:rsidR="00D538CC">
      <w:pPr>
        <w:tabs>
          <w:tab w:pos="6840" w:val="left"/>
        </w:tabs>
      </w:pPr>
    </w:p>
    <w:p w:rsidRDefault="006E4290" w:rsidP="00FE3724" w:rsidR="006E4290">
      <w:pPr>
        <w:tabs>
          <w:tab w:pos="6840" w:val="left"/>
        </w:tabs>
      </w:pPr>
    </w:p>
    <w:p w:rsidRDefault="006E4290" w:rsidP="00FE3724" w:rsidR="006E4290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>Protiv ovog rješenja pravo na žalbu ima podnositelj prijave. Rok za žalbu iznosi 8 dana računajući od dana dostave pisanog otpravka ovog rješenja, a ista se podnosi ovom sudu u dva primjerka</w:t>
      </w:r>
      <w:r w:rsidR="003D171E">
        <w:t>.</w:t>
      </w:r>
    </w:p>
    <w:p w:rsidRDefault="00AC353A" w:rsidP="00B77455" w:rsidR="00AC353A" w:rsidRPr="00976A50"/>
    <w:p w:rsidRDefault="003E2EE2" w:rsidP="00B77455" w:rsidR="003E2EE2" w:rsidRPr="00976A50"/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stečajnom upravitelju</w:t>
      </w:r>
    </w:p>
    <w:p w:rsidRDefault="0040764A" w:rsidP="009D2714" w:rsidR="00CF0632">
      <w:pPr>
        <w:numPr>
          <w:ilvl w:val="0"/>
          <w:numId w:val="1"/>
        </w:numPr>
        <w:jc w:val="both"/>
      </w:pPr>
      <w:r>
        <w:t xml:space="preserve">vjerovniku </w:t>
      </w:r>
      <w:r w:rsidR="00CF0632">
        <w:t xml:space="preserve">AUTOPRIJEVOZNIK FRANJO RODIN, Metković </w:t>
      </w:r>
    </w:p>
    <w:p w:rsidRDefault="009D7334" w:rsidP="009D2714" w:rsidR="009D2714" w:rsidRPr="00976A50">
      <w:pPr>
        <w:numPr>
          <w:ilvl w:val="0"/>
          <w:numId w:val="1"/>
        </w:numPr>
        <w:jc w:val="both"/>
      </w:pPr>
      <w:r>
        <w:t>e-</w:t>
      </w:r>
      <w:r w:rsidR="009D2714" w:rsidRPr="00976A50">
        <w:t>oglasna ploča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u spis.</w:t>
      </w:r>
    </w:p>
    <w:p w:rsidRDefault="009D2714" w:rsidP="009D2714" w:rsidR="009D2714" w:rsidRPr="00976A50"/>
    <w:p w:rsidRDefault="00934BCC" w:rsidP="00934BCC" w:rsidR="00934BCC" w:rsidRPr="00976A50"/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EE3E91" w:rsidR="00B572D9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C844F6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>
      <w:t>653/15-</w:t>
    </w:r>
    <w:r w:rsidR="00DA76E9">
      <w:t>84</w:t>
    </w:r>
  </w:p>
  <w:p w:rsidRDefault="00B572D9" w:rsidR="00B572D9">
    <w:pPr>
      <w:pStyle w:val="Zaglavlje"/>
      <w:jc w:val="center"/>
    </w:pPr>
  </w:p>
  <w:p w:rsidRDefault="00B572D9" w:rsidR="00B572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922E5"/>
    <w:rsid w:val="002F03B7"/>
    <w:rsid w:val="003072FA"/>
    <w:rsid w:val="0033791D"/>
    <w:rsid w:val="003D171E"/>
    <w:rsid w:val="003D7801"/>
    <w:rsid w:val="003E2EE2"/>
    <w:rsid w:val="0040764A"/>
    <w:rsid w:val="004311E1"/>
    <w:rsid w:val="00441E02"/>
    <w:rsid w:val="004D4806"/>
    <w:rsid w:val="004F27DA"/>
    <w:rsid w:val="0058108B"/>
    <w:rsid w:val="00583092"/>
    <w:rsid w:val="00584805"/>
    <w:rsid w:val="00590AAD"/>
    <w:rsid w:val="005A3323"/>
    <w:rsid w:val="005A50F1"/>
    <w:rsid w:val="005E6687"/>
    <w:rsid w:val="00635C2B"/>
    <w:rsid w:val="006B2256"/>
    <w:rsid w:val="006B241D"/>
    <w:rsid w:val="006D1765"/>
    <w:rsid w:val="006E4290"/>
    <w:rsid w:val="006F627D"/>
    <w:rsid w:val="00741960"/>
    <w:rsid w:val="00767256"/>
    <w:rsid w:val="007839DE"/>
    <w:rsid w:val="007A660D"/>
    <w:rsid w:val="007B5E02"/>
    <w:rsid w:val="00866040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210DF"/>
    <w:rsid w:val="00B5238C"/>
    <w:rsid w:val="00B572D9"/>
    <w:rsid w:val="00B679DA"/>
    <w:rsid w:val="00B77455"/>
    <w:rsid w:val="00B80D0C"/>
    <w:rsid w:val="00C57A77"/>
    <w:rsid w:val="00C844F6"/>
    <w:rsid w:val="00C87B36"/>
    <w:rsid w:val="00CE0FFA"/>
    <w:rsid w:val="00CE179D"/>
    <w:rsid w:val="00CE749F"/>
    <w:rsid w:val="00CF0632"/>
    <w:rsid w:val="00D538CC"/>
    <w:rsid w:val="00D71105"/>
    <w:rsid w:val="00DA76E9"/>
    <w:rsid w:val="00DB1315"/>
    <w:rsid w:val="00E17E69"/>
    <w:rsid w:val="00E33542"/>
    <w:rsid w:val="00E7275A"/>
    <w:rsid w:val="00E73013"/>
    <w:rsid w:val="00E8758E"/>
    <w:rsid w:val="00EA3FC8"/>
    <w:rsid w:val="00EC6B46"/>
    <w:rsid w:val="00EE3E91"/>
    <w:rsid w:val="00F01C1F"/>
    <w:rsid w:val="00F12A0A"/>
    <w:rsid w:val="00F20F28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4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4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4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4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4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4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4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4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4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4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St-653/2015</izvorni_sadrzaj>
    <derivirana_varijabla naziv="DomainObject.Predmet.OznakaBroj_1">St-653/2015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
č.p.</izvorni_sadrzaj>
    <derivirana_varijabla naziv="DomainObject.Predmet.PrimjedbaSuca_1">IZUZEĆE
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Aluminium d.d. industrija aluminijskih proizvoda</izvorni_sadrzaj>
    <derivirana_varijabla naziv="DomainObject.Predmet.ProtustrankaFormated_1">  TLM Aluminium d.d. industrija aluminijskih proizvoda</derivirana_varijabla>
  </DomainObject.Predmet.ProtustrankaFormated>
  <DomainObject.Predmet.ProtustrankaFormatedOIB>
    <izvorni_sadrzaj>  TLM Aluminium d.d. industrija aluminijskih proizvoda, OIB 82733440679</izvorni_sadrzaj>
    <derivirana_varijabla naziv="DomainObject.Predmet.ProtustrankaFormatedOIB_1">  TLM Aluminium d.d. industrija aluminijskih proizvoda, OIB 82733440679</derivirana_varijabla>
  </DomainObject.Predmet.ProtustrankaFormatedOIB>
  <DomainObject.Predmet.ProtustrankaFormatedWithAdress>
    <izvorni_sadrzaj> TLM Aluminium d.d. industrija aluminijskih proizvoda, Ulica Narodnog preporoda 12 , 22000 Šibenik</izvorni_sadrzaj>
    <derivirana_varijabla naziv="DomainObject.Predmet.ProtustrankaFormatedWithAdress_1"> TLM Aluminium d.d. industrija aluminijskih proizvoda, Ulica Narodnog preporoda 12 , 22000 Šibenik</derivirana_varijabla>
  </DomainObject.Predmet.ProtustrankaFormatedWithAdress>
  <DomainObject.Predmet.ProtustrankaFormatedWithAdressOIB>
    <izvorni_sadrzaj> TLM Aluminium d.d. industrija aluminijskih proizvoda, OIB 82733440679, Ulica Narodnog preporoda 12 , 22000 Šibenik</izvorni_sadrzaj>
    <derivirana_varijabla naziv="DomainObject.Predmet.ProtustrankaFormatedWithAdressOIB_1"> TLM Aluminium d.d. industrija aluminijskih proizvoda, OIB 82733440679, Ulica Narodnog preporoda 12 , 22000 Šibenik</derivirana_varijabla>
  </DomainObject.Predmet.ProtustrankaFormatedWithAdressOIB>
  <DomainObject.Predmet.ProtustrankaWithAdress>
    <izvorni_sadrzaj>TLM Aluminium d.d. industrija aluminijskih proizvoda Ulica Narodnog preporoda 12 , 22000 Šibenik</izvorni_sadrzaj>
    <derivirana_varijabla naziv="DomainObject.Predmet.ProtustrankaWithAdress_1">TLM Aluminium d.d. industrija aluminijskih proizvoda Ulica Narodnog preporoda 12 , 22000 Šibenik</derivirana_varijabla>
  </DomainObject.Predmet.ProtustrankaWithAdress>
  <DomainObject.Predmet.ProtustrankaWithAdressOIB>
    <izvorni_sadrzaj>TLM Aluminium d.d. industrija aluminijskih proizvoda, OIB 82733440679, Ulica Narodnog preporoda 12 , 22000 Šibenik</izvorni_sadrzaj>
    <derivirana_varijabla naziv="DomainObject.Predmet.ProtustrankaWithAdressOIB_1">TLM Aluminium d.d. industrija aluminijskih proizvoda, OIB 82733440679, Ulica Narodnog preporoda 12 , 22000 Šibenik</derivirana_varijabla>
  </DomainObject.Predmet.ProtustrankaWithAdressOIB>
  <DomainObject.Predmet.ProtustrankaNazivFormated>
    <izvorni_sadrzaj>TLM Aluminium d.d. industrija aluminijskih proizvoda</izvorni_sadrzaj>
    <derivirana_varijabla naziv="DomainObject.Predmet.ProtustrankaNazivFormated_1">TLM Aluminium d.d. industrija aluminijskih proizvoda</derivirana_varijabla>
  </DomainObject.Predmet.ProtustrankaNazivFormated>
  <DomainObject.Predmet.ProtustrankaNazivFormatedOIB>
    <izvorni_sadrzaj>TLM Aluminium d.d. industrija aluminijskih proizvoda, OIB 82733440679</izvorni_sadrzaj>
    <derivirana_varijabla naziv="DomainObject.Predmet.ProtustrankaNazivFormatedOIB_1">TLM Aluminium d.d. industrija aluminijskih proizvoda, OIB 82733440679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metalaca; HRVATSKA POŠTANSKA BANKA, dioničko društvo</izvorni_sadrzaj>
    <derivirana_varijabla naziv="DomainObject.Predmet.StrankaFormated_1"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metalaca; HRVATSKA POŠTANSKA BANKA, dioničko društvo</derivirana_varijabla>
  </DomainObject.Predmet.StrankaFormated>
  <DomainObject.Predmet.StrankaFormatedOIB>
    <izvorni_sadrzaj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metalaca; HRVATSKA POŠTANSKA BANKA, dioničko društvo, OIB 87939104217</izvorni_sadrzaj>
    <derivirana_varijabla naziv="DomainObject.Predmet.StrankaFormatedOIB_1"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metalaca; HRVATSKA POŠTANSKA BANKA, dioničko društvo, OIB 87939104217</derivirana_varijabla>
  </DomainObject.Predmet.StrankaFormatedOIB>
  <DomainObject.Predmet.StrankaFormatedWithAdress>
    <izvorni_sadrzaj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metalaca; HRVATSKA POŠTANSKA BANKA, dioničko društvo, Jurišićeva 4, 10000 Zagreb</izvorni_sadrzaj>
    <derivirana_varijabla naziv="DomainObject.Predmet.StrankaFormatedWithAdress_1"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metalaca; HRVATSKA POŠTANSKA BANKA, dioničko društvo, Jurišićeva 4, 10000 Zagreb</derivirana_varijabla>
  </DomainObject.Predmet.StrankaFormatedWithAdress>
  <DomainObject.Predmet.StrankaFormatedWithAdressOIB>
    <izvorni_sadrzaj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metalaca; HRVATSKA POŠTANSKA BANKA, dioničko društvo, OIB 87939104217, Jurišićeva 4, 10000 Zagreb</izvorni_sadrzaj>
    <derivirana_varijabla naziv="DomainObject.Predmet.StrankaFormatedWithAdressOIB_1"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metalaca; HRVATSKA POŠTANSKA BANKA, dioničko društvo, OIB 87939104217, Jurišićeva 4, 10000 Zagreb</derivirana_varijabla>
  </DomainObject.Predmet.StrankaFormatedWithAdressOIB>
  <DomainObject.Predmet.StrankaWithAdress>
    <izvorni_sadrzaj>Nada Nemčić Prilaz Tvornici 11,22000 Šibenik,Dragica Stančić Nova I 9,22205 Slivno,Anita Palinić Tina Ujevića 18,22000 Šibenik,Jordanka Pauk Trg Andrije Hebranga 5,22000 Šibenik,HRVATSKA POŠTANSKA BANKA, dioničko društvo Jurišićeva 4,10000 Zagreb</izvorni_sadrzaj>
    <derivirana_varijabla naziv="DomainObject.Predmet.StrankaWithAdress_1">Nada Nemčić Prilaz Tvornici 11,22000 Šibenik,Dragica Stančić Nova I 9,22205 Slivno,Anita Palinić Tina Ujevića 18,22000 Šibenik,Jordanka Pauk Trg Andrije Hebranga 5,22000 Šibenik,HRVATSKA POŠTANSKA BANKA, dioničko društvo Jurišićeva 4,10000 Zagreb</derivirana_varijabla>
  </DomainObject.Predmet.StrankaWithAdress>
  <DomainObject.Predmet.StrankaWithAdressOIB>
    <izvorni_sadrzaj>Nada Nemčić, OIB 43074036322, Prilaz Tvornici 11,22000 Šibenik,Dragica Stančić, OIB 33094686096, Nova I 9,22205 Slivno,Anita Palinić, OIB 62124204724, Tina Ujevića 18,22000 Šibenik,Jordanka Pauk, OIB 32597083825, Trg Andrije Hebranga 5,22000 Šibenik,HRVATSKA POŠTANSKA BANKA, dioničko društvo, OIB 87939104217, Jurišićeva 4,10000 Zagreb</izvorni_sadrzaj>
    <derivirana_varijabla naziv="DomainObject.Predmet.StrankaWithAdressOIB_1">Nada Nemčić, OIB 43074036322, Prilaz Tvornici 11,22000 Šibenik,Dragica Stančić, OIB 33094686096, Nova I 9,22205 Slivno,Anita Palinić, OIB 62124204724, Tina Ujevića 18,22000 Šibenik,Jordanka Pauk, OIB 32597083825, Trg Andrije Hebranga 5,22000 Šibenik,HRVATSKA POŠTANSKA BANKA, dioničko društvo, OIB 87939104217, Jurišićeva 4,10000 Zagreb</derivirana_varijabla>
  </DomainObject.Predmet.StrankaWithAdressOIB>
  <DomainObject.Predmet.StrankaNazivFormated>
    <izvorni_sadrzaj>Nada Nemčić,Dragica Stančić,Anita Palinić,Jordanka Pauk,HRVATSKA POŠTANSKA BANKA, dioničko društvo</izvorni_sadrzaj>
    <derivirana_varijabla naziv="DomainObject.Predmet.StrankaNazivFormated_1">Nada Nemčić,Dragica Stančić,Anita Palinić,Jordanka Pauk,HRVATSKA POŠTANSKA BANKA, dioničko društvo</derivirana_varijabla>
  </DomainObject.Predmet.StrankaNazivFormated>
  <DomainObject.Predmet.StrankaNazivFormatedOIB>
    <izvorni_sadrzaj>Nada Nemčić, OIB 43074036322,Dragica Stančić, OIB 33094686096,Anita Palinić, OIB 62124204724,Jordanka Pauk, OIB 32597083825,HRVATSKA POŠTANSKA BANKA, dioničko društvo, OIB 87939104217</izvorni_sadrzaj>
    <derivirana_varijabla naziv="DomainObject.Predmet.StrankaNazivFormatedOIB_1">Nada Nemčić, OIB 43074036322,Dragica Stančić, OIB 33094686096,Anita Palinić, OIB 62124204724,Jordanka Pauk, OIB 32597083825,HRVATSKA POŠTANSKA BANKA, dioničko društvo, OIB 87939104217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  <item>HRVATSKA POŠTANSKA BANKA, dioničko društvo</item>
    </izvorni_sadrzaj>
    <derivirana_varijabla naziv="DomainObject.Predmet.StrankaListFormated_1"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  <item>HRVATSKA POŠTANSKA BANKA, dioničko društvo</item>
    </derivirana_varijabla>
  </DomainObject.Predmet.StrankaListFormated>
  <DomainObject.Predmet.StrankaListFormatedOIB>
    <izvorni_sadrzaj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  <item>HRVATSKA POŠTANSKA BANKA, dioničko društvo, OIB 87939104217</item>
    </izvorni_sadrzaj>
    <derivirana_varijabla naziv="DomainObject.Predmet.StrankaListFormatedOIB_1"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  <item>HRVATSKA POŠTANSKA BANKA, dioničko društvo, OIB 87939104217</item>
    </derivirana_varijabla>
  </DomainObject.Predmet.StrankaListFormatedOIB>
  <DomainObject.Predmet.StrankaListFormatedWithAdress>
    <izvorni_sadrzaj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  <item>HRVATSKA POŠTANSKA BANKA, dioničko društvo, Jurišićeva 4, 10000 Zagreb</item>
    </izvorni_sadrzaj>
    <derivirana_varijabla naziv="DomainObject.Predmet.StrankaListFormatedWithAdress_1"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  <item>HRVATSKA POŠTANSKA BANKA, dioničko društvo, Jurišićeva 4, 10000 Zagreb</item>
    </derivirana_varijabla>
  </DomainObject.Predmet.StrankaListFormatedWithAdress>
  <DomainObject.Predmet.StrankaListFormatedWithAdressOIB>
    <izvorni_sadrzaj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  <item>HRVATSKA POŠTANSKA BANKA, dioničko društvo, OIB 87939104217, Jurišićeva 4, 10000 Zagreb</item>
    </izvorni_sadrzaj>
    <derivirana_varijabla naziv="DomainObject.Predmet.StrankaListFormatedWithAdressOIB_1"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Nada Nemčić</item>
      <item>Dragica Stančić</item>
      <item>Anita Palinić</item>
      <item>Jordanka Pauk</item>
      <item>HRVATSKA POŠTANSKA BANKA, dioničko društvo</item>
    </izvorni_sadrzaj>
    <derivirana_varijabla naziv="DomainObject.Predmet.StrankaListNazivFormated_1">
      <item>Nada Nemčić</item>
      <item>Dragica Stančić</item>
      <item>Anita Palinić</item>
      <item>Jordanka Pauk</item>
      <item>HRVATSKA POŠTANSKA BANKA, dioničko društvo</item>
    </derivirana_varijabla>
  </DomainObject.Predmet.StrankaListNazivFormated>
  <DomainObject.Predmet.StrankaListNazivFormatedOIB>
    <izvorni_sadrzaj>
      <item>Nada Nemčić, OIB 43074036322</item>
      <item>Dragica Stančić, OIB 33094686096</item>
      <item>Anita Palinić, OIB 62124204724</item>
      <item>Jordanka Pauk, OIB 32597083825</item>
      <item>HRVATSKA POŠTANSKA BANKA, dioničko društvo, OIB 87939104217</item>
    </izvorni_sadrzaj>
    <derivirana_varijabla naziv="DomainObject.Predmet.StrankaListNazivFormatedOIB_1">
      <item>Nada Nemčić, OIB 43074036322</item>
      <item>Dragica Stančić, OIB 33094686096</item>
      <item>Anita Palinić, OIB 62124204724</item>
      <item>Jordanka Pauk, OIB 32597083825</item>
      <item>HRVATSKA POŠTANSKA BANKA, dioničko društvo, OIB 87939104217</item>
    </derivirana_varijabla>
  </DomainObject.Predmet.StrankaListNazivFormatedOIB>
  <DomainObject.Predmet.ProtuStrankaListFormated>
    <izvorni_sadrzaj>
      <item>TLM Aluminium d.d. industrija aluminijskih proizvoda</item>
    </izvorni_sadrzaj>
    <derivirana_varijabla naziv="DomainObject.Predmet.ProtuStrankaListFormated_1">
      <item>TLM Aluminium d.d. industrija aluminijskih proizvoda</item>
    </derivirana_varijabla>
  </DomainObject.Predmet.ProtuStrankaListFormated>
  <DomainObject.Predmet.ProtuStrankaListFormatedOIB>
    <izvorni_sadrzaj>
      <item>TLM Aluminium d.d. industrija aluminijskih proizvoda, OIB 82733440679</item>
    </izvorni_sadrzaj>
    <derivirana_varijabla naziv="DomainObject.Predmet.ProtuStrankaListFormatedOIB_1">
      <item>TLM Aluminium d.d. industrija aluminijskih proizvoda, OIB 82733440679</item>
    </derivirana_varijabla>
  </DomainObject.Predmet.ProtuStrankaListFormatedOIB>
  <DomainObject.Predmet.ProtuStrankaListFormatedWithAdress>
    <izvorni_sadrzaj>
      <item>TLM Aluminium d.d. industrija aluminijskih proizvoda, Ulica Narodnog preporoda 12 , 22000 Šibenik</item>
    </izvorni_sadrzaj>
    <derivirana_varijabla naziv="DomainObject.Predmet.ProtuStrankaListFormatedWithAdress_1">
      <item>TLM Aluminium d.d. industrija aluminijskih proizvoda, Ulica Narodnog preporoda 12 , 22000 Šibenik</item>
    </derivirana_varijabla>
  </DomainObject.Predmet.ProtuStrankaListFormatedWithAdress>
  <DomainObject.Predmet.ProtuStrankaListFormatedWithAdressOIB>
    <izvorni_sadrzaj>
      <item>TLM Aluminium d.d. industrija aluminijskih proizvoda, OIB 82733440679, Ulica Narodnog preporoda 12 , 22000 Šibenik</item>
    </izvorni_sadrzaj>
    <derivirana_varijabla naziv="DomainObject.Predmet.ProtuStrankaListFormatedWithAdressOIB_1">
      <item>TLM Aluminium d.d. industrija aluminijskih proizvoda, OIB 82733440679, Ulica Narodnog preporoda 12 , 22000 Šibenik</item>
    </derivirana_varijabla>
  </DomainObject.Predmet.ProtuStrankaListFormatedWithAdressOIB>
  <DomainObject.Predmet.ProtuStrankaListNazivFormated>
    <izvorni_sadrzaj>
      <item>TLM Aluminium d.d. industrija aluminijskih proizvoda</item>
    </izvorni_sadrzaj>
    <derivirana_varijabla naziv="DomainObject.Predmet.ProtuStrankaListNazivFormated_1">
      <item>TLM Aluminium d.d. industrija aluminijskih proizvoda</item>
    </derivirana_varijabla>
  </DomainObject.Predmet.ProtuStrankaListNazivFormated>
  <DomainObject.Predmet.ProtuStrankaListNazivFormatedOIB>
    <izvorni_sadrzaj>
      <item>TLM Aluminium d.d. industrija aluminijskih proizvoda, OIB 82733440679</item>
    </izvorni_sadrzaj>
    <derivirana_varijabla naziv="DomainObject.Predmet.ProtuStrankaListNazivFormatedOIB_1">
      <item>TLM Aluminium d.d. industrija aluminijskih proizvoda, OIB 82733440679</item>
    </derivirana_varijabla>
  </DomainObject.Predmet.ProtuStrankaListNazivFormatedOIB>
  <DomainObject.Predmet.OstaliListFormated>
    <izvorni_sadrzaj>
      <item>Mirjam Tomljanović - pravni zastupnik Hrvatskog sindikata metalaca punomoćnik sudionika u postupku Jordanka Pauk; Anita Palinić; Dragica Stančić; Nada Nemčić</item>
      <item>Živko Lakoš</item>
      <item>Oleg Uskoković</item>
      <item>Nikola Rak</item>
      <item>Hrvoje Stančić</item>
    </izvorni_sadrzaj>
    <derivirana_varijabla naziv="DomainObject.Predmet.OstaliListFormated_1">
      <item>Mirjam Tomljanović - pravni zastupnik Hrvatskog sindikata metalaca punomoćnik sudionika u postupku Jordanka Pauk; Anita Palinić; Dragica Stančić; Nada Nemčić</item>
      <item>Živko Lakoš</item>
      <item>Oleg Uskoković</item>
      <item>Nikola Rak</item>
      <item>Hrvoje Stančić</item>
    </derivirana_varijabla>
  </DomainObject.Predmet.OstaliListFormated>
  <DomainObject.Predmet.OstaliListFormatedOIB>
    <izvorni_sadrzaj>
      <item>Mirjam Tomljanović - pravni zastupnik Hrvatskog sindikata metalaca punomoćnik sudionika u postupku Jordanka Pauk; Anita Palinić; Dragica Stančić; Nada Nemčić</item>
      <item>Živko Lakoš</item>
      <item>Oleg Uskoković, OIB 15635215817</item>
      <item>Nikola Rak, OIB 19713796284</item>
      <item>Hrvoje Stančić, OIB 48575757457</item>
    </izvorni_sadrzaj>
    <derivirana_varijabla naziv="DomainObject.Predmet.OstaliListFormatedOIB_1">
      <item>Mirjam Tomljanović - pravni zastupnik Hrvatskog sindikata metalaca punomoćnik sudionika u postupku Jordanka Pauk; Anita Palinić; Dragica Stančić; Nada Nemčić</item>
      <item>Živko Lakoš</item>
      <item>Oleg Uskoković, OIB 15635215817</item>
      <item>Nikola Rak, OIB 19713796284</item>
      <item>Hrvoje Stančić, OIB 48575757457</item>
    </derivirana_varijabla>
  </DomainObject.Predmet.OstaliListFormatedOIB>
  <DomainObject.Predmet.OstaliListFormatedWithAdress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</item>
      <item>Nikola Rak, Težačka 15, 22000 Šibenik</item>
      <item>Hrvoje Stančić, Mariborska 69, 22000 Šibenik</item>
    </izvorni_sadrzaj>
    <derivirana_varijabla naziv="DomainObject.Predmet.OstaliListFormatedWithAdress_1"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</item>
      <item>Nikola Rak, Težačka 15, 22000 Šibenik</item>
      <item>Hrvoje Stančić, Mariborska 69, 22000 Šibenik</item>
    </derivirana_varijabla>
  </DomainObject.Predmet.OstaliListFormatedWithAdress>
  <DomainObject.Predmet.OstaliListFormatedWithAdressOIB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Uskoković, OIB 15635215817</item>
      <item>Nikola Rak, OIB 19713796284, Težačka 15, 22000 Šibenik</item>
      <item>Hrvoje Stančić, OIB 48575757457, Mariborska 69, 22000 Šibenik</item>
    </izvorni_sadrzaj>
    <derivirana_varijabla naziv="DomainObject.Predmet.OstaliListFormatedWithAdressOIB_1"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Uskoković, OIB 15635215817</item>
      <item>Nikola Rak, OIB 19713796284, Težačka 15, 22000 Šibenik</item>
      <item>Hrvoje Stančić, OIB 48575757457, Mariborska 69, 22000 Šibenik</item>
    </derivirana_varijabla>
  </DomainObject.Predmet.OstaliListFormatedWithAdressOIB>
  <DomainObject.Predmet.OstaliListNazivFormated>
    <izvorni_sadrzaj>
      <item>Mirjam Tomljanović - pravni zastupnik Hrvatskog sindikata metalaca</item>
      <item>Živko Lakoš</item>
      <item>Oleg Uskoković</item>
      <item>Nikola Rak</item>
      <item>Hrvoje Stančić</item>
    </izvorni_sadrzaj>
    <derivirana_varijabla naziv="DomainObject.Predmet.OstaliListNazivFormated_1">
      <item>Mirjam Tomljanović - pravni zastupnik Hrvatskog sindikata metalaca</item>
      <item>Živko Lakoš</item>
      <item>Oleg Uskoković</item>
      <item>Nikola Rak</item>
      <item>Hrvoje Stančić</item>
    </derivirana_varijabla>
  </DomainObject.Predmet.OstaliListNazivFormated>
  <DomainObject.Predmet.OstaliListNazivFormatedOIB>
    <izvorni_sadrzaj>
      <item>Mirjam Tomljanović - pravni zastupnik Hrvatskog sindikata metalaca</item>
      <item>Živko Lakoš</item>
      <item>Oleg Uskoković, OIB 15635215817</item>
      <item>Nikola Rak, OIB 19713796284</item>
      <item>Hrvoje Stančić, OIB 48575757457</item>
    </izvorni_sadrzaj>
    <derivirana_varijabla naziv="DomainObject.Predmet.OstaliListNazivFormatedOIB_1">
      <item>Mirjam Tomljanović - pravni zastupnik Hrvatskog sindikata metalaca</item>
      <item>Živko Lakoš</item>
      <item>Oleg Uskoković, OIB 15635215817</item>
      <item>Nikola Rak, OIB 19713796284</item>
      <item>Hrvoje Stančić, OIB 48575757457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Nemčić i dr.</izvorni_sadrzaj>
    <derivirana_varijabla naziv="DomainObject.Predmet.StrankaIDrugi_1">Nada Nemčić i dr.</derivirana_varijabla>
  </DomainObject.Predmet.StrankaIDrugi>
  <DomainObject.Predmet.ProtustrankaIDrugi>
    <izvorni_sadrzaj>TLM Aluminium d.d. industrija aluminijskih proizvoda</izvorni_sadrzaj>
    <derivirana_varijabla naziv="DomainObject.Predmet.ProtustrankaIDrugi_1">TLM Aluminium d.d. industrija aluminijskih proizvoda</derivirana_varijabla>
  </DomainObject.Predmet.ProtustrankaIDrugi>
  <DomainObject.Predmet.StrankaIDrugiAdressOIB>
    <izvorni_sadrzaj>Nada Nemčić, OIB 43074036322, Prilaz Tvornici 11, 22000 Šibenik i dr.</izvorni_sadrzaj>
    <derivirana_varijabla naziv="DomainObject.Predmet.StrankaIDrugiAdressOIB_1">Nada Nemčić, OIB 43074036322, Prilaz Tvornici 11, 22000 Šibenik i dr.</derivirana_varijabla>
  </DomainObject.Predmet.StrankaIDrugiAdressOIB>
  <DomainObject.Predmet.ProtustrankaIDrugiAdressOIB>
    <izvorni_sadrzaj>TLM Aluminium d.d. industrija aluminijskih proizvoda, OIB 82733440679, Ulica Narodnog preporoda 12 , 22000 Šibenik</izvorni_sadrzaj>
    <derivirana_varijabla naziv="DomainObject.Predmet.ProtustrankaIDrugiAdressOIB_1">TLM Aluminium d.d. industrija aluminijskih proizvoda, OIB 82733440679,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  <item>Oleg Uskoković</item>
      <item>Nikola Rak</item>
      <item>Hrvoje Stančić</item>
      <item>HRVATSKA POŠTANSKA BANKA, dioničko društvo</item>
    </izvorni_sadrzaj>
    <derivirana_varijabla naziv="DomainObject.Predmet.SudioniciListNaziv_1"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  <item>Oleg Uskoković</item>
      <item>Nikola Rak</item>
      <item>Hrvoje Stančić</item>
      <item>HRVATSKA POŠTANSKA BANKA, dioničko društvo</item>
    </derivirana_varijabla>
  </DomainObject.Predmet.SudioniciListNaziv>
  <DomainObject.Predmet.SudioniciListAdressOIB>
    <izvorni_sadrzaj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  <item>Oleg Uskoković, OIB 15635215817</item>
      <item>Nikola Rak, OIB 19713796284, Težačka 15,22000 Šibenik</item>
      <item>Hrvoje Stančić, OIB 48575757457, Mariborska 69,22000 Šibenik</item>
      <item>HRVATSKA POŠTANSKA BANKA, dioničko društvo, OIB 87939104217, Jurišićeva 4,10000 Zagreb</item>
    </izvorni_sadrzaj>
    <derivirana_varijabla naziv="DomainObject.Predmet.SudioniciListAdressOIB_1"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  <item>Oleg Uskoković, OIB 15635215817</item>
      <item>Nikola Rak, OIB 19713796284, Težačka 15,22000 Šibenik</item>
      <item>Hrvoje Stančić, OIB 48575757457, Mariborska 69,22000 Šibenik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43074036322</item>
      <item>, OIB 82733440679</item>
      <item>, OIB null</item>
      <item>, OIB 33094686096</item>
      <item>, OIB 62124204724</item>
      <item>, OIB 32597083825</item>
      <item>, OIB null</item>
      <item>, OIB 15635215817</item>
      <item>, OIB 19713796284</item>
      <item>, OIB 48575757457</item>
      <item>, OIB 87939104217</item>
    </izvorni_sadrzaj>
    <derivirana_varijabla naziv="DomainObject.Predmet.SudioniciListNazivOIB_1">
      <item>, OIB 43074036322</item>
      <item>, OIB 82733440679</item>
      <item>, OIB null</item>
      <item>, OIB 33094686096</item>
      <item>, OIB 62124204724</item>
      <item>, OIB 32597083825</item>
      <item>, OIB null</item>
      <item>, OIB 15635215817</item>
      <item>, OIB 19713796284</item>
      <item>, OIB 48575757457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314</properties:Words>
  <properties:Characters>1649</properties:Characters>
  <properties:Lines>58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2016-02-15T13:00:00Z</dcterms:created>
  <dc:creator>Administrator</dc:creator>
  <cp:lastModifiedBy>wsadmin</cp:lastModifiedBy>
  <cp:lastPrinted>2016-01-15T09:57:00Z</cp:lastPrinted>
  <dcterms:modified xmlns:xsi="http://www.w3.org/2001/XMLSchema-instance" xsi:type="dcterms:W3CDTF">2016-02-16T09:51:00Z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