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f76d" w14:paraId="158f76d" w:rsidRDefault="00F221A7" w:rsidP="00F221A7" w:rsidR="00F221A7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color w:val="FF0000"/>
        </w:rPr>
        <w:drawing>
          <wp:inline distR="0" distL="0" distB="0" distT="0">
            <wp:extent cy="781050" cx="6000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                        </w:t>
      </w:r>
    </w:p>
    <w:p w:rsidRDefault="00F221A7" w:rsidP="00F221A7" w:rsidR="00F221A7">
      <w:pPr>
        <w:tabs>
          <w:tab w:pos="7020" w:val="left"/>
        </w:tabs>
        <w:rPr>
          <w:b/>
        </w:rPr>
      </w:pPr>
    </w:p>
    <w:p w:rsidRDefault="00F221A7" w:rsidP="00F221A7" w:rsidR="00F221A7">
      <w:pPr>
        <w:tabs>
          <w:tab w:pos="7020" w:val="left"/>
        </w:tabs>
        <w:rPr>
          <w:b/>
        </w:rPr>
      </w:pPr>
      <w:r>
        <w:rPr>
          <w:b/>
        </w:rPr>
        <w:t xml:space="preserve">REPUBLIKA HRVATSKA </w:t>
      </w:r>
    </w:p>
    <w:p w:rsidRDefault="00F221A7" w:rsidP="00F221A7" w:rsidR="00F221A7">
      <w:pPr>
        <w:rPr>
          <w:b/>
        </w:rPr>
      </w:pPr>
      <w:r>
        <w:rPr>
          <w:b/>
        </w:rPr>
        <w:t>Trgovački sud u Zagrebu</w:t>
      </w:r>
    </w:p>
    <w:p w:rsidRDefault="00F221A7" w:rsidP="00F221A7" w:rsidR="00F221A7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221A7" w:rsidP="00F221A7" w:rsidR="00F221A7"/>
    <w:p w:rsidRDefault="00F221A7" w:rsidP="00F221A7" w:rsidR="00F221A7"/>
    <w:p w:rsidRDefault="00F221A7" w:rsidP="00F221A7" w:rsidR="00F221A7">
      <w:pPr>
        <w:jc w:val="both"/>
      </w:pPr>
      <w:r>
        <w:t xml:space="preserve"> </w:t>
      </w:r>
      <w:r>
        <w:tab/>
        <w:t xml:space="preserve">TRGOVAČKI SUD U ZAGREBU, po sucu Josipu Biliću, na prijedlog višeg sudskog savjetnika Domagoja </w:t>
      </w:r>
      <w:proofErr w:type="spellStart"/>
      <w:r>
        <w:t>Klinžića</w:t>
      </w:r>
      <w:proofErr w:type="spellEnd"/>
      <w:r>
        <w:t xml:space="preserve">,  u skraćenom stečajnom postupku pod poslovnim brojem </w:t>
      </w:r>
      <w:r w:rsidRPr="00F221A7">
        <w:t>St-8650/2015</w:t>
      </w:r>
      <w:r>
        <w:t>, temeljem odredbe članka 430. Stečajnog zakona (</w:t>
      </w:r>
      <w:proofErr w:type="spellStart"/>
      <w:r>
        <w:t>N.N</w:t>
      </w:r>
      <w:proofErr w:type="spellEnd"/>
      <w:r>
        <w:t>. br. 71/15.), dana 15. rujna 2016., objavljuje:</w:t>
      </w:r>
    </w:p>
    <w:p w:rsidRDefault="00F221A7" w:rsidP="00F221A7" w:rsidR="00F221A7">
      <w:pPr>
        <w:jc w:val="center"/>
        <w:rPr>
          <w:b/>
          <w:sz w:val="28"/>
          <w:szCs w:val="28"/>
        </w:rPr>
      </w:pPr>
    </w:p>
    <w:p w:rsidRDefault="00F221A7" w:rsidP="00F221A7" w:rsidR="00F22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G L A S</w:t>
      </w:r>
    </w:p>
    <w:p w:rsidRDefault="00F221A7" w:rsidP="00F221A7" w:rsidR="00F221A7" w:rsidRPr="00F221A7">
      <w:pPr>
        <w:jc w:val="center"/>
        <w:rPr>
          <w:b/>
          <w:sz w:val="28"/>
          <w:szCs w:val="28"/>
        </w:rPr>
      </w:pPr>
    </w:p>
    <w:p w:rsidRDefault="00F221A7" w:rsidP="00F221A7" w:rsidR="00F221A7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Pr="00F221A7">
        <w:t>JOSIPOVO-PROMET</w:t>
      </w:r>
      <w:r>
        <w:t xml:space="preserve"> d.o.o., </w:t>
      </w:r>
      <w:r w:rsidRPr="00F221A7">
        <w:t xml:space="preserve">Zaprešić, </w:t>
      </w:r>
      <w:proofErr w:type="spellStart"/>
      <w:r w:rsidRPr="00F221A7">
        <w:t>Kalamirova</w:t>
      </w:r>
      <w:proofErr w:type="spellEnd"/>
      <w:r w:rsidRPr="00F221A7">
        <w:t xml:space="preserve"> 7</w:t>
      </w:r>
      <w:r>
        <w:t xml:space="preserve">, (OIB </w:t>
      </w:r>
      <w:r w:rsidRPr="00F221A7">
        <w:t>79453513019</w:t>
      </w:r>
      <w:r>
        <w:t xml:space="preserve">). </w:t>
      </w:r>
    </w:p>
    <w:p w:rsidRDefault="00F221A7" w:rsidP="00F221A7" w:rsidR="00F221A7">
      <w:pPr>
        <w:pStyle w:val="Odlomakpopisa"/>
        <w:ind w:left="1428"/>
        <w:jc w:val="both"/>
        <w:rPr>
          <w:color w:val="FF0000"/>
        </w:rPr>
      </w:pPr>
    </w:p>
    <w:p w:rsidRDefault="00F221A7" w:rsidP="00F221A7" w:rsidR="00F221A7">
      <w:pPr>
        <w:pStyle w:val="Odlomakpopisa"/>
        <w:numPr>
          <w:ilvl w:val="0"/>
          <w:numId w:val="1"/>
        </w:numPr>
        <w:ind w:left="709"/>
        <w:jc w:val="both"/>
      </w:pPr>
      <w:r>
        <w:t>Iznos duga evidentiran na temelju neizvršenih osnova za plaćanje je 44.036,37 kn.</w:t>
      </w:r>
    </w:p>
    <w:p w:rsidRDefault="00F221A7" w:rsidP="00F221A7" w:rsidR="00F221A7">
      <w:pPr>
        <w:ind w:left="709"/>
        <w:jc w:val="both"/>
      </w:pPr>
      <w:r>
        <w:t xml:space="preserve"> </w:t>
      </w:r>
    </w:p>
    <w:p w:rsidRDefault="00F221A7" w:rsidP="00F221A7" w:rsidR="00F221A7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221A7" w:rsidP="00F221A7" w:rsidR="00F221A7">
      <w:pPr>
        <w:ind w:firstLine="720" w:left="709"/>
        <w:jc w:val="both"/>
      </w:pPr>
    </w:p>
    <w:p w:rsidRDefault="00F221A7" w:rsidP="00F221A7" w:rsidR="00F221A7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221A7" w:rsidP="00F221A7" w:rsidR="00F221A7">
      <w:pPr>
        <w:pStyle w:val="Odlomakpopisa"/>
        <w:ind w:left="709"/>
        <w:jc w:val="both"/>
      </w:pPr>
    </w:p>
    <w:p w:rsidRDefault="00F221A7" w:rsidP="00F221A7" w:rsidR="00F221A7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F221A7" w:rsidP="00F221A7" w:rsidR="00F221A7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221A7" w:rsidP="00F221A7" w:rsidR="00F221A7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F221A7" w:rsidP="00F221A7" w:rsidR="00F221A7">
      <w:pPr>
        <w:jc w:val="center"/>
      </w:pPr>
    </w:p>
    <w:p w:rsidRDefault="00F221A7" w:rsidP="00F221A7" w:rsidR="00F221A7">
      <w:pPr>
        <w:jc w:val="center"/>
      </w:pPr>
      <w:r>
        <w:t xml:space="preserve">Zagreb, </w:t>
      </w:r>
      <w:r w:rsidRPr="00F221A7">
        <w:t>15. rujna</w:t>
      </w:r>
      <w:r>
        <w:t xml:space="preserve"> 2016.</w:t>
      </w:r>
    </w:p>
    <w:p w:rsidRDefault="00F221A7" w:rsidP="00F221A7" w:rsidR="00F221A7">
      <w:pPr>
        <w:rPr>
          <w:color w:val="FF0000"/>
        </w:rPr>
      </w:pPr>
    </w:p>
    <w:p w:rsidRDefault="00F221A7" w:rsidP="00F221A7" w:rsidR="00F221A7">
      <w:pPr>
        <w:jc w:val="right"/>
      </w:pPr>
      <w:r>
        <w:t xml:space="preserve">        Sudac:</w:t>
      </w:r>
    </w:p>
    <w:p w:rsidRDefault="00F221A7" w:rsidP="00F221A7" w:rsidR="00F221A7">
      <w:pPr>
        <w:jc w:val="right"/>
      </w:pPr>
      <w:r>
        <w:t xml:space="preserve">          Josip Bilić</w:t>
      </w:r>
    </w:p>
    <w:p w:rsidRDefault="00F221A7" w:rsidP="00F221A7" w:rsidR="00F221A7">
      <w:pPr>
        <w:jc w:val="right"/>
      </w:pPr>
    </w:p>
    <w:p w:rsidRDefault="00F221A7" w:rsidP="00F221A7" w:rsidR="00F221A7">
      <w:pPr>
        <w:jc w:val="right"/>
      </w:pPr>
      <w:r>
        <w:t>Viši sudski savjetnik:</w:t>
      </w:r>
    </w:p>
    <w:p w:rsidRDefault="00F221A7" w:rsidP="00F221A7" w:rsidR="00F221A7">
      <w:pPr>
        <w:jc w:val="right"/>
      </w:pPr>
      <w:r>
        <w:t>Domagoj Klinžić</w:t>
      </w:r>
    </w:p>
    <w:p w:rsidRDefault="00F221A7" w:rsidP="00F221A7" w:rsidR="00F221A7">
      <w:pPr>
        <w:jc w:val="both"/>
        <w:rPr>
          <w:b/>
        </w:rPr>
      </w:pPr>
      <w:r>
        <w:rPr>
          <w:b/>
        </w:rPr>
        <w:t>DNA:</w:t>
      </w:r>
    </w:p>
    <w:p w:rsidRDefault="00F221A7" w:rsidP="00F221A7" w:rsidR="00F221A7">
      <w:pPr>
        <w:pStyle w:val="Odlomakpopisa"/>
        <w:numPr>
          <w:ilvl w:val="0"/>
          <w:numId w:val="2"/>
        </w:numPr>
        <w:jc w:val="both"/>
      </w:pPr>
      <w:r>
        <w:t>E-oglasna ploča suda (45 dana)</w:t>
      </w:r>
    </w:p>
    <w:sectPr w:rsidR="00F221A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1A7" w:rsidP="00F221A7" w:rsidR="00F221A7">
      <w:r>
        <w:separator/>
      </w:r>
    </w:p>
  </w:endnote>
  <w:endnote w:id="0" w:type="continuationSeparator">
    <w:p w:rsidRDefault="00F221A7" w:rsidP="00F221A7" w:rsidR="00F22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1A7" w:rsidP="00F221A7" w:rsidR="00F221A7">
      <w:r>
        <w:separator/>
      </w:r>
    </w:p>
  </w:footnote>
  <w:footnote w:id="0" w:type="continuationSeparator">
    <w:p w:rsidRDefault="00F221A7" w:rsidP="00F221A7" w:rsidR="00F22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1A7" w:rsidP="00F221A7" w:rsidR="00F221A7">
    <w:pPr>
      <w:pStyle w:val="Bezproreda"/>
      <w:jc w:val="right"/>
    </w:pPr>
    <w:r>
      <w:t>33  St-8650/2015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6D3"/>
    <w:rsid w:val="00326EE5"/>
    <w:rsid w:val="009016D3"/>
    <w:rsid w:val="00C775F6"/>
    <w:rsid w:val="00F2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21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21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21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21A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21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21A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21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21A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F221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5F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5F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5F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5F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21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21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21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21A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21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21A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21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21A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F221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5F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5F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5F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5F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86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8650</izvorni_sadrzaj>
    <derivirana_varijabla naziv="DomainObject.Predmet.Broj_1">8650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St-8650/2015</izvorni_sadrzaj>
    <derivirana_varijabla naziv="DomainObject.Predmet.OznakaBroj_1">St-8650/2015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JOSIPOVO-PROMET, d.o.o.</izvorni_sadrzaj>
    <derivirana_varijabla naziv="DomainObject.Predmet.ProtustrankaFormated_1">  JOSIPOVO-PROMET, d.o.o.</derivirana_varijabla>
  </DomainObject.Predmet.ProtustrankaFormated>
  <DomainObject.Predmet.ProtustrankaFormatedOIB>
    <izvorni_sadrzaj>  JOSIPOVO-PROMET, d.o.o., OIB 79453513019</izvorni_sadrzaj>
    <derivirana_varijabla naziv="DomainObject.Predmet.ProtustrankaFormatedOIB_1">  JOSIPOVO-PROMET, d.o.o., OIB 79453513019</derivirana_varijabla>
  </DomainObject.Predmet.ProtustrankaFormatedOIB>
  <DomainObject.Predmet.ProtustrankaFormatedWithAdress>
    <izvorni_sadrzaj> JOSIPOVO-PROMET, d.o.o., Kalamirova 7, 10290 Zaprešić</izvorni_sadrzaj>
    <derivirana_varijabla naziv="DomainObject.Predmet.ProtustrankaFormatedWithAdress_1"> JOSIPOVO-PROMET, d.o.o., Kalamirova 7, 10290 Zaprešić</derivirana_varijabla>
  </DomainObject.Predmet.ProtustrankaFormatedWithAdress>
  <DomainObject.Predmet.ProtustrankaFormatedWithAdressOIB>
    <izvorni_sadrzaj> JOSIPOVO-PROMET, d.o.o., OIB 79453513019, Kalamirova 7, 10290 Zaprešić</izvorni_sadrzaj>
    <derivirana_varijabla naziv="DomainObject.Predmet.ProtustrankaFormatedWithAdressOIB_1"> JOSIPOVO-PROMET, d.o.o., OIB 79453513019, Kalamirova 7, 10290 Zaprešić</derivirana_varijabla>
  </DomainObject.Predmet.ProtustrankaFormatedWithAdressOIB>
  <DomainObject.Predmet.ProtustrankaWithAdress>
    <izvorni_sadrzaj>JOSIPOVO-PROMET, d.o.o. Kalamirova 7, 10290 Zaprešić</izvorni_sadrzaj>
    <derivirana_varijabla naziv="DomainObject.Predmet.ProtustrankaWithAdress_1">JOSIPOVO-PROMET, d.o.o. Kalamirova 7, 10290 Zaprešić</derivirana_varijabla>
  </DomainObject.Predmet.ProtustrankaWithAdress>
  <DomainObject.Predmet.ProtustrankaWithAdressOIB>
    <izvorni_sadrzaj>JOSIPOVO-PROMET, d.o.o., OIB 79453513019, Kalamirova 7, 10290 Zaprešić</izvorni_sadrzaj>
    <derivirana_varijabla naziv="DomainObject.Predmet.ProtustrankaWithAdressOIB_1">JOSIPOVO-PROMET, d.o.o., OIB 79453513019, Kalamirova 7, 10290 Zaprešić</derivirana_varijabla>
  </DomainObject.Predmet.ProtustrankaWithAdressOIB>
  <DomainObject.Predmet.ProtustrankaNazivFormated>
    <izvorni_sadrzaj>JOSIPOVO-PROMET, d.o.o.</izvorni_sadrzaj>
    <derivirana_varijabla naziv="DomainObject.Predmet.ProtustrankaNazivFormated_1">JOSIPOVO-PROMET, d.o.o.</derivirana_varijabla>
  </DomainObject.Predmet.ProtustrankaNazivFormated>
  <DomainObject.Predmet.ProtustrankaNazivFormatedOIB>
    <izvorni_sadrzaj>JOSIPOVO-PROMET, d.o.o., OIB 79453513019</izvorni_sadrzaj>
    <derivirana_varijabla naziv="DomainObject.Predmet.ProtustrankaNazivFormatedOIB_1">JOSIPOVO-PROMET, d.o.o., OIB 79453513019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JOSIPOVO-PROMET, d.o.o.</item>
    </izvorni_sadrzaj>
    <derivirana_varijabla naziv="DomainObject.Predmet.ProtuStrankaListFormated_1">
      <item>JOSIPOVO-PROMET, d.o.o.</item>
    </derivirana_varijabla>
  </DomainObject.Predmet.ProtuStrankaListFormated>
  <DomainObject.Predmet.ProtuStrankaListFormatedOIB>
    <izvorni_sadrzaj>
      <item>JOSIPOVO-PROMET, d.o.o., OIB 79453513019</item>
    </izvorni_sadrzaj>
    <derivirana_varijabla naziv="DomainObject.Predmet.ProtuStrankaListFormatedOIB_1">
      <item>JOSIPOVO-PROMET, d.o.o., OIB 79453513019</item>
    </derivirana_varijabla>
  </DomainObject.Predmet.ProtuStrankaListFormatedOIB>
  <DomainObject.Predmet.ProtuStrankaListFormatedWithAdress>
    <izvorni_sadrzaj>
      <item>JOSIPOVO-PROMET, d.o.o., Kalamirova 7, 10290 Zaprešić</item>
    </izvorni_sadrzaj>
    <derivirana_varijabla naziv="DomainObject.Predmet.ProtuStrankaListFormatedWithAdress_1">
      <item>JOSIPOVO-PROMET, d.o.o., Kalamirova 7, 10290 Zaprešić</item>
    </derivirana_varijabla>
  </DomainObject.Predmet.ProtuStrankaListFormatedWithAdress>
  <DomainObject.Predmet.ProtuStrankaListFormatedWithAdressOIB>
    <izvorni_sadrzaj>
      <item>JOSIPOVO-PROMET, d.o.o., OIB 79453513019, Kalamirova 7, 10290 Zaprešić</item>
    </izvorni_sadrzaj>
    <derivirana_varijabla naziv="DomainObject.Predmet.ProtuStrankaListFormatedWithAdressOIB_1">
      <item>JOSIPOVO-PROMET, d.o.o., OIB 79453513019, Kalamirova 7, 10290 Zaprešić</item>
    </derivirana_varijabla>
  </DomainObject.Predmet.ProtuStrankaListFormatedWithAdressOIB>
  <DomainObject.Predmet.ProtuStrankaListNazivFormated>
    <izvorni_sadrzaj>
      <item>JOSIPOVO-PROMET, d.o.o.</item>
    </izvorni_sadrzaj>
    <derivirana_varijabla naziv="DomainObject.Predmet.ProtuStrankaListNazivFormated_1">
      <item>JOSIPOVO-PROMET, d.o.o.</item>
    </derivirana_varijabla>
  </DomainObject.Predmet.ProtuStrankaListNazivFormated>
  <DomainObject.Predmet.ProtuStrankaListNazivFormatedOIB>
    <izvorni_sadrzaj>
      <item>JOSIPOVO-PROMET, d.o.o., OIB 79453513019</item>
    </izvorni_sadrzaj>
    <derivirana_varijabla naziv="DomainObject.Predmet.ProtuStrankaListNazivFormatedOIB_1">
      <item>JOSIPOVO-PROMET, d.o.o., OIB 79453513019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JOSIPOVO-PROMET, d.o.o.</izvorni_sadrzaj>
    <derivirana_varijabla naziv="DomainObject.Predmet.ProtustrankaIDrugi_1">JOSIPOVO-PROMET,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JOSIPOVO-PROMET, d.o.o., OIB 79453513019, Kalamirova 7, 10290 Zaprešić</izvorni_sadrzaj>
    <derivirana_varijabla naziv="DomainObject.Predmet.ProtustrankaIDrugiAdressOIB_1">JOSIPOVO-PROMET, d.o.o., OIB 79453513019, Kalamirova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JOSIPOVO-PROMET, d.o.o.</item>
    </izvorni_sadrzaj>
    <derivirana_varijabla naziv="DomainObject.Predmet.SudioniciListNaziv_1">
      <item>FINA Regionalni centar Zagreb</item>
      <item>JOSIPOVO-PROMET,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JOSIPOVO-PROMET, d.o.o., OIB 79453513019, Kalamirova 7,10290 Zaprešić</item>
    </izvorni_sadrzaj>
    <derivirana_varijabla naziv="DomainObject.Predmet.SudioniciListAdressOIB_1">
      <item>FINA Regionalni centar Zagreb, OIB 85821130368, Trg svibanjskih žrtava 1995. br. 1,10000 Zagreb</item>
      <item>JOSIPOVO-PROMET, d.o.o., OIB 79453513019, Kalamirova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79453513019</item>
    </izvorni_sadrzaj>
    <derivirana_varijabla naziv="DomainObject.Predmet.SudioniciListNazivOIB_1">
      <item>, OIB 85821130368</item>
      <item>, OIB 79453513019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1401</properties:Characters>
  <properties:Lines>46</properties:Lines>
  <properties:Paragraphs>19</properties:Paragraphs>
  <properties:TotalTime>5</properties:TotalTime>
  <properties:ScaleCrop>false</properties:ScaleCrop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2016-09-15T11:50:00Z</dcterms:created>
  <dc:creator>Domagoj Klinžić</dc:creator>
  <dc:description/>
  <cp:keywords/>
  <cp:lastModifiedBy>Domagoj Klinžić</cp:lastModifiedBy>
  <dcterms:modified xmlns:xsi="http://www.w3.org/2001/XMLSchema-instance" xsi:type="dcterms:W3CDTF">2016-09-15T11:55:00Z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