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05ed" w14:paraId="b2c05ed" w:rsidRDefault="0025158D" w:rsidP="0025158D" w:rsidR="0025158D">
      <w:pPr>
        <w:pStyle w:val="Zaglavlje"/>
        <w:tabs>
          <w:tab w:pos="2579" w:val="left"/>
        </w:tabs>
        <w15:collapsed w:val="false"/>
      </w:pPr>
      <w:bookmarkStart w:name="_GoBack" w:id="0"/>
      <w:bookmarkEnd w:id="0"/>
    </w:p>
    <w:p w:rsidRDefault="0025158D" w:rsidP="0025158D" w:rsidR="0025158D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                  </w:t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499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ab/>
        <w:t xml:space="preserve">                             </w:t>
      </w:r>
    </w:p>
    <w:p w:rsidRDefault="0025158D" w:rsidP="0025158D" w:rsidR="0025158D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>
        <w:rPr>
          <w:rFonts w:cs="Times New Roman" w:hAnsi="Times New Roman" w:ascii="Times New Roman"/>
          <w:snapToGrid w:val="false"/>
          <w:sz w:val="24"/>
          <w:szCs w:val="24"/>
        </w:rPr>
        <w:t xml:space="preserve">       REPUBLIKA HRVATSKA</w:t>
      </w:r>
    </w:p>
    <w:p w:rsidRDefault="0025158D" w:rsidP="0025158D" w:rsidR="0025158D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>
        <w:rPr>
          <w:rFonts w:cs="Times New Roman" w:hAnsi="Times New Roman" w:ascii="Times New Roman"/>
          <w:snapToGrid w:val="false"/>
          <w:sz w:val="24"/>
          <w:szCs w:val="24"/>
        </w:rPr>
        <w:t>TRGOVAČKI SUD U VARAŽDINU</w:t>
      </w:r>
    </w:p>
    <w:p w:rsidRDefault="0025158D" w:rsidP="00D96D1D" w:rsidR="0025158D" w:rsidRPr="00D96D1D">
      <w:pPr>
        <w:widowControl w:val="false"/>
        <w:spacing w:lineRule="auto" w:line="240" w:after="0"/>
        <w:rPr>
          <w:rFonts w:cs="Times New Roman" w:hAnsi="Times New Roman" w:ascii="Times New Roman"/>
          <w:bCs/>
          <w:snapToGrid w:val="false"/>
          <w:sz w:val="24"/>
          <w:szCs w:val="24"/>
        </w:rPr>
      </w:pPr>
      <w:r>
        <w:rPr>
          <w:rFonts w:cs="Times New Roman" w:hAnsi="Times New Roman" w:ascii="Times New Roman"/>
          <w:snapToGrid w:val="false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                </w:t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ab/>
        <w:t xml:space="preserve">     </w:t>
      </w:r>
      <w:r w:rsidR="001536CE"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   </w:t>
      </w:r>
      <w:r>
        <w:rPr>
          <w:rFonts w:cs="Times New Roman" w:hAnsi="Times New Roman" w:ascii="Times New Roman"/>
          <w:bCs/>
          <w:snapToGrid w:val="false"/>
          <w:sz w:val="24"/>
          <w:szCs w:val="24"/>
        </w:rPr>
        <w:t>Poslovni broj: 4 S</w:t>
      </w:r>
      <w:r w:rsidR="00685F78">
        <w:rPr>
          <w:rFonts w:cs="Times New Roman" w:hAnsi="Times New Roman" w:ascii="Times New Roman"/>
          <w:bCs/>
          <w:snapToGrid w:val="false"/>
          <w:sz w:val="24"/>
          <w:szCs w:val="24"/>
        </w:rPr>
        <w:t>t-785/16-9</w:t>
      </w:r>
    </w:p>
    <w:p w:rsidRDefault="0025158D" w:rsidP="0025158D" w:rsidR="002515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5158D" w:rsidP="0025158D" w:rsidR="002515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25158D" w:rsidP="0025158D" w:rsidR="002515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158D" w:rsidP="0025158D" w:rsidR="0025158D">
      <w:pPr>
        <w:pStyle w:val="Naslov2"/>
        <w:rPr>
          <w:b w:val="false"/>
          <w:szCs w:val="24"/>
        </w:rPr>
      </w:pPr>
      <w:r>
        <w:rPr>
          <w:b w:val="false"/>
          <w:szCs w:val="24"/>
        </w:rPr>
        <w:t>R J E Š E NJ E</w:t>
      </w:r>
    </w:p>
    <w:p w:rsidRDefault="0025158D" w:rsidP="0025158D" w:rsidR="0025158D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25158D" w:rsidP="00D96D1D" w:rsidR="00685F7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</w:t>
      </w:r>
      <w:proofErr w:type="spellStart"/>
      <w:r>
        <w:rPr>
          <w:rFonts w:cs="Times New Roman" w:hAnsi="Times New Roman" w:ascii="Times New Roman"/>
          <w:sz w:val="24"/>
          <w:szCs w:val="24"/>
        </w:rPr>
        <w:t>Nemec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685F78" w:rsidRPr="00685F78">
        <w:rPr>
          <w:rFonts w:cs="Times New Roman" w:hAnsi="Times New Roman" w:ascii="Times New Roman"/>
          <w:sz w:val="24"/>
          <w:szCs w:val="24"/>
        </w:rPr>
        <w:t>kao stečajnom sucu, u stečajnom predmetu povodom prijedloga podnositelja RH Ministarstvo financija, Porezna uprava, Područni ured Sjeverna Hrvatska zastupanog po Županijskom državnom odvjetništvu u Varaždinu, za pokretanje stečajnog postupka nad dužnikom TA-DRA j.d.o.o., Varaždin, Pavlinska 5, OIB: 87204310430</w:t>
      </w:r>
      <w:r w:rsidRPr="00685F78">
        <w:rPr>
          <w:rFonts w:cs="Times New Roman" w:hAnsi="Times New Roman" w:ascii="Times New Roman"/>
          <w:sz w:val="24"/>
          <w:szCs w:val="24"/>
        </w:rPr>
        <w:t xml:space="preserve">, dana </w:t>
      </w:r>
      <w:r w:rsidR="00685F78">
        <w:rPr>
          <w:rFonts w:cs="Times New Roman" w:hAnsi="Times New Roman" w:ascii="Times New Roman"/>
          <w:sz w:val="24"/>
          <w:szCs w:val="24"/>
        </w:rPr>
        <w:t>17</w:t>
      </w:r>
      <w:r w:rsidRPr="00685F78">
        <w:rPr>
          <w:rFonts w:cs="Times New Roman" w:hAnsi="Times New Roman" w:ascii="Times New Roman"/>
          <w:sz w:val="24"/>
          <w:szCs w:val="24"/>
        </w:rPr>
        <w:t xml:space="preserve">. ožujka 2017. </w:t>
      </w:r>
    </w:p>
    <w:p w:rsidRDefault="0025158D" w:rsidP="00D96D1D" w:rsidR="0025158D" w:rsidRPr="00685F7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685F78">
        <w:rPr>
          <w:rFonts w:cs="Times New Roman" w:hAnsi="Times New Roman" w:ascii="Times New Roman"/>
          <w:sz w:val="24"/>
          <w:szCs w:val="24"/>
        </w:rPr>
        <w:t xml:space="preserve">              </w:t>
      </w:r>
    </w:p>
    <w:p w:rsidRDefault="0025158D" w:rsidP="0025158D" w:rsidR="0025158D" w:rsidRPr="00685F7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85F7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25158D" w:rsidP="0025158D" w:rsidR="002515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158D" w:rsidP="0025158D" w:rsidR="0025158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Ročište radi očitovanja o prijedlogu za otvaranje stečajnog postupka te radi rasprave i odlučivanja o otvaranju stečajnog postupka (čl. 123. i 128. SZ-a) nad dužnikom </w:t>
      </w:r>
      <w:r w:rsidR="00685F78" w:rsidRPr="00685F78">
        <w:rPr>
          <w:rFonts w:cs="Times New Roman" w:hAnsi="Times New Roman" w:ascii="Times New Roman"/>
          <w:sz w:val="24"/>
          <w:szCs w:val="24"/>
        </w:rPr>
        <w:t>TA-DRA j.d.o.o., Varaždin, Pavlinska 5, OIB: 87204310430</w:t>
      </w:r>
      <w:r w:rsidR="001536CE">
        <w:rPr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zakazuje se kod ovog suda, soba broj 230/II za dan:</w:t>
      </w:r>
    </w:p>
    <w:p w:rsidRDefault="0025158D" w:rsidP="0025158D" w:rsidR="002515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85F78" w:rsidP="0025158D" w:rsidR="002515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21. travnja 2017. u 9</w:t>
      </w:r>
      <w:r w:rsidR="001536CE">
        <w:rPr>
          <w:rFonts w:cs="Times New Roman" w:hAnsi="Times New Roman" w:ascii="Times New Roman"/>
          <w:sz w:val="24"/>
          <w:szCs w:val="24"/>
        </w:rPr>
        <w:t>,0</w:t>
      </w:r>
      <w:r w:rsidR="0025158D">
        <w:rPr>
          <w:rFonts w:cs="Times New Roman" w:hAnsi="Times New Roman" w:ascii="Times New Roman"/>
          <w:sz w:val="24"/>
          <w:szCs w:val="24"/>
        </w:rPr>
        <w:t>0 sati</w:t>
      </w:r>
    </w:p>
    <w:p w:rsidRDefault="0025158D" w:rsidP="0025158D" w:rsidR="002515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158D" w:rsidP="00685F78" w:rsidR="001536C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koje se dostavom prijepisa ovoga rješenja pozivaju pristupiti: </w:t>
      </w:r>
    </w:p>
    <w:p w:rsidRDefault="0025158D" w:rsidP="001536CE" w:rsidR="0025158D" w:rsidRPr="001536CE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6CE">
        <w:rPr>
          <w:rFonts w:cs="Times New Roman" w:hAnsi="Times New Roman" w:ascii="Times New Roman"/>
          <w:sz w:val="24"/>
          <w:szCs w:val="24"/>
        </w:rPr>
        <w:t xml:space="preserve">direktor dužnika </w:t>
      </w:r>
      <w:r w:rsidR="00685F78">
        <w:rPr>
          <w:rFonts w:cs="Times New Roman" w:hAnsi="Times New Roman" w:ascii="Times New Roman"/>
          <w:sz w:val="24"/>
          <w:szCs w:val="24"/>
        </w:rPr>
        <w:t xml:space="preserve">Mario </w:t>
      </w:r>
      <w:proofErr w:type="spellStart"/>
      <w:r w:rsidR="00685F78">
        <w:rPr>
          <w:rFonts w:cs="Times New Roman" w:hAnsi="Times New Roman" w:ascii="Times New Roman"/>
          <w:sz w:val="24"/>
          <w:szCs w:val="24"/>
        </w:rPr>
        <w:t>Tarandek</w:t>
      </w:r>
      <w:proofErr w:type="spellEnd"/>
      <w:r w:rsidR="00685F78">
        <w:rPr>
          <w:rFonts w:cs="Times New Roman" w:hAnsi="Times New Roman" w:ascii="Times New Roman"/>
          <w:sz w:val="24"/>
          <w:szCs w:val="24"/>
        </w:rPr>
        <w:t xml:space="preserve">, iz </w:t>
      </w:r>
      <w:proofErr w:type="spellStart"/>
      <w:r w:rsidR="00685F78">
        <w:rPr>
          <w:rFonts w:cs="Times New Roman" w:hAnsi="Times New Roman" w:ascii="Times New Roman"/>
          <w:sz w:val="24"/>
          <w:szCs w:val="24"/>
        </w:rPr>
        <w:t>Peklenice</w:t>
      </w:r>
      <w:proofErr w:type="spellEnd"/>
      <w:r w:rsidR="00685F78">
        <w:rPr>
          <w:rFonts w:cs="Times New Roman" w:hAnsi="Times New Roman" w:ascii="Times New Roman"/>
          <w:sz w:val="24"/>
          <w:szCs w:val="24"/>
        </w:rPr>
        <w:t xml:space="preserve">, Bana </w:t>
      </w:r>
      <w:proofErr w:type="spellStart"/>
      <w:r w:rsidR="00685F78">
        <w:rPr>
          <w:rFonts w:cs="Times New Roman" w:hAnsi="Times New Roman" w:ascii="Times New Roman"/>
          <w:sz w:val="24"/>
          <w:szCs w:val="24"/>
        </w:rPr>
        <w:t>jelačića</w:t>
      </w:r>
      <w:proofErr w:type="spellEnd"/>
      <w:r w:rsidR="00685F78">
        <w:rPr>
          <w:rFonts w:cs="Times New Roman" w:hAnsi="Times New Roman" w:ascii="Times New Roman"/>
          <w:sz w:val="24"/>
          <w:szCs w:val="24"/>
        </w:rPr>
        <w:t xml:space="preserve"> 9, 40315 Mursko Središće</w:t>
      </w:r>
    </w:p>
    <w:p w:rsidRDefault="0025158D" w:rsidP="0025158D" w:rsidR="0025158D">
      <w:pPr>
        <w:spacing w:lineRule="auto" w:line="240" w:after="0"/>
        <w:ind w:left="1395"/>
        <w:jc w:val="both"/>
        <w:rPr>
          <w:rFonts w:cs="Times New Roman" w:hAnsi="Times New Roman" w:ascii="Times New Roman"/>
          <w:sz w:val="24"/>
          <w:szCs w:val="24"/>
        </w:rPr>
      </w:pPr>
    </w:p>
    <w:p w:rsidRDefault="00685F78" w:rsidP="0025158D" w:rsidR="002515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17</w:t>
      </w:r>
      <w:r w:rsidR="0025158D">
        <w:rPr>
          <w:rFonts w:cs="Times New Roman" w:hAnsi="Times New Roman" w:ascii="Times New Roman"/>
          <w:sz w:val="24"/>
          <w:szCs w:val="24"/>
        </w:rPr>
        <w:t>. ožujak 2017.</w:t>
      </w:r>
    </w:p>
    <w:p w:rsidRDefault="0025158D" w:rsidP="0025158D" w:rsidR="002515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158D" w:rsidP="0025158D" w:rsidR="002515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FF1B19" w:rsidP="0025158D" w:rsidR="00FF1B1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158D" w:rsidP="00FF1B19" w:rsidR="0025147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Iris Hatvalić </w:t>
      </w:r>
      <w:proofErr w:type="spellStart"/>
      <w:r>
        <w:rPr>
          <w:rFonts w:cs="Times New Roman" w:hAnsi="Times New Roman" w:ascii="Times New Roman"/>
          <w:sz w:val="24"/>
          <w:szCs w:val="24"/>
        </w:rPr>
        <w:t>Nemec</w:t>
      </w:r>
      <w:proofErr w:type="spellEnd"/>
      <w:r w:rsidR="00FF1B19">
        <w:rPr>
          <w:rFonts w:cs="Times New Roman" w:hAnsi="Times New Roman" w:ascii="Times New Roman"/>
          <w:sz w:val="24"/>
          <w:szCs w:val="24"/>
        </w:rPr>
        <w:t>,v.r.</w:t>
      </w:r>
    </w:p>
    <w:p w:rsidRDefault="0025158D" w:rsidP="0025147D" w:rsidR="002515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25158D" w:rsidP="0025158D" w:rsidR="002515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25158D" w:rsidP="0025158D" w:rsidR="002515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5158D" w:rsidP="0025158D" w:rsidR="002515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25158D" w:rsidP="0025158D" w:rsidR="0025158D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predlagatelj, FINA, RC Zagreb, Podružnica Varaždin, A. Cesarca 2</w:t>
      </w:r>
    </w:p>
    <w:p w:rsidRDefault="001536CE" w:rsidP="001536CE" w:rsidR="001536CE" w:rsidRPr="001536CE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536CE">
        <w:rPr>
          <w:rFonts w:cs="Times New Roman" w:hAnsi="Times New Roman" w:ascii="Times New Roman"/>
          <w:sz w:val="24"/>
          <w:szCs w:val="24"/>
        </w:rPr>
        <w:t xml:space="preserve">direktor dužnika </w:t>
      </w:r>
      <w:proofErr w:type="spellStart"/>
      <w:r w:rsidRPr="001536CE">
        <w:rPr>
          <w:rFonts w:cs="Times New Roman" w:hAnsi="Times New Roman" w:ascii="Times New Roman"/>
          <w:sz w:val="24"/>
          <w:szCs w:val="24"/>
        </w:rPr>
        <w:t>Erdoanu</w:t>
      </w:r>
      <w:proofErr w:type="spellEnd"/>
      <w:r w:rsidRPr="001536C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1536CE">
        <w:rPr>
          <w:rFonts w:cs="Times New Roman" w:hAnsi="Times New Roman" w:ascii="Times New Roman"/>
          <w:sz w:val="24"/>
          <w:szCs w:val="24"/>
        </w:rPr>
        <w:t>Mehovic</w:t>
      </w:r>
      <w:proofErr w:type="spellEnd"/>
      <w:r w:rsidRPr="001536CE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1536CE">
        <w:rPr>
          <w:rFonts w:cs="Times New Roman" w:hAnsi="Times New Roman" w:ascii="Times New Roman"/>
          <w:sz w:val="24"/>
          <w:szCs w:val="24"/>
        </w:rPr>
        <w:t>Stensjogatan</w:t>
      </w:r>
      <w:proofErr w:type="spellEnd"/>
      <w:r w:rsidRPr="001536CE">
        <w:rPr>
          <w:rFonts w:cs="Times New Roman" w:hAnsi="Times New Roman" w:ascii="Times New Roman"/>
          <w:sz w:val="24"/>
          <w:szCs w:val="24"/>
        </w:rPr>
        <w:t xml:space="preserve"> 46 </w:t>
      </w:r>
      <w:proofErr w:type="spellStart"/>
      <w:r w:rsidRPr="001536CE">
        <w:rPr>
          <w:rFonts w:cs="Times New Roman" w:hAnsi="Times New Roman" w:ascii="Times New Roman"/>
          <w:sz w:val="24"/>
          <w:szCs w:val="24"/>
        </w:rPr>
        <w:t>Lgh</w:t>
      </w:r>
      <w:proofErr w:type="spellEnd"/>
      <w:r w:rsidRPr="001536CE">
        <w:rPr>
          <w:rFonts w:cs="Times New Roman" w:hAnsi="Times New Roman" w:ascii="Times New Roman"/>
          <w:sz w:val="24"/>
          <w:szCs w:val="24"/>
        </w:rPr>
        <w:t xml:space="preserve"> 1403, 217 65 </w:t>
      </w:r>
      <w:proofErr w:type="spellStart"/>
      <w:r w:rsidRPr="001536CE">
        <w:rPr>
          <w:rFonts w:cs="Times New Roman" w:hAnsi="Times New Roman" w:ascii="Times New Roman"/>
          <w:sz w:val="24"/>
          <w:szCs w:val="24"/>
        </w:rPr>
        <w:t>Malmö</w:t>
      </w:r>
      <w:proofErr w:type="spellEnd"/>
      <w:r w:rsidRPr="001536CE">
        <w:rPr>
          <w:rFonts w:cs="Times New Roman" w:hAnsi="Times New Roman" w:ascii="Times New Roman"/>
          <w:sz w:val="24"/>
          <w:szCs w:val="24"/>
        </w:rPr>
        <w:t>, Kraljevina Švedska</w:t>
      </w:r>
    </w:p>
    <w:p w:rsidRDefault="0025158D" w:rsidP="001536CE" w:rsidR="0025158D" w:rsidRPr="008B037D">
      <w:pPr>
        <w:spacing w:lineRule="auto" w:line="240" w:after="0"/>
        <w:ind w:left="1395"/>
        <w:jc w:val="both"/>
        <w:rPr>
          <w:rFonts w:cs="Times New Roman" w:hAnsi="Times New Roman" w:ascii="Times New Roman"/>
          <w:sz w:val="24"/>
          <w:szCs w:val="24"/>
        </w:rPr>
      </w:pPr>
    </w:p>
    <w:p w:rsidRDefault="00066EE5" w:rsidR="00066EE5"/>
    <w:sectPr w:rsidSect="007B484E" w:rsidR="00066EE5"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doNotDisplayPageBoundaries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158D"/>
    <w:rsid w:val="00066EE5"/>
    <w:rsid w:val="000B7BE3"/>
    <w:rsid w:val="001536CE"/>
    <w:rsid w:val="0025147D"/>
    <w:rsid w:val="0025158D"/>
    <w:rsid w:val="00685F78"/>
    <w:rsid w:val="007B484E"/>
    <w:rsid w:val="00807D09"/>
    <w:rsid w:val="00D96D1D"/>
    <w:rsid w:val="00FF1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158D"/>
  </w:style>
  <w:style w:styleId="Naslov2" w:type="paragraph">
    <w:name w:val="heading 2"/>
    <w:basedOn w:val="Normal"/>
    <w:next w:val="Normal"/>
    <w:link w:val="Naslov2Char"/>
    <w:semiHidden/>
    <w:unhideWhenUsed/>
    <w:qFormat/>
    <w:rsid w:val="0025158D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25158D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25158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semiHidden/>
    <w:rsid w:val="0025158D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5158D"/>
    <w:pPr>
      <w:ind w:left="720"/>
      <w:contextualSpacing/>
    </w:pPr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158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158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7D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D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D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D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D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158D"/>
  </w:style>
  <w:style w:styleId="Naslov2" w:type="paragraph">
    <w:name w:val="heading 2"/>
    <w:basedOn w:val="Normal"/>
    <w:next w:val="Normal"/>
    <w:link w:val="Naslov2Char"/>
    <w:semiHidden/>
    <w:unhideWhenUsed/>
    <w:qFormat/>
    <w:rsid w:val="0025158D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5158D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25158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semiHidden/>
    <w:rsid w:val="0025158D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5158D"/>
    <w:pPr>
      <w:ind w:left="720"/>
      <w:contextualSpacing/>
    </w:pPr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158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158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7D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D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D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D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D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8726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</izvorni_sadrzaj>
    <derivirana_varijabla naziv="DomainObject.Predmet.Broj_1">785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23.3.2016.</izvorni_sadrzaj>
    <derivirana_varijabla naziv="DomainObject.Predmet.Opis_1">Prijedlog za otvaranje st. postupka 23.3.2016.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St-785/2016</izvorni_sadrzaj>
    <derivirana_varijabla naziv="DomainObject.Predmet.OznakaBroj_1">St-785/2016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TA-DRA jednostavno društvo s ograničenom odgovornošću za graditeljstvo i usluge</izvorni_sadrzaj>
    <derivirana_varijabla naziv="DomainObject.Predmet.ProtustrankaFormated_1">  TA-DRA jednostavno društvo s ograničenom odgovornošću za graditeljstvo i usluge</derivirana_varijabla>
  </DomainObject.Predmet.ProtustrankaFormated>
  <DomainObject.Predmet.ProtustrankaFormatedOIB>
    <izvorni_sadrzaj>  TA-DRA jednostavno društvo s ograničenom odgovornošću za graditeljstvo i usluge, OIB 87204310430</izvorni_sadrzaj>
    <derivirana_varijabla naziv="DomainObject.Predmet.ProtustrankaFormatedOIB_1">  TA-DRA jednostavno društvo s ograničenom odgovornošću za graditeljstvo i usluge, OIB 87204310430</derivirana_varijabla>
  </DomainObject.Predmet.ProtustrankaFormatedOIB>
  <DomainObject.Predmet.ProtustrankaFormatedWithAdress>
    <izvorni_sadrzaj> TA-DRA jednostavno društvo s ograničenom odgovornošću za graditeljstvo i usluge, Pavlinska 5, 42000 Varaždin</izvorni_sadrzaj>
    <derivirana_varijabla naziv="DomainObject.Predmet.ProtustrankaFormatedWithAdress_1"> TA-DRA jednostavno društvo s ograničenom odgovornošću za graditeljstvo i usluge, Pavlinska 5, 42000 Varaždin</derivirana_varijabla>
  </DomainObject.Predmet.ProtustrankaFormatedWithAdress>
  <DomainObject.Predmet.ProtustrankaFormatedWithAdressOIB>
    <izvorni_sadrzaj> TA-DRA jednostavno društvo s ograničenom odgovornošću za graditeljstvo i usluge, OIB 87204310430, Pavlinska 5, 42000 Varaždin</izvorni_sadrzaj>
    <derivirana_varijabla naziv="DomainObject.Predmet.ProtustrankaFormatedWithAdressOIB_1"> TA-DRA jednostavno društvo s ograničenom odgovornošću za graditeljstvo i usluge, OIB 87204310430, Pavlinska 5, 42000 Varaždin</derivirana_varijabla>
  </DomainObject.Predmet.ProtustrankaFormatedWithAdressOIB>
  <DomainObject.Predmet.ProtustrankaWithAdress>
    <izvorni_sadrzaj>TA-DRA jednostavno društvo s ograničenom odgovornošću za graditeljstvo i usluge Pavlinska 5, 42000 Varaždin</izvorni_sadrzaj>
    <derivirana_varijabla naziv="DomainObject.Predmet.ProtustrankaWithAdress_1">TA-DRA jednostavno društvo s ograničenom odgovornošću za graditeljstvo i usluge Pavlinska 5, 42000 Varaždin</derivirana_varijabla>
  </DomainObject.Predmet.ProtustrankaWithAdress>
  <DomainObject.Predmet.ProtustrankaWithAdressOIB>
    <izvorni_sadrzaj>TA-DRA jednostavno društvo s ograničenom odgovornošću za graditeljstvo i usluge, OIB 87204310430, Pavlinska 5, 42000 Varaždin</izvorni_sadrzaj>
    <derivirana_varijabla naziv="DomainObject.Predmet.ProtustrankaWithAdressOIB_1">TA-DRA jednostavno društvo s ograničenom odgovornošću za graditeljstvo i usluge, OIB 87204310430, Pavlinska 5, 42000 Varaždin</derivirana_varijabla>
  </DomainObject.Predmet.ProtustrankaWithAdressOIB>
  <DomainObject.Predmet.ProtustrankaNazivFormated>
    <izvorni_sadrzaj>TA-DRA jednostavno društvo s ograničenom odgovornošću za graditeljstvo i usluge</izvorni_sadrzaj>
    <derivirana_varijabla naziv="DomainObject.Predmet.ProtustrankaNazivFormated_1">TA-DRA jednostavno društvo s ograničenom odgovornošću za graditeljstvo i usluge</derivirana_varijabla>
  </DomainObject.Predmet.ProtustrankaNazivFormated>
  <DomainObject.Predmet.ProtustrankaNazivFormatedOIB>
    <izvorni_sadrzaj>TA-DRA jednostavno društvo s ograničenom odgovornošću za graditeljstvo i usluge, OIB 87204310430</izvorni_sadrzaj>
    <derivirana_varijabla naziv="DomainObject.Predmet.ProtustrankaNazivFormatedOIB_1">TA-DRA jednostavno društvo s ograničenom odgovornošću za graditeljstvo i usluge, OIB 87204310430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127363.05</izvorni_sadrzaj>
    <derivirana_varijabla naziv="DomainObject.Predmet.TrenutnaVrijednost_1">127363.05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TA-DRA jednostavno društvo s ograničenom odgovornošću za graditeljstvo i usluge</item>
    </izvorni_sadrzaj>
    <derivirana_varijabla naziv="DomainObject.Predmet.ProtuStrankaListFormated_1">
      <item>TA-DRA jednostavno društvo s ograničenom odgovornošću za graditeljstvo i usluge</item>
    </derivirana_varijabla>
  </DomainObject.Predmet.ProtuStrankaListFormated>
  <DomainObject.Predmet.ProtuStrankaListFormatedOIB>
    <izvorni_sadrzaj>
      <item>TA-DRA jednostavno društvo s ograničenom odgovornošću za graditeljstvo i usluge, OIB 87204310430</item>
    </izvorni_sadrzaj>
    <derivirana_varijabla naziv="DomainObject.Predmet.ProtuStrankaListFormatedOIB_1">
      <item>TA-DRA jednostavno društvo s ograničenom odgovornošću za graditeljstvo i usluge, OIB 87204310430</item>
    </derivirana_varijabla>
  </DomainObject.Predmet.ProtuStrankaListFormatedOIB>
  <DomainObject.Predmet.ProtuStrankaListFormatedWithAdress>
    <izvorni_sadrzaj>
      <item>TA-DRA jednostavno društvo s ograničenom odgovornošću za graditeljstvo i usluge, Pavlinska 5, 42000 Varaždin</item>
    </izvorni_sadrzaj>
    <derivirana_varijabla naziv="DomainObject.Predmet.ProtuStrankaListFormatedWithAdress_1">
      <item>TA-DRA jednostavno društvo s ograničenom odgovornošću za graditeljstvo i usluge, Pavlinska 5, 42000 Varaždin</item>
    </derivirana_varijabla>
  </DomainObject.Predmet.ProtuStrankaListFormatedWithAdress>
  <DomainObject.Predmet.ProtuStrankaListFormatedWithAdressOIB>
    <izvorni_sadrzaj>
      <item>TA-DRA jednostavno društvo s ograničenom odgovornošću za graditeljstvo i usluge, OIB 87204310430, Pavlinska 5, 42000 Varaždin</item>
    </izvorni_sadrzaj>
    <derivirana_varijabla naziv="DomainObject.Predmet.ProtuStrankaListFormatedWithAdressOIB_1">
      <item>TA-DRA jednostavno društvo s ograničenom odgovornošću za graditeljstvo i usluge, OIB 87204310430, Pavlinska 5, 42000 Varaždin</item>
    </derivirana_varijabla>
  </DomainObject.Predmet.ProtuStrankaListFormatedWithAdressOIB>
  <DomainObject.Predmet.ProtuStrankaListNazivFormated>
    <izvorni_sadrzaj>
      <item>TA-DRA jednostavno društvo s ograničenom odgovornošću za graditeljstvo i usluge</item>
    </izvorni_sadrzaj>
    <derivirana_varijabla naziv="DomainObject.Predmet.ProtuStrankaListNazivFormated_1">
      <item>TA-DRA jednostavno društvo s ograničenom odgovornošću za graditeljstvo i usluge</item>
    </derivirana_varijabla>
  </DomainObject.Predmet.ProtuStrankaListNazivFormated>
  <DomainObject.Predmet.ProtuStrankaListNazivFormatedOIB>
    <izvorni_sadrzaj>
      <item>TA-DRA jednostavno društvo s ograničenom odgovornošću za graditeljstvo i usluge, OIB 87204310430</item>
    </izvorni_sadrzaj>
    <derivirana_varijabla naziv="DomainObject.Predmet.ProtuStrankaListNazivFormatedOIB_1">
      <item>TA-DRA jednostavno društvo s ograničenom odgovornošću za graditeljstvo i usluge, OIB 87204310430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Mario Tarandek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Mario Tarandek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Mario Tarandek, OIB 65269525935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Mario Tarandek, OIB 65269525935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Mario Tarandek, Ulica Bana Jelačića 9, 40315 Peklenica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Mario Tarandek, Ulica Bana Jelačića 9, 40315 Peklenica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Mario Tarandek, OIB 65269525935, Ulica Bana Jelačića 9, 40315 Peklenica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Mario Tarandek, OIB 65269525935, Ulica Bana Jelačića 9, 40315 Peklenica</item>
    </derivirana_varijabla>
  </DomainObject.Predmet.OstaliListFormatedWithAdressOIB>
  <DomainObject.Predmet.OstaliListNazivFormated>
    <izvorni_sadrzaj>
      <item>Županijsko državno odvjetništvo u Varaždinu</item>
      <item>Mario Tarandek</item>
    </izvorni_sadrzaj>
    <derivirana_varijabla naziv="DomainObject.Predmet.OstaliListNazivFormated_1">
      <item>Županijsko državno odvjetništvo u Varaždinu</item>
      <item>Mario Tarandek</item>
    </derivirana_varijabla>
  </DomainObject.Predmet.OstaliListNazivFormated>
  <DomainObject.Predmet.OstaliListNazivFormatedOIB>
    <izvorni_sadrzaj>
      <item>Županijsko državno odvjetništvo u Varaždinu</item>
      <item>Mario Tarandek, OIB 65269525935</item>
    </izvorni_sadrzaj>
    <derivirana_varijabla naziv="DomainObject.Predmet.OstaliListNazivFormatedOIB_1">
      <item>Županijsko državno odvjetništvo u Varaždinu</item>
      <item>Mario Tarandek, OIB 65269525935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TA-DRA jednostavno društvo s ograničenom odgovornošću za graditeljstvo i usluge</izvorni_sadrzaj>
    <derivirana_varijabla naziv="DomainObject.Predmet.ProtustrankaIDrugi_1">TA-DRA jednostavno društvo s ograničenom odgovornošću za graditeljstvo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TA-DRA jednostavno društvo s ograničenom odgovornošću za graditeljstvo i usluge, OIB 87204310430, Pavlinska 5, 42000 Varaždin</izvorni_sadrzaj>
    <derivirana_varijabla naziv="DomainObject.Predmet.ProtustrankaIDrugiAdressOIB_1">TA-DRA jednostavno društvo s ograničenom odgovornošću za graditeljstvo i usluge, OIB 87204310430, Pavlinska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TA-DRA jednostavno društvo s ograničenom odgovornošću za graditeljstvo i usluge</item>
      <item>Županijsko državno odvjetništvo u Varaždinu</item>
      <item>RH Ministarstvo financija - Porezna uprava, Područni ured sjeverna Hrvatska</item>
      <item>Mario Tarandek</item>
    </izvorni_sadrzaj>
    <derivirana_varijabla naziv="DomainObject.Predmet.SudioniciListNaziv_1">
      <item>TA-DRA jednostavno društvo s ograničenom odgovornošću za graditeljstvo i usluge</item>
      <item>Županijsko državno odvjetništvo u Varaždinu</item>
      <item>RH Ministarstvo financija - Porezna uprava, Područni ured sjeverna Hrvatska</item>
      <item>Mario Tarandek</item>
    </derivirana_varijabla>
  </DomainObject.Predmet.SudioniciListNaziv>
  <DomainObject.Predmet.SudioniciListAdressOIB>
    <izvorni_sadrzaj>
      <item>TA-DRA jednostavno društvo s ograničenom odgovornošću za graditeljstvo i usluge, OIB 87204310430, Pavlinska 5,42000 Varaždin</item>
      <item>Županijsko državno odvjetništvo u Varaždinu</item>
      <item>RH Ministarstvo financija - Porezna uprava, Područni ured sjeverna Hrvatska, OIB 18683136487, Graberje 1,42000 Varaždin</item>
      <item>Mario Tarandek, OIB 65269525935, Ulica Bana Jelačića 9,40315 Peklenica</item>
    </izvorni_sadrzaj>
    <derivirana_varijabla naziv="DomainObject.Predmet.SudioniciListAdressOIB_1">
      <item>TA-DRA jednostavno društvo s ograničenom odgovornošću za graditeljstvo i usluge, OIB 87204310430, Pavlinska 5,42000 Varaždin</item>
      <item>Županijsko državno odvjetništvo u Varaždinu</item>
      <item>RH Ministarstvo financija - Porezna uprava, Područni ured sjeverna Hrvatska, OIB 18683136487, Graberje 1,42000 Varaždin</item>
      <item>Mario Tarandek, OIB 65269525935, Ulica Bana Jelačića 9,40315 Peklenica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87204310430</item>
      <item>, OIB null</item>
      <item>, OIB 18683136487</item>
      <item>, OIB 65269525935</item>
    </izvorni_sadrzaj>
    <derivirana_varijabla naziv="DomainObject.Predmet.SudioniciListNazivOIB_1">
      <item>, OIB 87204310430</item>
      <item>, OIB null</item>
      <item>, OIB 18683136487</item>
      <item>, OIB 65269525935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1106</properties:Characters>
  <properties:Lines>42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2017-03-17T09:01:00Z</dcterms:created>
  <dc:creator>Katarina Breški</dc:creator>
  <cp:lastModifiedBy>Katarina Breški</cp:lastModifiedBy>
  <cp:lastPrinted>2017-03-17T09:06:00Z</cp:lastPrinted>
  <dcterms:modified xmlns:xsi="http://www.w3.org/2001/XMLSchema-instance" xsi:type="dcterms:W3CDTF">2017-03-17T09:09:00Z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