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702b" w14:paraId="b47702b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9754C5">
        <w:t>33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9754C5">
        <w:t>2</w:t>
      </w:r>
      <w:r w:rsidR="00814557" w:rsidRPr="006F1FF1">
        <w:t xml:space="preserve">. </w:t>
      </w:r>
      <w:r w:rsidR="009754C5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A34A4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1A34A4">
        <w:t>2921</w:t>
      </w:r>
      <w:r w:rsidR="004338D6">
        <w:t>/2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1A34A4">
        <w:t>5350</w:t>
      </w:r>
      <w:r w:rsidR="008D3A27">
        <w:t xml:space="preserve">, </w:t>
      </w:r>
      <w:r w:rsidR="001A34A4" w:rsidRPr="001A34A4">
        <w:t>kuća, zgrada, dvor, neplodno i zgrada površine 749 m2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050351">
        <w:t>FARGO CAPITAL PARTNERS d.o.o</w:t>
      </w:r>
      <w:r w:rsidR="002E6E6D">
        <w:t>.</w:t>
      </w:r>
      <w:r w:rsidR="00050351">
        <w:t xml:space="preserve"> za savjetovanje u vezi s poslovanjem i upravljanjem</w:t>
      </w:r>
      <w:r w:rsidR="00814557" w:rsidRPr="006F1FF1">
        <w:t xml:space="preserve">, </w:t>
      </w:r>
      <w:r w:rsidR="00D700F2">
        <w:t>Zagreb</w:t>
      </w:r>
      <w:r w:rsidR="00814557" w:rsidRPr="006F1FF1">
        <w:t xml:space="preserve">, </w:t>
      </w:r>
      <w:r w:rsidR="00050351">
        <w:t>Vinogradska cesta 94C</w:t>
      </w:r>
      <w:r w:rsidR="00A0705B">
        <w:t xml:space="preserve">, OIB: </w:t>
      </w:r>
      <w:r w:rsidR="0074677F">
        <w:t xml:space="preserve">89669400890 i Republike </w:t>
      </w:r>
      <w:r w:rsidR="00050351">
        <w:t>Hrvatsk</w:t>
      </w:r>
      <w:r w:rsidR="0074677F">
        <w:t>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050351">
        <w:t>FARGO CAPITAL PARTNERS d.o.o. za savjetovanje u vezi s poslovanjem i upravljanjem</w:t>
      </w:r>
      <w:r w:rsidR="00050351" w:rsidRPr="006F1FF1">
        <w:t xml:space="preserve">, </w:t>
      </w:r>
      <w:r w:rsidR="00050351">
        <w:t>Zagreb</w:t>
      </w:r>
      <w:r w:rsidR="00050351" w:rsidRPr="006F1FF1">
        <w:t xml:space="preserve">, </w:t>
      </w:r>
      <w:r w:rsidR="00050351">
        <w:t>Vinogradska cesta 94C, OIB: 89669400890 i Republik</w:t>
      </w:r>
      <w:r w:rsidR="0074677F">
        <w:t>e</w:t>
      </w:r>
      <w:r w:rsidR="00050351">
        <w:t xml:space="preserve"> Hrvatsk</w:t>
      </w:r>
      <w:r w:rsidR="0074677F">
        <w:t>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9754C5">
        <w:t>2</w:t>
      </w:r>
      <w:r w:rsidR="00814557" w:rsidRPr="006F1FF1">
        <w:t xml:space="preserve">. </w:t>
      </w:r>
      <w:r w:rsidR="009754C5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8231C2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8231C2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050351" w:rsidP="00E477F9" w:rsidR="003607D5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</w:t>
      </w:r>
      <w:r w:rsidR="00D700F2">
        <w:t xml:space="preserve"> </w:t>
      </w:r>
      <w:r w:rsidR="00EC08AF">
        <w:t>– putem e 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8231C2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8D3A27">
      <w:t>3</w:t>
    </w:r>
    <w:r w:rsidR="00B3452D">
      <w:t>3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34A4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4677F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31C2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754C5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3452D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1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3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1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St-5/2018-32</izvorni_sadrzaj>
    <derivirana_varijabla naziv="DomainObject.PredzadnjaOdlukaIzPredmeta.Oznaka_1">St-5/2018-32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76FBC-D494-4C51-AF2C-9ACE6F7ED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2300</properties:Characters>
  <properties:Lines>74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2018-10-22T09:26:00Z</dcterms:created>
  <dc:creator>Srđan Gavranić</dc:creator>
  <cp:lastModifiedBy>Ante Rubelj</cp:lastModifiedBy>
  <cp:lastPrinted>2018-11-05T08:37:00Z</cp:lastPrinted>
  <dcterms:modified xmlns:xsi="http://www.w3.org/2001/XMLSchema-instance" xsi:type="dcterms:W3CDTF">2018-11-05T08:37:00Z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2921-2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