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39b9" w14:paraId="60f39b9" w:rsidRDefault="006E70D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EB0730">
        <w:rPr>
          <w:rFonts w:cs="Times New Roman" w:eastAsia="Times New Roman"/>
          <w:lang w:eastAsia="hr-HR"/>
        </w:rPr>
        <w:t>1297</w:t>
      </w:r>
      <w:r w:rsidR="007B13AE">
        <w:rPr>
          <w:rFonts w:cs="Times New Roman" w:eastAsia="Times New Roman"/>
          <w:lang w:eastAsia="hr-HR"/>
        </w:rPr>
        <w:t>/16</w:t>
      </w:r>
      <w:r>
        <w:rPr>
          <w:rFonts w:cs="Times New Roman" w:eastAsia="Times New Roman"/>
          <w:lang w:eastAsia="hr-HR"/>
        </w:rPr>
        <w:t xml:space="preserve"> temeljem odredbe čl. 430. Stečajnog zakona (Narodne novine broj 71715), dana  </w:t>
      </w:r>
      <w:r w:rsidR="00EB0730">
        <w:rPr>
          <w:rFonts w:cs="Times New Roman" w:eastAsia="Times New Roman"/>
          <w:lang w:eastAsia="hr-HR"/>
        </w:rPr>
        <w:t>22. veljače</w:t>
      </w:r>
      <w:r w:rsidR="001D7D54">
        <w:rPr>
          <w:rFonts w:cs="Times New Roman" w:eastAsia="Times New Roman"/>
          <w:lang w:eastAsia="hr-HR"/>
        </w:rPr>
        <w:t xml:space="preserve">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EB0730">
        <w:rPr>
          <w:rFonts w:cs="Times New Roman" w:eastAsia="Times New Roman"/>
          <w:lang w:eastAsia="hr-HR"/>
        </w:rPr>
        <w:t>Info SCENA j.d.o.o. Zagreb, Jezerska ulica 55, OIB: 63831187148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EB0730">
        <w:rPr>
          <w:rFonts w:cs="Times New Roman" w:eastAsia="Times New Roman"/>
          <w:lang w:eastAsia="hr-HR"/>
        </w:rPr>
        <w:t>48.176,65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EB0730">
        <w:rPr>
          <w:rFonts w:cs="Times New Roman" w:eastAsia="Times New Roman"/>
          <w:lang w:eastAsia="hr-HR"/>
        </w:rPr>
        <w:t>22. veljače</w:t>
      </w:r>
      <w:r w:rsidR="001D7D54">
        <w:rPr>
          <w:rFonts w:cs="Times New Roman" w:eastAsia="Times New Roman"/>
          <w:lang w:eastAsia="hr-HR"/>
        </w:rPr>
        <w:t xml:space="preserve">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</w:t>
      </w:r>
      <w:r w:rsidR="006E70DB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 xml:space="preserve">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2C7" w:rsidP="00101D38" w:rsidR="00D832C7">
      <w:pPr>
        <w:spacing w:after="0"/>
      </w:pPr>
      <w:r>
        <w:separator/>
      </w:r>
    </w:p>
  </w:endnote>
  <w:endnote w:id="0" w:type="continuationSeparator">
    <w:p w:rsidRDefault="00D832C7" w:rsidP="00101D38" w:rsidR="00D832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2C7" w:rsidP="00101D38" w:rsidR="00D832C7">
      <w:pPr>
        <w:spacing w:after="0"/>
      </w:pPr>
      <w:r>
        <w:separator/>
      </w:r>
    </w:p>
  </w:footnote>
  <w:footnote w:id="0" w:type="continuationSeparator">
    <w:p w:rsidRDefault="00D832C7" w:rsidP="00101D38" w:rsidR="00D832C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0D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EB0730">
      <w:t>1297</w:t>
    </w:r>
    <w:r w:rsidR="007B13A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C6C8C"/>
    <w:rsid w:val="000D3A07"/>
    <w:rsid w:val="00101D38"/>
    <w:rsid w:val="001143AF"/>
    <w:rsid w:val="00114ADE"/>
    <w:rsid w:val="00152FB6"/>
    <w:rsid w:val="00183F2F"/>
    <w:rsid w:val="001C6040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3A5E7D"/>
    <w:rsid w:val="00412C01"/>
    <w:rsid w:val="00425054"/>
    <w:rsid w:val="00465512"/>
    <w:rsid w:val="004927FB"/>
    <w:rsid w:val="004A4858"/>
    <w:rsid w:val="004F3180"/>
    <w:rsid w:val="00537AAA"/>
    <w:rsid w:val="005676D3"/>
    <w:rsid w:val="006227B0"/>
    <w:rsid w:val="00676E07"/>
    <w:rsid w:val="006E70DB"/>
    <w:rsid w:val="00712438"/>
    <w:rsid w:val="00765FCC"/>
    <w:rsid w:val="007A1699"/>
    <w:rsid w:val="007B13AE"/>
    <w:rsid w:val="007B6138"/>
    <w:rsid w:val="00812B6F"/>
    <w:rsid w:val="00856ACB"/>
    <w:rsid w:val="0087115D"/>
    <w:rsid w:val="008960AF"/>
    <w:rsid w:val="00912677"/>
    <w:rsid w:val="009234B7"/>
    <w:rsid w:val="00961766"/>
    <w:rsid w:val="009B4BBD"/>
    <w:rsid w:val="009F47E8"/>
    <w:rsid w:val="00A01EF4"/>
    <w:rsid w:val="00A17067"/>
    <w:rsid w:val="00A55463"/>
    <w:rsid w:val="00A56FCB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E34FB"/>
    <w:rsid w:val="00D15391"/>
    <w:rsid w:val="00D242FE"/>
    <w:rsid w:val="00D37F65"/>
    <w:rsid w:val="00D832C7"/>
    <w:rsid w:val="00D8512A"/>
    <w:rsid w:val="00DF111C"/>
    <w:rsid w:val="00E524F8"/>
    <w:rsid w:val="00E5274C"/>
    <w:rsid w:val="00E815EA"/>
    <w:rsid w:val="00E97A14"/>
    <w:rsid w:val="00EA4FC8"/>
    <w:rsid w:val="00EB0730"/>
    <w:rsid w:val="00EB5E2C"/>
    <w:rsid w:val="00EC1276"/>
    <w:rsid w:val="00F07EA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E7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0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0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0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0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E7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0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0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0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0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St-1297/2016</izvorni_sadrzaj>
    <derivirana_varijabla naziv="DomainObject.Predmet.OznakaBroj_1">St-1297/2016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SCENA j.d.o.o. zastupanog po punomoćniku Ljiljana Marić</izvorni_sadrzaj>
    <derivirana_varijabla naziv="DomainObject.Predmet.ProtustrankaFormated_1">  Info SCENA j.d.o.o. zastupanog po punomoćniku Ljiljana Marić</derivirana_varijabla>
  </DomainObject.Predmet.ProtustrankaFormated>
  <DomainObject.Predmet.ProtustrankaFormatedOIB>
    <izvorni_sadrzaj>  Info SCENA j.d.o.o., OIB 63831187148 zastupanog po punomoćniku Ljiljana Marić</izvorni_sadrzaj>
    <derivirana_varijabla naziv="DomainObject.Predmet.ProtustrankaFormatedOIB_1">  Info SCENA j.d.o.o., OIB 63831187148 zastupanog po punomoćniku Ljiljana Marić</derivirana_varijabla>
  </DomainObject.Predmet.ProtustrankaFormatedOIB>
  <DomainObject.Predmet.ProtustrankaFormatedWithAdress>
    <izvorni_sadrzaj> Info SCENA j.d.o.o., Jezerska ulica 55, 10000 Zagreb zastupanog po punomoćniku Ljiljana Marić</izvorni_sadrzaj>
    <derivirana_varijabla naziv="DomainObject.Predmet.ProtustrankaFormatedWithAdress_1"> Info SCENA j.d.o.o., Jezerska ulica 55, 10000 Zagreb zastupanog po punomoćniku Ljiljana Marić</derivirana_varijabla>
  </DomainObject.Predmet.ProtustrankaFormatedWithAdress>
  <DomainObject.Predmet.ProtustrankaFormatedWithAdressOIB>
    <izvorni_sadrzaj> Info SCENA j.d.o.o., OIB 63831187148, Jezerska ulica 55, 10000 Zagreb zastupanog po punomoćniku Ljiljana Marić</izvorni_sadrzaj>
    <derivirana_varijabla naziv="DomainObject.Predmet.ProtustrankaFormatedWithAdressOIB_1"> Info SCENA j.d.o.o., OIB 63831187148, Jezerska ulica 55, 10000 Zagreb zastupanog po punomoćniku Ljiljana Marić</derivirana_varijabla>
  </DomainObject.Predmet.ProtustrankaFormatedWithAdressOIB>
  <DomainObject.Predmet.ProtustrankaWithAdress>
    <izvorni_sadrzaj>Info SCENA j.d.o.o. Jezerska ulica 55, 10000 Zagreb</izvorni_sadrzaj>
    <derivirana_varijabla naziv="DomainObject.Predmet.ProtustrankaWithAdress_1">Info SCENA j.d.o.o. Jezerska ulica 55, 10000 Zagreb</derivirana_varijabla>
  </DomainObject.Predmet.ProtustrankaWithAdress>
  <DomainObject.Predmet.ProtustrankaWithAdressOIB>
    <izvorni_sadrzaj>Info SCENA j.d.o.o., OIB 63831187148, Jezerska ulica 55, 10000 Zagreb</izvorni_sadrzaj>
    <derivirana_varijabla naziv="DomainObject.Predmet.ProtustrankaWithAdressOIB_1">Info SCENA j.d.o.o., OIB 63831187148, Jezerska ulica 55, 10000 Zagreb</derivirana_varijabla>
  </DomainObject.Predmet.ProtustrankaWithAdressOIB>
  <DomainObject.Predmet.ProtustrankaNazivFormated>
    <izvorni_sadrzaj>Info SCENA j.d.o.o.</izvorni_sadrzaj>
    <derivirana_varijabla naziv="DomainObject.Predmet.ProtustrankaNazivFormated_1">Info SCENA j.d.o.o.</derivirana_varijabla>
  </DomainObject.Predmet.ProtustrankaNazivFormated>
  <DomainObject.Predmet.ProtustrankaNazivFormatedOIB>
    <izvorni_sadrzaj>Info SCENA j.d.o.o., OIB 63831187148</izvorni_sadrzaj>
    <derivirana_varijabla naziv="DomainObject.Predmet.ProtustrankaNazivFormatedOIB_1">Info SCENA j.d.o.o., OIB 63831187148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SCENA j.d.o.o. zastupanog po punomoćniku Ljiljana Marić</item>
    </izvorni_sadrzaj>
    <derivirana_varijabla naziv="DomainObject.Predmet.ProtuStrankaListFormated_1">
      <item>Info SCENA j.d.o.o. zastupanog po punomoćniku Ljiljana Marić</item>
    </derivirana_varijabla>
  </DomainObject.Predmet.ProtuStrankaListFormated>
  <DomainObject.Predmet.ProtuStrankaListFormatedOIB>
    <izvorni_sadrzaj>
      <item>Info SCENA j.d.o.o., OIB 63831187148 zastupanog po punomoćniku Ljiljana Marić</item>
    </izvorni_sadrzaj>
    <derivirana_varijabla naziv="DomainObject.Predmet.ProtuStrankaListFormatedOIB_1">
      <item>Info SCENA j.d.o.o., OIB 63831187148 zastupanog po punomoćniku Ljiljana Marić</item>
    </derivirana_varijabla>
  </DomainObject.Predmet.ProtuStrankaListFormatedOIB>
  <DomainObject.Predmet.ProtuStrankaListFormatedWithAdress>
    <izvorni_sadrzaj>
      <item>Info SCENA j.d.o.o., Jezerska ulica 55, 10000 Zagreb zastupanog po punomoćniku Ljiljana Marić</item>
    </izvorni_sadrzaj>
    <derivirana_varijabla naziv="DomainObject.Predmet.ProtuStrankaListFormatedWithAdress_1">
      <item>Info SCENA j.d.o.o., Jezerska ulica 55, 10000 Zagreb zastupanog po punomoćniku Ljiljana Marić</item>
    </derivirana_varijabla>
  </DomainObject.Predmet.ProtuStrankaListFormatedWithAdress>
  <DomainObject.Predmet.ProtuStrankaListFormatedWithAdressOIB>
    <izvorni_sadrzaj>
      <item>Info SCENA j.d.o.o., OIB 63831187148, Jezerska ulica 55, 10000 Zagreb zastupanog po punomoćniku Ljiljana Marić</item>
    </izvorni_sadrzaj>
    <derivirana_varijabla naziv="DomainObject.Predmet.ProtuStrankaListFormatedWithAdressOIB_1">
      <item>Info SCENA j.d.o.o., OIB 63831187148, Jezerska ulica 55, 10000 Zagreb zastupanog po punomoćniku Ljiljana Marić</item>
    </derivirana_varijabla>
  </DomainObject.Predmet.ProtuStrankaListFormatedWithAdressOIB>
  <DomainObject.Predmet.ProtuStrankaListNazivFormated>
    <izvorni_sadrzaj>
      <item>Info SCENA j.d.o.o.</item>
    </izvorni_sadrzaj>
    <derivirana_varijabla naziv="DomainObject.Predmet.ProtuStrankaListNazivFormated_1">
      <item>Info SCENA j.d.o.o.</item>
    </derivirana_varijabla>
  </DomainObject.Predmet.ProtuStrankaListNazivFormated>
  <DomainObject.Predmet.ProtuStrankaListNazivFormatedOIB>
    <izvorni_sadrzaj>
      <item>Info SCENA j.d.o.o., OIB 63831187148</item>
    </izvorni_sadrzaj>
    <derivirana_varijabla naziv="DomainObject.Predmet.ProtuStrankaListNazivFormatedOIB_1">
      <item>Info SCENA j.d.o.o., OIB 63831187148</item>
    </derivirana_varijabla>
  </DomainObject.Predmet.ProtuStrankaListNazivFormatedOIB>
  <DomainObject.Predmet.OstaliListFormated>
    <izvorni_sadrzaj>
      <item>Ljiljana Marić punomoćnik sudionika u postupku Info SCENA j.d.o.o.</item>
    </izvorni_sadrzaj>
    <derivirana_varijabla naziv="DomainObject.Predmet.OstaliListFormated_1">
      <item>Ljiljana Marić punomoćnik sudionika u postupku Info SCENA j.d.o.o.</item>
    </derivirana_varijabla>
  </DomainObject.Predmet.OstaliListFormated>
  <DomainObject.Predmet.OstaliListFormatedOIB>
    <izvorni_sadrzaj>
      <item>Ljiljana Marić, OIB 41558148802 punomoćnik sudionika u postupku Info SCENA j.d.o.o.</item>
    </izvorni_sadrzaj>
    <derivirana_varijabla naziv="DomainObject.Predmet.OstaliListFormatedOIB_1">
      <item>Ljiljana Marić, OIB 41558148802 punomoćnik sudionika u postupku Info SCENA j.d.o.o.</item>
    </derivirana_varijabla>
  </DomainObject.Predmet.OstaliListFormatedOIB>
  <DomainObject.Predmet.OstaliListFormatedWithAdress>
    <izvorni_sadrzaj>
      <item>Ljiljana Marić, Ulica Huberta Pettana 13, 10360 Sesvete punomoćnik sudionika u postupku Info SCENA j.d.o.o.</item>
    </izvorni_sadrzaj>
    <derivirana_varijabla naziv="DomainObject.Predmet.OstaliListFormatedWithAdress_1">
      <item>Ljiljana Marić, Ulica Huberta Pettana 13, 10360 Sesvete punomoćnik sudionika u postupku Info SCENA j.d.o.o.</item>
    </derivirana_varijabla>
  </DomainObject.Predmet.OstaliListFormatedWithAdress>
  <DomainObject.Predmet.OstaliListFormatedWithAdressOIB>
    <izvorni_sadrzaj>
      <item>Ljiljana Marić, OIB 41558148802, Ulica Huberta Pettana 13, 10360 Sesvete punomoćnik sudionika u postupku Info SCENA j.d.o.o.</item>
    </izvorni_sadrzaj>
    <derivirana_varijabla naziv="DomainObject.Predmet.OstaliListFormatedWithAdressOIB_1">
      <item>Ljiljana Marić, OIB 41558148802, Ulica Huberta Pettana 13, 10360 Sesvete punomoćnik sudionika u postupku Info SCENA j.d.o.o.</item>
    </derivirana_varijabla>
  </DomainObject.Predmet.OstaliListFormatedWithAdressOIB>
  <DomainObject.Predmet.OstaliListNazivFormated>
    <izvorni_sadrzaj>
      <item>Ljiljana Marić</item>
    </izvorni_sadrzaj>
    <derivirana_varijabla naziv="DomainObject.Predmet.OstaliListNazivFormated_1">
      <item>Ljiljana Marić</item>
    </derivirana_varijabla>
  </DomainObject.Predmet.OstaliListNazivFormated>
  <DomainObject.Predmet.OstaliListNazivFormatedOIB>
    <izvorni_sadrzaj>
      <item>Ljiljana Marić, OIB 41558148802</item>
    </izvorni_sadrzaj>
    <derivirana_varijabla naziv="DomainObject.Predmet.OstaliListNazivFormatedOIB_1">
      <item>Ljiljana Marić, OIB 41558148802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SCENA j.d.o.o.</izvorni_sadrzaj>
    <derivirana_varijabla naziv="DomainObject.Predmet.ProtustrankaIDrugi_1">Info SCENA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SCENA j.d.o.o., OIB 63831187148, Jezerska ulica 55, 10000 Zagreb</izvorni_sadrzaj>
    <derivirana_varijabla naziv="DomainObject.Predmet.ProtustrankaIDrugiAdressOIB_1">Info SCENA j.d.o.o., OIB 63831187148,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SCENA j.d.o.o.</item>
      <item>Ljiljana Marić</item>
    </izvorni_sadrzaj>
    <derivirana_varijabla naziv="DomainObject.Predmet.SudioniciListNaziv_1">
      <item>FINA Regionalni centar Zagreb</item>
      <item>Info SCENA j.d.o.o.</item>
      <item>Ljiljana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SCENA j.d.o.o., OIB 63831187148, Jezerska ulica 55,10000 Zagreb</item>
      <item>Ljiljana Marić, OIB 41558148802, Ulica Huberta Pettana 13,10360 Sesvete</item>
    </izvorni_sadrzaj>
    <derivirana_varijabla naziv="DomainObject.Predmet.SudioniciListAdressOIB_1">
      <item>FINA Regionalni centar Zagreb, OIB 85821130368, Trg svibanjskih žrtava 1995. 1,10000 Zagreb</item>
      <item>Info SCENA j.d.o.o., OIB 63831187148, Jezerska ulica 55,10000 Zagreb</item>
      <item>Ljiljana Marić, OIB 41558148802, Ulica Huberta Pettana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63831187148</item>
      <item>, OIB 41558148802</item>
    </izvorni_sadrzaj>
    <derivirana_varijabla naziv="DomainObject.Predmet.SudioniciListNazivOIB_1">
      <item>, OIB 85821130368</item>
      <item>, OIB 63831187148</item>
      <item>, OIB 41558148802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1341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2016-02-22T12:06:00Z</dcterms:created>
  <dc:creator>Draženka Prpić</dc:creator>
  <cp:lastModifiedBy>Draženka Prpić</cp:lastModifiedBy>
  <cp:lastPrinted>2016-02-22T12:09:00Z</cp:lastPrinted>
  <dcterms:modified xmlns:xsi="http://www.w3.org/2001/XMLSchema-instance" xsi:type="dcterms:W3CDTF">2016-02-22T12:09:00Z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