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e7d" w14:paraId="675be7d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9205B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Posl.br.7.St-1604</w:t>
      </w:r>
      <w:r w:rsidR="00D5781E">
        <w:rPr>
          <w:b/>
          <w:lang w:val="hr-HR"/>
        </w:rPr>
        <w:t>/</w:t>
      </w:r>
      <w:r>
        <w:rPr>
          <w:b/>
          <w:lang w:val="hr-HR"/>
        </w:rPr>
        <w:t>16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0431C0">
        <w:rPr>
          <w:sz w:val="22"/>
          <w:szCs w:val="22"/>
          <w:lang w:val="hr-HR"/>
        </w:rPr>
        <w:t>ORPHEUS d.o.o., Zaton, Štikovica 6, OIB: 31714030465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0431C0">
        <w:rPr>
          <w:lang w:val="hr-HR"/>
        </w:rPr>
        <w:t>25. siječnja 2017</w:t>
      </w:r>
      <w:r w:rsidR="00F73428">
        <w:rPr>
          <w:lang w:val="hr-HR"/>
        </w:rPr>
        <w:t>. godine</w:t>
      </w:r>
    </w:p>
    <w:p w:rsidRDefault="004A6A62" w:rsidP="00F73428" w:rsidR="004A6A62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99205B">
        <w:rPr>
          <w:lang w:val="hr-HR"/>
        </w:rPr>
        <w:t>09</w:t>
      </w:r>
      <w:r w:rsidRPr="00F73428">
        <w:rPr>
          <w:lang w:val="hr-HR"/>
        </w:rPr>
        <w:t xml:space="preserve">. </w:t>
      </w:r>
      <w:r w:rsidR="0099205B">
        <w:rPr>
          <w:lang w:val="hr-HR"/>
        </w:rPr>
        <w:t>kolovoza 2016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0431C0">
        <w:rPr>
          <w:sz w:val="22"/>
          <w:szCs w:val="22"/>
          <w:lang w:val="hr-HR"/>
        </w:rPr>
        <w:t>ORPHEUS d.o.o., Zaton, Štikovica 6, OIB: 31714030465</w:t>
      </w:r>
      <w:r w:rsidR="003940EB">
        <w:rPr>
          <w:lang w:val="hr-HR"/>
        </w:rPr>
        <w:t>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99205B" w:rsidP="00F73428" w:rsidR="00CF597E" w:rsidRPr="00F73428">
      <w:pPr>
        <w:ind w:firstLine="360"/>
        <w:jc w:val="both"/>
        <w:rPr>
          <w:lang w:val="hr-HR"/>
        </w:rPr>
      </w:pPr>
      <w:r>
        <w:rPr>
          <w:lang w:val="hr-HR"/>
        </w:rPr>
        <w:t>D</w:t>
      </w:r>
      <w:r w:rsidR="00CF597E" w:rsidRPr="00F73428">
        <w:rPr>
          <w:lang w:val="hr-HR"/>
        </w:rPr>
        <w:t xml:space="preserve">ana </w:t>
      </w:r>
      <w:r>
        <w:rPr>
          <w:lang w:val="hr-HR"/>
        </w:rPr>
        <w:t>20</w:t>
      </w:r>
      <w:r w:rsidR="00CF597E" w:rsidRPr="00F73428">
        <w:rPr>
          <w:lang w:val="hr-HR"/>
        </w:rPr>
        <w:t xml:space="preserve">. </w:t>
      </w:r>
      <w:r>
        <w:rPr>
          <w:lang w:val="hr-HR"/>
        </w:rPr>
        <w:t>siječnja 2017</w:t>
      </w:r>
      <w:r w:rsidR="00CF597E" w:rsidRPr="00F73428">
        <w:rPr>
          <w:lang w:val="hr-HR"/>
        </w:rPr>
        <w:t xml:space="preserve">. god. </w:t>
      </w:r>
      <w:r w:rsidRPr="00F73428">
        <w:rPr>
          <w:lang w:val="hr-HR"/>
        </w:rPr>
        <w:t>Financijske agencije, Sektor poslovne mreže, Dubrovnik (list spisa</w:t>
      </w:r>
      <w:r>
        <w:rPr>
          <w:lang w:val="hr-HR"/>
        </w:rPr>
        <w:t xml:space="preserve"> 12</w:t>
      </w:r>
      <w:r w:rsidRPr="00F73428">
        <w:rPr>
          <w:lang w:val="hr-HR"/>
        </w:rPr>
        <w:t>)</w:t>
      </w:r>
      <w:r>
        <w:rPr>
          <w:lang w:val="hr-HR"/>
        </w:rPr>
        <w:t xml:space="preserve"> je </w:t>
      </w:r>
      <w:r w:rsidR="00CF597E" w:rsidRPr="00F73428">
        <w:rPr>
          <w:lang w:val="hr-HR"/>
        </w:rPr>
        <w:t>dostavi</w:t>
      </w:r>
      <w:r>
        <w:rPr>
          <w:lang w:val="hr-HR"/>
        </w:rPr>
        <w:t>la</w:t>
      </w:r>
      <w:r w:rsidR="00CF597E" w:rsidRPr="00F73428">
        <w:rPr>
          <w:lang w:val="hr-HR"/>
        </w:rPr>
        <w:t xml:space="preserve"> sudu potvrdu o blokadi računa dužnika iz koje potvrde proizlazi da dužnik </w:t>
      </w:r>
      <w:r w:rsidR="002C7643">
        <w:rPr>
          <w:lang w:val="hr-HR"/>
        </w:rPr>
        <w:t xml:space="preserve">na dan </w:t>
      </w:r>
      <w:r>
        <w:rPr>
          <w:lang w:val="hr-HR"/>
        </w:rPr>
        <w:t>19</w:t>
      </w:r>
      <w:r w:rsidR="002C7643">
        <w:rPr>
          <w:lang w:val="hr-HR"/>
        </w:rPr>
        <w:t xml:space="preserve">. </w:t>
      </w:r>
      <w:r>
        <w:rPr>
          <w:lang w:val="hr-HR"/>
        </w:rPr>
        <w:t>siječnja 2017</w:t>
      </w:r>
      <w:r w:rsidR="002C7643">
        <w:rPr>
          <w:lang w:val="hr-HR"/>
        </w:rPr>
        <w:t xml:space="preserve">. godine </w:t>
      </w:r>
      <w:r w:rsidR="00CF597E" w:rsidRPr="00F73428">
        <w:rPr>
          <w:lang w:val="hr-HR"/>
        </w:rPr>
        <w:t>više nema nepodmirenih osnova za plaćanje evidentiranih u Očevidniku redoslijeda za plaćanje</w:t>
      </w:r>
      <w:r w:rsidR="007D3F12">
        <w:rPr>
          <w:lang w:val="hr-HR"/>
        </w:rPr>
        <w:t>.</w:t>
      </w:r>
      <w:r w:rsidR="00CF597E"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lastRenderedPageBreak/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0431C0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>Dubrovnik, 25. siječnja 2017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2C4" w:rsidRPr="000572C4">
          <w:rPr>
            <w:noProof/>
            <w:lang w:val="hr-HR"/>
          </w:rPr>
          <w:t>2</w:t>
        </w:r>
        <w:r>
          <w:fldChar w:fldCharType="end"/>
        </w:r>
        <w:r w:rsidR="0099205B">
          <w:t xml:space="preserve"> </w:t>
        </w:r>
        <w:r w:rsidR="0099205B">
          <w:tab/>
        </w:r>
        <w:r w:rsidR="0099205B">
          <w:tab/>
          <w:t>Posl.br.7.St-1604/16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0572C4"/>
    <w:rsid w:val="002033F6"/>
    <w:rsid w:val="00214D07"/>
    <w:rsid w:val="002C7643"/>
    <w:rsid w:val="003940EB"/>
    <w:rsid w:val="004A6A62"/>
    <w:rsid w:val="006F3EF3"/>
    <w:rsid w:val="007D3F12"/>
    <w:rsid w:val="0099205B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2C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2C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2C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2C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7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2C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2C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2C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2C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SZ-a</izvorni_sadrzaj>
    <derivirana_varijabla naziv="DomainObject.Predmet.Opis_1">čl. 429.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St-1604/2016</izvorni_sadrzaj>
    <derivirana_varijabla naziv="DomainObject.Predmet.OznakaBroj_1">St-1604/2016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ORPHEUS d.o.o. za poslovno savjetovanje</izvorni_sadrzaj>
    <derivirana_varijabla naziv="DomainObject.Predmet.ProtustrankaFormated_1">  ORPHEUS d.o.o. za poslovno savjetovanje</derivirana_varijabla>
  </DomainObject.Predmet.ProtustrankaFormated>
  <DomainObject.Predmet.ProtustrankaFormatedOIB>
    <izvorni_sadrzaj>  ORPHEUS d.o.o. za poslovno savjetovanje, OIB 31714030465</izvorni_sadrzaj>
    <derivirana_varijabla naziv="DomainObject.Predmet.ProtustrankaFormatedOIB_1">  ORPHEUS d.o.o. za poslovno savjetovanje, OIB 31714030465</derivirana_varijabla>
  </DomainObject.Predmet.ProtustrankaFormatedOIB>
  <DomainObject.Predmet.ProtustrankaFormatedWithAdress>
    <izvorni_sadrzaj> ORPHEUS d.o.o. za poslovno savjetovanje, Štikovica 6, 20230 Zaton Doli</izvorni_sadrzaj>
    <derivirana_varijabla naziv="DomainObject.Predmet.ProtustrankaFormatedWithAdress_1"> ORPHEUS d.o.o. za poslovno savjetovanje, Štikovica 6, 20230 Zaton Doli</derivirana_varijabla>
  </DomainObject.Predmet.ProtustrankaFormatedWithAdress>
  <DomainObject.Predmet.ProtustrankaFormatedWithAdressOIB>
    <izvorni_sadrzaj> ORPHEUS d.o.o. za poslovno savjetovanje, OIB 31714030465, Štikovica 6, 20230 Zaton Doli</izvorni_sadrzaj>
    <derivirana_varijabla naziv="DomainObject.Predmet.ProtustrankaFormatedWithAdressOIB_1"> ORPHEUS d.o.o. za poslovno savjetovanje, OIB 31714030465, Štikovica 6, 20230 Zaton Doli</derivirana_varijabla>
  </DomainObject.Predmet.ProtustrankaFormatedWithAdressOIB>
  <DomainObject.Predmet.ProtustrankaWithAdress>
    <izvorni_sadrzaj>ORPHEUS d.o.o. za poslovno savjetovanje Štikovica 6, 20230 Zaton Doli</izvorni_sadrzaj>
    <derivirana_varijabla naziv="DomainObject.Predmet.ProtustrankaWithAdress_1">ORPHEUS d.o.o. za poslovno savjetovanje Štikovica 6, 20230 Zaton Doli</derivirana_varijabla>
  </DomainObject.Predmet.ProtustrankaWithAdress>
  <DomainObject.Predmet.ProtustrankaWithAdressOIB>
    <izvorni_sadrzaj>ORPHEUS d.o.o. za poslovno savjetovanje, OIB 31714030465, Štikovica 6, 20230 Zaton Doli</izvorni_sadrzaj>
    <derivirana_varijabla naziv="DomainObject.Predmet.ProtustrankaWithAdressOIB_1">ORPHEUS d.o.o. za poslovno savjetovanje, OIB 31714030465, Štikovica 6, 20230 Zaton Doli</derivirana_varijabla>
  </DomainObject.Predmet.ProtustrankaWithAdressOIB>
  <DomainObject.Predmet.ProtustrankaNazivFormated>
    <izvorni_sadrzaj>ORPHEUS d.o.o. za poslovno savjetovanje</izvorni_sadrzaj>
    <derivirana_varijabla naziv="DomainObject.Predmet.ProtustrankaNazivFormated_1">ORPHEUS d.o.o. za poslovno savjetovanje</derivirana_varijabla>
  </DomainObject.Predmet.ProtustrankaNazivFormated>
  <DomainObject.Predmet.ProtustrankaNazivFormatedOIB>
    <izvorni_sadrzaj>ORPHEUS d.o.o. za poslovno savjetovanje, OIB 31714030465</izvorni_sadrzaj>
    <derivirana_varijabla naziv="DomainObject.Predmet.ProtustrankaNazivFormatedOIB_1">ORPHEUS d.o.o. za poslovno savjetovanje, OIB 31714030465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8162.95</izvorni_sadrzaj>
    <derivirana_varijabla naziv="DomainObject.Predmet.TrenutnaVrijednost_1">8162.95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ORPHEUS d.o.o. za poslovno savjetovanje</item>
    </izvorni_sadrzaj>
    <derivirana_varijabla naziv="DomainObject.Predmet.ProtuStrankaListFormated_1">
      <item>ORPHEUS d.o.o. za poslovno savjetovanje</item>
    </derivirana_varijabla>
  </DomainObject.Predmet.ProtuStrankaListFormated>
  <DomainObject.Predmet.ProtuStrankaListFormatedOIB>
    <izvorni_sadrzaj>
      <item>ORPHEUS d.o.o. za poslovno savjetovanje, OIB 31714030465</item>
    </izvorni_sadrzaj>
    <derivirana_varijabla naziv="DomainObject.Predmet.ProtuStrankaListFormatedOIB_1">
      <item>ORPHEUS d.o.o. za poslovno savjetovanje, OIB 31714030465</item>
    </derivirana_varijabla>
  </DomainObject.Predmet.ProtuStrankaListFormatedOIB>
  <DomainObject.Predmet.ProtuStrankaListFormatedWithAdress>
    <izvorni_sadrzaj>
      <item>ORPHEUS d.o.o. za poslovno savjetovanje, Štikovica 6, 20230 Zaton Doli</item>
    </izvorni_sadrzaj>
    <derivirana_varijabla naziv="DomainObject.Predmet.ProtuStrankaListFormatedWithAdress_1">
      <item>ORPHEUS d.o.o. za poslovno savjetovanje, Štikovica 6, 20230 Zaton Doli</item>
    </derivirana_varijabla>
  </DomainObject.Predmet.ProtuStrankaListFormatedWithAdress>
  <DomainObject.Predmet.ProtuStrankaListFormatedWithAdressOIB>
    <izvorni_sadrzaj>
      <item>ORPHEUS d.o.o. za poslovno savjetovanje, OIB 31714030465, Štikovica 6, 20230 Zaton Doli</item>
    </izvorni_sadrzaj>
    <derivirana_varijabla naziv="DomainObject.Predmet.ProtuStrankaListFormatedWithAdressOIB_1">
      <item>ORPHEUS d.o.o. za poslovno savjetovanje, OIB 31714030465, Štikovica 6, 20230 Zaton Doli</item>
    </derivirana_varijabla>
  </DomainObject.Predmet.ProtuStrankaListFormatedWithAdressOIB>
  <DomainObject.Predmet.ProtuStrankaListNazivFormated>
    <izvorni_sadrzaj>
      <item>ORPHEUS d.o.o. za poslovno savjetovanje</item>
    </izvorni_sadrzaj>
    <derivirana_varijabla naziv="DomainObject.Predmet.ProtuStrankaListNazivFormated_1">
      <item>ORPHEUS d.o.o. za poslovno savjetovanje</item>
    </derivirana_varijabla>
  </DomainObject.Predmet.ProtuStrankaListNazivFormated>
  <DomainObject.Predmet.ProtuStrankaListNazivFormatedOIB>
    <izvorni_sadrzaj>
      <item>ORPHEUS d.o.o. za poslovno savjetovanje, OIB 31714030465</item>
    </izvorni_sadrzaj>
    <derivirana_varijabla naziv="DomainObject.Predmet.ProtuStrankaListNazivFormatedOIB_1">
      <item>ORPHEUS d.o.o. za poslovno savjetovanje, OIB 31714030465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ORPHEUS d.o.o. za poslovno savjetovanje</izvorni_sadrzaj>
    <derivirana_varijabla naziv="DomainObject.Predmet.ProtustrankaIDrugi_1">ORPHEUS d.o.o. za poslovno savjetovanje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ORPHEUS d.o.o. za poslovno savjetovanje, OIB 31714030465, Štikovica 6, 20230 Zaton Doli</izvorni_sadrzaj>
    <derivirana_varijabla naziv="DomainObject.Predmet.ProtustrankaIDrugiAdressOIB_1">ORPHEUS d.o.o. za poslovno savjetovanje, OIB 31714030465, Štikovica 6, 20230 Zaton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ORPHEUS d.o.o. za poslovno savjetovanje</item>
    </izvorni_sadrzaj>
    <derivirana_varijabla naziv="DomainObject.Predmet.SudioniciListNaziv_1">
      <item>FINA,RC Split,Podružnica Dubrovnik</item>
      <item>ORPHEUS d.o.o. za poslovno savjetovanje</item>
    </derivirana_varijabla>
  </DomainObject.Predmet.SudioniciListNaziv>
  <DomainObject.Predmet.SudioniciListAdressOIB>
    <izvorni_sadrzaj>
      <item>FINA,RC Split,Podružnica Dubrovnik, OIB 85821130368, Vukovarska 2,20000 Dubrovnik</item>
      <item>ORPHEUS d.o.o. za poslovno savjetovanje, OIB 31714030465, Štikovica 6,20230 Zaton Doli</item>
    </izvorni_sadrzaj>
    <derivirana_varijabla naziv="DomainObject.Predmet.SudioniciListAdressOIB_1">
      <item>FINA,RC Split,Podružnica Dubrovnik, OIB 85821130368, Vukovarska 2,20000 Dubrovnik</item>
      <item>ORPHEUS d.o.o. za poslovno savjetovanje, OIB 31714030465, Štikovica 6,20230 Zaton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31714030465</item>
    </izvorni_sadrzaj>
    <derivirana_varijabla naziv="DomainObject.Predmet.SudioniciListNazivOIB_1">
      <item>, OIB 85821130368</item>
      <item>, OIB 31714030465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1968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2017-01-24T08:15:00Z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2017-01-25T12:54:00Z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