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36ca0" w14:paraId="8036ca0" w:rsidRDefault="00053367" w:rsidP="007E6D1A" w:rsidR="007E6D1A">
      <w:pPr>
        <w:jc w:val="right"/>
        <w15:collapsed w:val="false"/>
      </w:pPr>
      <w:bookmarkStart w:name="_GoBack" w:id="0"/>
      <w:bookmarkEnd w:id="0"/>
      <w:r>
        <w:t xml:space="preserve">    </w:t>
      </w:r>
      <w:r w:rsidR="001F430D">
        <w:t>6</w:t>
      </w:r>
      <w:r>
        <w:t xml:space="preserve"> St-</w:t>
      </w:r>
      <w:r w:rsidR="00351AF3">
        <w:t>237/15-14</w:t>
      </w:r>
    </w:p>
    <w:p w:rsidRDefault="00351AF3" w:rsidP="007E6D1A" w:rsidR="007E6D1A">
      <w:r>
        <w:rPr>
          <w:b/>
          <w:bCs/>
          <w:noProof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6D1A" w:rsidP="007E6D1A" w:rsidR="007E6D1A"/>
    <w:p w:rsidRDefault="007E6D1A" w:rsidP="007E6D1A" w:rsidR="007E6D1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7E6D1A" w:rsidP="007E6D1A" w:rsidR="007E6D1A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7E6D1A" w:rsidP="00351AF3" w:rsidR="007E6D1A" w:rsidRPr="00351AF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</w:t>
      </w:r>
      <w:r w:rsidR="00351AF3">
        <w:t xml:space="preserve">                          </w:t>
      </w:r>
    </w:p>
    <w:p w:rsidRDefault="007E6D1A" w:rsidP="007E6D1A" w:rsidR="007E6D1A">
      <w:pPr>
        <w:jc w:val="center"/>
      </w:pPr>
      <w:r>
        <w:t>REPUBLIKA HRVATSKA</w:t>
      </w:r>
    </w:p>
    <w:p w:rsidRDefault="00E75FA5" w:rsidP="007E6D1A" w:rsidR="00E75FA5">
      <w:pPr>
        <w:jc w:val="center"/>
      </w:pPr>
    </w:p>
    <w:p w:rsidRDefault="007E6D1A" w:rsidP="007E6D1A" w:rsidR="007E6D1A">
      <w:pPr>
        <w:jc w:val="center"/>
      </w:pPr>
      <w:r>
        <w:t>R J E Š E N J 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7E6D1A" w:rsidP="007E6D1A" w:rsidR="007E6D1A">
      <w:pPr>
        <w:pStyle w:val="Tijeloteksta"/>
        <w:jc w:val="center"/>
        <w:rPr>
          <w:b/>
          <w:bCs/>
        </w:rPr>
      </w:pPr>
      <w:r>
        <w:tab/>
      </w:r>
    </w:p>
    <w:p w:rsidRDefault="007E6D1A" w:rsidP="007E6D1A" w:rsidR="007E6D1A">
      <w:pPr>
        <w:pStyle w:val="Tijeloteksta"/>
      </w:pPr>
      <w:r>
        <w:tab/>
      </w:r>
      <w:r w:rsidR="00053367">
        <w:t xml:space="preserve">Trgovački sud u Osijeku, po </w:t>
      </w:r>
      <w:r w:rsidR="001F430D">
        <w:t>stečajnoj sutkinji Nadi Roso, u stečajnom predmetu predlagatelja</w:t>
      </w:r>
      <w:r w:rsidR="00053367">
        <w:t xml:space="preserve"> </w:t>
      </w:r>
      <w:r w:rsidR="001F430D" w:rsidRPr="001F430D">
        <w:t xml:space="preserve"> </w:t>
      </w:r>
      <w:r w:rsidR="00351AF3" w:rsidRPr="00351AF3">
        <w:t xml:space="preserve">FAVEO d.o.o. Bilje, Š. Petefija 51, OIB: 42741305212, MBS: 030143367, za otvaranje stečajnog postupka nad dužnikom </w:t>
      </w:r>
      <w:r w:rsidR="00351AF3" w:rsidRPr="00351AF3">
        <w:rPr>
          <w:b/>
        </w:rPr>
        <w:t>FAVEO d.o.o. Bilje, Š. Petefija 51, OIB: 42741305212, MBS: 030143367</w:t>
      </w:r>
      <w:r w:rsidR="00053367">
        <w:t xml:space="preserve">, </w:t>
      </w:r>
      <w:r>
        <w:t xml:space="preserve">dana </w:t>
      </w:r>
      <w:r w:rsidR="00351AF3">
        <w:t>17. lipnja</w:t>
      </w:r>
      <w:r w:rsidR="001F430D">
        <w:t xml:space="preserve"> 2016. g.,</w:t>
      </w:r>
      <w:r>
        <w:t xml:space="preserve">                                       </w:t>
      </w:r>
    </w:p>
    <w:p w:rsidRDefault="00E9379E" w:rsidP="00E9379E" w:rsidR="007E6D1A">
      <w:pPr>
        <w:tabs>
          <w:tab w:pos="1425" w:val="left"/>
        </w:tabs>
        <w:jc w:val="both"/>
      </w:pPr>
      <w:r>
        <w:tab/>
      </w:r>
    </w:p>
    <w:p w:rsidRDefault="007E6D1A" w:rsidP="007E6D1A" w:rsidR="007E6D1A">
      <w:pPr>
        <w:jc w:val="center"/>
      </w:pPr>
      <w:r>
        <w:t>r i j e š i o  j e</w:t>
      </w:r>
    </w:p>
    <w:p w:rsidRDefault="007E6D1A" w:rsidP="007E6D1A" w:rsidR="007E6D1A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E12BC0">
        <w:t>ama</w:t>
      </w:r>
      <w:r>
        <w:t xml:space="preserve"> ovlašten</w:t>
      </w:r>
      <w:r w:rsidR="00E12BC0">
        <w:t>im</w:t>
      </w:r>
      <w:r>
        <w:t xml:space="preserve"> za zastupanje dužnika, direktor</w:t>
      </w:r>
      <w:r w:rsidR="00E12BC0">
        <w:t>ima</w:t>
      </w:r>
      <w:r>
        <w:t xml:space="preserve"> </w:t>
      </w:r>
      <w:r w:rsidR="00053367">
        <w:t xml:space="preserve">dužnika, </w:t>
      </w:r>
      <w:r w:rsidR="00351AF3" w:rsidRPr="00351AF3">
        <w:t>Tihomir Cvijanović Zagreb, Draganička 38, OIB: 22714451171 i Ružića Bilkić, Zagreb, Draganička 38, OIB: 95739390519</w:t>
      </w:r>
      <w:r>
        <w:t xml:space="preserve">, da u roku od 8 (osam) dana </w:t>
      </w:r>
      <w:r w:rsidR="00A7298D">
        <w:t>od dana primitka</w:t>
      </w:r>
      <w:r w:rsidR="00E23374">
        <w:t xml:space="preserve"> ovog rješenja </w:t>
      </w:r>
      <w:r>
        <w:t>uplat</w:t>
      </w:r>
      <w:r w:rsidR="00E12BC0">
        <w:t>e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 xml:space="preserve">predujam od </w:t>
      </w:r>
      <w:r w:rsidR="00C06AA6" w:rsidRPr="00351AF3">
        <w:rPr>
          <w:b/>
        </w:rPr>
        <w:t>4.000,00</w:t>
      </w:r>
      <w:r w:rsidR="00C06AA6">
        <w:t xml:space="preserve"> kn </w:t>
      </w:r>
      <w:r>
        <w:t xml:space="preserve">na žiro račun Trgovačkog suda u Osijeku broj HR31 2390 0011 3000 0020 0 s pozivom na  broj HR05 </w:t>
      </w:r>
      <w:r w:rsidR="001F430D">
        <w:t>272-</w:t>
      </w:r>
      <w:r w:rsidR="00351AF3">
        <w:t>237-15.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E12BC0">
        <w:t>e</w:t>
      </w:r>
      <w:r>
        <w:t xml:space="preserve"> ovlašten</w:t>
      </w:r>
      <w:r w:rsidR="00E12BC0">
        <w:t>e</w:t>
      </w:r>
      <w:r>
        <w:t xml:space="preserve"> za zastupanje dužnika, direktor</w:t>
      </w:r>
      <w:r w:rsidR="00E12BC0">
        <w:t>i</w:t>
      </w:r>
      <w:r>
        <w:t xml:space="preserve"> dužnika, </w:t>
      </w:r>
      <w:r w:rsidR="00351AF3" w:rsidRPr="00351AF3">
        <w:t>Tihomir Cvijanović Zagreb, Draganička 38, OIB: 22714451171 i Ružića Bilkić, Zagreb, Draganička 38, OIB: 95739390519</w:t>
      </w:r>
      <w:r>
        <w:t>,  ne  plat</w:t>
      </w:r>
      <w:r w:rsidR="00E12BC0">
        <w:t>e</w:t>
      </w:r>
      <w:r>
        <w:t xml:space="preserve"> utvrđeni iznos predujma  ili o 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E12BC0">
        <w:t>ihovim</w:t>
      </w:r>
      <w:r>
        <w:t xml:space="preserve"> novčanim sredstvima po računima i oročenim novčanim sredstvima kod poslovnih banaka sa 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Pr="00351AF3">
        <w:rPr>
          <w:b/>
        </w:rPr>
        <w:t>4.000,00</w:t>
      </w:r>
      <w:r>
        <w:t xml:space="preserve"> kn,  za koji je određena ovrha, zaplijeni i prenese na žiro račun Trgovačkog suda u Osijeku broj HR31 2390 0011 3000 0020 0 s pozivom na  broj HR05 </w:t>
      </w:r>
      <w:r w:rsidR="001F430D">
        <w:t>272-</w:t>
      </w:r>
      <w:r w:rsidR="00351AF3">
        <w:t>237-15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 </w:t>
      </w:r>
      <w:r w:rsidR="00F80E5F">
        <w:t>dužni</w:t>
      </w:r>
      <w:r w:rsidR="00E12BC0">
        <w:t>cima</w:t>
      </w:r>
      <w:r w:rsidR="00742CE9" w:rsidRPr="00742CE9">
        <w:t xml:space="preserve"> </w:t>
      </w:r>
      <w:r w:rsidR="00351AF3" w:rsidRPr="00351AF3">
        <w:t>Tihomir Cvijanović Zagreb, Draganička 38, OIB: 22714451171 i Ružića Bilkić, Zagreb, Draganička 38, OIB: 95739390519</w:t>
      </w:r>
      <w:r w:rsidR="00742CE9">
        <w:t xml:space="preserve">, </w:t>
      </w:r>
      <w:r>
        <w:t xml:space="preserve">te se </w:t>
      </w:r>
      <w:r w:rsidR="00742CE9">
        <w:t>ist</w:t>
      </w:r>
      <w:r w:rsidR="00E12BC0">
        <w:t>ima</w:t>
      </w:r>
      <w:r>
        <w:t xml:space="preserve"> zabranjuje da tu tražbinu naplat</w:t>
      </w:r>
      <w:r w:rsidR="00E12BC0">
        <w:t>e</w:t>
      </w:r>
      <w:r>
        <w:t xml:space="preserve"> ili inače raspolaž</w:t>
      </w:r>
      <w:r w:rsidR="00E12BC0">
        <w:t>u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E12BC0">
        <w:t>e</w:t>
      </w:r>
      <w:r>
        <w:t xml:space="preserve"> ovlašten</w:t>
      </w:r>
      <w:r w:rsidR="00E12BC0">
        <w:t>e</w:t>
      </w:r>
      <w:r>
        <w:t xml:space="preserve"> za zastupa</w:t>
      </w:r>
      <w:r w:rsidR="00742CE9">
        <w:t>nje dužnika, direktor</w:t>
      </w:r>
      <w:r w:rsidR="00E12BC0">
        <w:t>i</w:t>
      </w:r>
      <w:r w:rsidR="00742CE9">
        <w:t xml:space="preserve"> dužnika </w:t>
      </w:r>
      <w:r w:rsidR="00351AF3" w:rsidRPr="00351AF3">
        <w:t>Tihomir Cvijanović Zagreb, Draganička 38, OIB: 22714451171 i Ružića Bilkić, Zagreb, Draganička 38, OIB: 95739390519</w:t>
      </w:r>
      <w:r w:rsidR="004E52F8" w:rsidRPr="004E52F8">
        <w:t xml:space="preserve">, </w:t>
      </w:r>
      <w:r>
        <w:t>ne postup</w:t>
      </w:r>
      <w:r w:rsidR="00E12BC0">
        <w:t>e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lastRenderedPageBreak/>
        <w:t xml:space="preserve">            </w:t>
      </w:r>
    </w:p>
    <w:p w:rsidRDefault="00351AF3" w:rsidP="00351AF3" w:rsidR="00351AF3">
      <w:pPr>
        <w:jc w:val="right"/>
      </w:pPr>
      <w:r>
        <w:t>6 St-237/15-14</w:t>
      </w:r>
    </w:p>
    <w:p w:rsidRDefault="00C06AA6" w:rsidP="007E6D1A" w:rsidR="00C06AA6">
      <w:pPr>
        <w:jc w:val="center"/>
      </w:pPr>
    </w:p>
    <w:p w:rsidRDefault="007E6D1A" w:rsidP="007E6D1A" w:rsidR="007E6D1A">
      <w:pPr>
        <w:jc w:val="center"/>
      </w:pPr>
      <w:r>
        <w:t>Obrazloženje</w:t>
      </w:r>
    </w:p>
    <w:p w:rsidRDefault="007E6D1A" w:rsidP="007E6D1A" w:rsidR="007E6D1A">
      <w:pPr>
        <w:pStyle w:val="Tijeloteksta"/>
        <w:rPr>
          <w:b/>
          <w:bCs/>
        </w:rPr>
      </w:pPr>
    </w:p>
    <w:p w:rsidRDefault="00C06AA6" w:rsidP="007E6D1A" w:rsidR="00C06AA6">
      <w:pPr>
        <w:pStyle w:val="Tijeloteksta"/>
        <w:rPr>
          <w:b/>
          <w:bCs/>
        </w:rPr>
      </w:pPr>
    </w:p>
    <w:p w:rsidRDefault="007E6D1A" w:rsidP="001F430D" w:rsidR="007E6D1A">
      <w:pPr>
        <w:pStyle w:val="Tijeloteksta"/>
      </w:pPr>
      <w:r>
        <w:rPr>
          <w:bCs/>
        </w:rPr>
        <w:tab/>
      </w:r>
      <w:r w:rsidR="00742CE9">
        <w:rPr>
          <w:bCs/>
        </w:rPr>
        <w:t xml:space="preserve">Predlagatelj </w:t>
      </w:r>
      <w:r w:rsidR="00351AF3" w:rsidRPr="00351AF3">
        <w:rPr>
          <w:b/>
        </w:rPr>
        <w:t>FAVEO d.o.o. Bilje, Š. Petefija 51, OIB: 42741305212, MBS: 030143367</w:t>
      </w:r>
      <w:r w:rsidR="00351AF3">
        <w:rPr>
          <w:b/>
        </w:rPr>
        <w:t xml:space="preserve"> </w:t>
      </w:r>
      <w:r w:rsidR="00742CE9">
        <w:rPr>
          <w:bCs/>
        </w:rPr>
        <w:t xml:space="preserve">je dana </w:t>
      </w:r>
      <w:r w:rsidR="00351AF3">
        <w:rPr>
          <w:bCs/>
        </w:rPr>
        <w:t>2. rujna 2015. g.</w:t>
      </w:r>
      <w:r w:rsidR="00742CE9">
        <w:rPr>
          <w:bCs/>
        </w:rPr>
        <w:t xml:space="preserve"> podni</w:t>
      </w:r>
      <w:r w:rsidR="00351AF3">
        <w:rPr>
          <w:bCs/>
        </w:rPr>
        <w:t>o</w:t>
      </w:r>
      <w:r w:rsidR="00742CE9">
        <w:rPr>
          <w:bCs/>
        </w:rPr>
        <w:t xml:space="preserve"> ovom sudu prijedlog za pokretanje stečajnog postupka nad dužnikom </w:t>
      </w:r>
      <w:r w:rsidR="00351AF3" w:rsidRPr="00351AF3">
        <w:rPr>
          <w:b/>
        </w:rPr>
        <w:t>FAVEO d.o.o. Bilje, Š. Petefija 51, OIB: 42741305212, MBS: 030143367</w:t>
      </w:r>
      <w:r w:rsidR="00742CE9">
        <w:t>, temeljem odredbe članka 110. stav 1. Stečajnog zakona (Narodne novine 71/15).</w:t>
      </w:r>
    </w:p>
    <w:p w:rsidRDefault="00351AF3" w:rsidP="001F430D" w:rsidR="00351AF3">
      <w:pPr>
        <w:pStyle w:val="Tijeloteksta"/>
      </w:pPr>
    </w:p>
    <w:p w:rsidRDefault="00742CE9" w:rsidP="007E6D1A" w:rsidR="007E6D1A">
      <w:pPr>
        <w:jc w:val="both"/>
      </w:pPr>
      <w:r>
        <w:tab/>
        <w:t>Zaključkom St-</w:t>
      </w:r>
      <w:r w:rsidR="00351AF3">
        <w:t>237/15</w:t>
      </w:r>
      <w:r w:rsidR="00F80E5F">
        <w:t xml:space="preserve"> od </w:t>
      </w:r>
      <w:r w:rsidR="00351AF3">
        <w:t>15</w:t>
      </w:r>
      <w:r w:rsidR="00E12BC0">
        <w:t>. siječnja</w:t>
      </w:r>
      <w:r w:rsidR="001F430D">
        <w:t xml:space="preserve"> 2016. g.</w:t>
      </w:r>
      <w:r w:rsidR="007E6D1A">
        <w:t xml:space="preserve"> pozvan</w:t>
      </w:r>
      <w:r w:rsidR="00E12BC0">
        <w:t>e</w:t>
      </w:r>
      <w:r w:rsidR="007E6D1A">
        <w:t xml:space="preserve"> </w:t>
      </w:r>
      <w:r w:rsidR="00E12BC0">
        <w:t>su</w:t>
      </w:r>
      <w:r w:rsidR="007E6D1A">
        <w:t xml:space="preserve"> osob</w:t>
      </w:r>
      <w:r w:rsidR="00E12BC0">
        <w:t>e</w:t>
      </w:r>
      <w:r w:rsidR="007E6D1A">
        <w:t xml:space="preserve"> za zastupanje duž</w:t>
      </w:r>
      <w:r w:rsidR="001A70D8">
        <w:t xml:space="preserve">nika </w:t>
      </w:r>
      <w:r w:rsidR="00351AF3" w:rsidRPr="00351AF3">
        <w:t>Tihomir Cvijanović Zagreb, Draganička 38, OIB: 22714451171 i Ružića Bilkić, Zagreb, Draganička 38, OIB: 95739390519</w:t>
      </w:r>
      <w:r w:rsidR="007E6D1A">
        <w:t>, na uplatu predujma u iznosu od 1.000,00 kn u Fond za namirenje troškova stečajnog postupka kao i dodatnog iznosa predujma u iznosu od 3.000,00 kn  za namirenje troškova stečajnog postupka, u roku od 8 dana, temeljem odredbi članka 113. i članka 114. Stečajnog zakona.  Istim zaključkom osoba ovlašten</w:t>
      </w:r>
      <w:r w:rsidR="00575D73">
        <w:t xml:space="preserve">e osobe </w:t>
      </w:r>
      <w:r w:rsidR="007E6D1A">
        <w:t xml:space="preserve"> za zastupanje dužnika upozoren</w:t>
      </w:r>
      <w:r w:rsidR="00575D73">
        <w:t>e su</w:t>
      </w:r>
      <w:r w:rsidR="007E6D1A">
        <w:t xml:space="preserve"> da ukoliko predujmove ne uplat</w:t>
      </w:r>
      <w:r w:rsidR="00575D73">
        <w:t>e</w:t>
      </w:r>
      <w:r w:rsidR="007E6D1A">
        <w:t xml:space="preserve"> u propisanom roku isti će biti naplaćeni primjenom pravila o prisilnoj naplati novčane kazne u parničnom postupku. </w:t>
      </w:r>
    </w:p>
    <w:p w:rsidRDefault="007E6D1A" w:rsidP="007E6D1A" w:rsidR="007E6D1A">
      <w:pPr>
        <w:jc w:val="both"/>
      </w:pPr>
    </w:p>
    <w:p w:rsidRDefault="00742CE9" w:rsidP="007E6D1A" w:rsidR="007E6D1A">
      <w:pPr>
        <w:jc w:val="both"/>
      </w:pPr>
      <w:r>
        <w:tab/>
        <w:t xml:space="preserve">Zaključak </w:t>
      </w:r>
      <w:r w:rsidR="00E75FA5">
        <w:t>St-</w:t>
      </w:r>
      <w:r w:rsidR="00351AF3">
        <w:t>237/15</w:t>
      </w:r>
      <w:r w:rsidR="00575D73">
        <w:t xml:space="preserve"> od </w:t>
      </w:r>
      <w:r w:rsidR="00351AF3">
        <w:t>15</w:t>
      </w:r>
      <w:r w:rsidR="00575D73">
        <w:t>. siječnja 2016. g.</w:t>
      </w:r>
      <w:r w:rsidR="00E75FA5">
        <w:t xml:space="preserve"> </w:t>
      </w:r>
      <w:r w:rsidR="007E6D1A">
        <w:t>osob</w:t>
      </w:r>
      <w:r w:rsidR="00575D73">
        <w:t>e</w:t>
      </w:r>
      <w:r w:rsidR="007E6D1A">
        <w:t xml:space="preserve"> ovlašten</w:t>
      </w:r>
      <w:r w:rsidR="00575D73">
        <w:t>e</w:t>
      </w:r>
      <w:r w:rsidR="007E6D1A">
        <w:t xml:space="preserve"> za zastupanje dužnika </w:t>
      </w:r>
      <w:r>
        <w:t>zaprimil</w:t>
      </w:r>
      <w:r w:rsidR="00575D73">
        <w:t>e su</w:t>
      </w:r>
      <w:r w:rsidR="00351AF3">
        <w:t xml:space="preserve"> 20. siječnja</w:t>
      </w:r>
      <w:r w:rsidR="00575D73">
        <w:t xml:space="preserve"> 2016. g. </w:t>
      </w:r>
      <w:r w:rsidR="00351AF3">
        <w:t>a što je razvidno iz povratnica koje prileže spisu,</w:t>
      </w:r>
      <w:r w:rsidR="007E6D1A">
        <w:t xml:space="preserve"> pa kako u ostavljenom roku ni</w:t>
      </w:r>
      <w:r w:rsidR="00575D73">
        <w:t>su</w:t>
      </w:r>
      <w:r w:rsidR="007E6D1A">
        <w:t xml:space="preserve"> postupil</w:t>
      </w:r>
      <w:r w:rsidR="00575D73">
        <w:t>e</w:t>
      </w:r>
      <w:r w:rsidR="007E6D1A">
        <w:t xml:space="preserve"> po pozivu suda, n</w:t>
      </w:r>
      <w:r w:rsidR="00575D73">
        <w:t>isu uplatile</w:t>
      </w:r>
      <w:r w:rsidR="007E6D1A">
        <w:t xml:space="preserve"> određene predujmove iz točke I istog zaključka, kao ni dostavil</w:t>
      </w:r>
      <w:r w:rsidR="00575D73">
        <w:t>e</w:t>
      </w:r>
      <w:r w:rsidR="007E6D1A">
        <w:t xml:space="preserve"> dokaz o izvršenim uplatama valjalo je sukladno članku 113. Stečajnog zakona riješiti kao u dispozitivu rješenja. </w:t>
      </w: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351AF3">
        <w:t>17. lipnja</w:t>
      </w:r>
      <w:r w:rsidR="00E75FA5">
        <w:t xml:space="preserve"> 2016.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E75FA5" w:rsidP="007E6D1A" w:rsidR="007E6D1A">
      <w:r>
        <w:t>Danijela Sekulić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E75FA5" w:rsidP="00351AF3" w:rsidR="00351AF3">
      <w:pPr>
        <w:numPr>
          <w:ilvl w:val="0"/>
          <w:numId w:val="11"/>
        </w:numPr>
      </w:pPr>
      <w:r>
        <w:t>zakonski zastupnik</w:t>
      </w:r>
      <w:r w:rsidR="007E6D1A">
        <w:t xml:space="preserve"> dužnika  </w:t>
      </w:r>
      <w:r w:rsidR="00351AF3" w:rsidRPr="00351AF3">
        <w:t xml:space="preserve">Tihomir Cvijanović Zagreb, Draganička 38, </w:t>
      </w:r>
    </w:p>
    <w:p w:rsidRDefault="00351AF3" w:rsidP="00351AF3" w:rsidR="007E6D1A">
      <w:pPr>
        <w:numPr>
          <w:ilvl w:val="0"/>
          <w:numId w:val="11"/>
        </w:numPr>
      </w:pPr>
      <w:r w:rsidRPr="00351AF3">
        <w:t xml:space="preserve">Ružića Bilkić, Zagreb, Draganička 38, 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351AF3" w:rsidP="007E6D1A" w:rsidR="007E6D1A">
      <w:pPr>
        <w:numPr>
          <w:ilvl w:val="0"/>
          <w:numId w:val="11"/>
        </w:numPr>
      </w:pPr>
      <w:r>
        <w:t>K-17.7.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STEČAJNA SUTKINJA</w:t>
      </w: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            </w:t>
      </w:r>
      <w:r w:rsidRPr="00EF33B5">
        <w:t xml:space="preserve">   Nada Roso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E75FA5" w:rsidR="00E75FA5" w:rsidRPr="00EF33B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C06AA6" w:rsidR="00E75FA5" w:rsidRPr="00EF33B5">
      <w:pPr>
        <w:ind w:firstLine="708"/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   </w:t>
      </w:r>
      <w:r w:rsidRPr="00EF33B5">
        <w:t xml:space="preserve"> Za točnost otpravka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Ovlašteni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Danijela Sekulić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7E6D1A" w:rsidR="007E6D1A"/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0109" w:rsidP="00C06AA6" w:rsidR="00DF0109">
      <w:r>
        <w:separator/>
      </w:r>
    </w:p>
  </w:endnote>
  <w:endnote w:id="0" w:type="continuationSeparator">
    <w:p w:rsidRDefault="00DF0109" w:rsidP="00C06AA6" w:rsidR="00DF01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0109" w:rsidP="00C06AA6" w:rsidR="00DF0109">
      <w:r>
        <w:separator/>
      </w:r>
    </w:p>
  </w:footnote>
  <w:footnote w:id="0" w:type="continuationSeparator">
    <w:p w:rsidRDefault="00DF0109" w:rsidP="00C06AA6" w:rsidR="00DF01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2A22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53367"/>
    <w:rsid w:val="000535EA"/>
    <w:rsid w:val="00077479"/>
    <w:rsid w:val="00077C9D"/>
    <w:rsid w:val="00083CE5"/>
    <w:rsid w:val="000879C5"/>
    <w:rsid w:val="00091B4B"/>
    <w:rsid w:val="000E762A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43220"/>
    <w:rsid w:val="00252153"/>
    <w:rsid w:val="00267D26"/>
    <w:rsid w:val="002A2AF5"/>
    <w:rsid w:val="002D2610"/>
    <w:rsid w:val="002F51D6"/>
    <w:rsid w:val="002F66FE"/>
    <w:rsid w:val="00342079"/>
    <w:rsid w:val="00351AF3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826B8"/>
    <w:rsid w:val="00482F57"/>
    <w:rsid w:val="0048747B"/>
    <w:rsid w:val="004C3969"/>
    <w:rsid w:val="004D5A26"/>
    <w:rsid w:val="004E466C"/>
    <w:rsid w:val="004E52F8"/>
    <w:rsid w:val="004F5FE8"/>
    <w:rsid w:val="0053545A"/>
    <w:rsid w:val="005437AE"/>
    <w:rsid w:val="00550133"/>
    <w:rsid w:val="00556098"/>
    <w:rsid w:val="00575D73"/>
    <w:rsid w:val="00592781"/>
    <w:rsid w:val="005931E7"/>
    <w:rsid w:val="005B59B6"/>
    <w:rsid w:val="005D7EC1"/>
    <w:rsid w:val="005E0CFB"/>
    <w:rsid w:val="005F3B49"/>
    <w:rsid w:val="00632865"/>
    <w:rsid w:val="00652724"/>
    <w:rsid w:val="0069656A"/>
    <w:rsid w:val="006E210F"/>
    <w:rsid w:val="006E66B3"/>
    <w:rsid w:val="00723D92"/>
    <w:rsid w:val="0073010A"/>
    <w:rsid w:val="00742CE9"/>
    <w:rsid w:val="00766D29"/>
    <w:rsid w:val="0077329E"/>
    <w:rsid w:val="0078009A"/>
    <w:rsid w:val="007809C2"/>
    <w:rsid w:val="00796AED"/>
    <w:rsid w:val="007A4540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901EF5"/>
    <w:rsid w:val="00937840"/>
    <w:rsid w:val="00956241"/>
    <w:rsid w:val="00980E4D"/>
    <w:rsid w:val="009A14C7"/>
    <w:rsid w:val="009A412B"/>
    <w:rsid w:val="009B40D7"/>
    <w:rsid w:val="009B46D8"/>
    <w:rsid w:val="009C670C"/>
    <w:rsid w:val="00A07CA2"/>
    <w:rsid w:val="00A10C19"/>
    <w:rsid w:val="00A46436"/>
    <w:rsid w:val="00A7298D"/>
    <w:rsid w:val="00AA6B6E"/>
    <w:rsid w:val="00AD05E2"/>
    <w:rsid w:val="00AE7F6B"/>
    <w:rsid w:val="00B229EB"/>
    <w:rsid w:val="00B24B41"/>
    <w:rsid w:val="00B652CA"/>
    <w:rsid w:val="00B659E8"/>
    <w:rsid w:val="00B82540"/>
    <w:rsid w:val="00B91BAA"/>
    <w:rsid w:val="00B95B20"/>
    <w:rsid w:val="00BB086F"/>
    <w:rsid w:val="00BE33FF"/>
    <w:rsid w:val="00BE487B"/>
    <w:rsid w:val="00C06AA6"/>
    <w:rsid w:val="00C1370F"/>
    <w:rsid w:val="00C2016D"/>
    <w:rsid w:val="00C20355"/>
    <w:rsid w:val="00C35DB4"/>
    <w:rsid w:val="00C81C0A"/>
    <w:rsid w:val="00CA01EF"/>
    <w:rsid w:val="00D022CE"/>
    <w:rsid w:val="00D231AE"/>
    <w:rsid w:val="00D24D2F"/>
    <w:rsid w:val="00D97782"/>
    <w:rsid w:val="00D97E71"/>
    <w:rsid w:val="00DA4636"/>
    <w:rsid w:val="00DA6482"/>
    <w:rsid w:val="00DF0109"/>
    <w:rsid w:val="00E12BC0"/>
    <w:rsid w:val="00E23374"/>
    <w:rsid w:val="00E23AF8"/>
    <w:rsid w:val="00E60C19"/>
    <w:rsid w:val="00E75FA5"/>
    <w:rsid w:val="00E906E4"/>
    <w:rsid w:val="00E9379E"/>
    <w:rsid w:val="00E96356"/>
    <w:rsid w:val="00EA028A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C2A22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A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C2A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A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A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A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2A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C2A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A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A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A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2016.</izvorni_sadrzaj>
    <derivirana_varijabla naziv="DomainObject.Predmet.DatumRjesavanja_1">8.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St-237/2015</izvorni_sadrzaj>
    <derivirana_varijabla naziv="DomainObject.Predmet.OznakaBroj_1">St-237/2015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FAVEO d.o.o. za graditeljstvo, trgovinu i usluge</izvorni_sadrzaj>
    <derivirana_varijabla naziv="DomainObject.Predmet.StrankaFormated_1">  FAVEO d.o.o. za graditeljstvo, trgovinu i usluge</derivirana_varijabla>
  </DomainObject.Predmet.StrankaFormated>
  <DomainObject.Predmet.StrankaFormatedOIB>
    <izvorni_sadrzaj>  FAVEO d.o.o. za graditeljstvo, trgovinu i usluge, OIB 42741305212</izvorni_sadrzaj>
    <derivirana_varijabla naziv="DomainObject.Predmet.StrankaFormatedOIB_1">  FAVEO d.o.o. za graditeljstvo, trgovinu i usluge, OIB 42741305212</derivirana_varijabla>
  </DomainObject.Predmet.StrankaFormatedOIB>
  <DomainObject.Predmet.StrankaFormatedWithAdress>
    <izvorni_sadrzaj> FAVEO d.o.o. za graditeljstvo, trgovinu i usluge, Šandora Petefija 51, 31327 Bilje</izvorni_sadrzaj>
    <derivirana_varijabla naziv="DomainObject.Predmet.StrankaFormatedWithAdress_1"> FAVEO d.o.o. za graditeljstvo, trgovinu i usluge, Šandora Petefija 51, 31327 Bilje</derivirana_varijabla>
  </DomainObject.Predmet.StrankaFormatedWithAdress>
  <DomainObject.Predmet.StrankaFormatedWithAdressOIB>
    <izvorni_sadrzaj> FAVEO d.o.o. za graditeljstvo, trgovinu i usluge, OIB 42741305212, Šandora Petefija 51, 31327 Bilje</izvorni_sadrzaj>
    <derivirana_varijabla naziv="DomainObject.Predmet.StrankaFormatedWithAdressOIB_1"> FAVEO d.o.o. za graditeljstvo, trgovinu i usluge, OIB 42741305212, Šandora Petefija 51, 31327 Bilje</derivirana_varijabla>
  </DomainObject.Predmet.StrankaFormatedWithAdressOIB>
  <DomainObject.Predmet.StrankaWithAdress>
    <izvorni_sadrzaj>FAVEO d.o.o. za graditeljstvo, trgovinu i usluge Šandora Petefija 51,31327 Bilje</izvorni_sadrzaj>
    <derivirana_varijabla naziv="DomainObject.Predmet.StrankaWithAdress_1">FAVEO d.o.o. za graditeljstvo, trgovinu i usluge Šandora Petefija 51,31327 Bilje</derivirana_varijabla>
  </DomainObject.Predmet.StrankaWithAdress>
  <DomainObject.Predmet.StrankaWithAdressOIB>
    <izvorni_sadrzaj>FAVEO d.o.o. za graditeljstvo, trgovinu i usluge, OIB 42741305212, Šandora Petefija 51,31327 Bilje</izvorni_sadrzaj>
    <derivirana_varijabla naziv="DomainObject.Predmet.StrankaWithAdressOIB_1">FAVEO d.o.o. za graditeljstvo, trgovinu i usluge, OIB 42741305212, Šandora Petefija 51,31327 Bilje</derivirana_varijabla>
  </DomainObject.Predmet.StrankaWithAdressOIB>
  <DomainObject.Predmet.StrankaNazivFormated>
    <izvorni_sadrzaj>FAVEO d.o.o. za graditeljstvo, trgovinu i usluge</izvorni_sadrzaj>
    <derivirana_varijabla naziv="DomainObject.Predmet.StrankaNazivFormated_1">FAVEO d.o.o. za graditeljstvo, trgovinu i usluge</derivirana_varijabla>
  </DomainObject.Predmet.StrankaNazivFormated>
  <DomainObject.Predmet.StrankaNazivFormatedOIB>
    <izvorni_sadrzaj>FAVEO d.o.o. za graditeljstvo, trgovinu i usluge, OIB 42741305212</izvorni_sadrzaj>
    <derivirana_varijabla naziv="DomainObject.Predmet.StrankaNazivFormatedOIB_1">FAVEO d.o.o. za graditeljstvo, trgovinu i usluge, OIB 42741305212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FAVEO d.o.o. za graditeljstvo, trgovinu i usluge</item>
    </izvorni_sadrzaj>
    <derivirana_varijabla naziv="DomainObject.Predmet.StrankaListFormated_1">
      <item>FAVEO d.o.o. za graditeljstvo, trgovinu i usluge</item>
    </derivirana_varijabla>
  </DomainObject.Predmet.StrankaListFormated>
  <DomainObject.Predmet.StrankaListFormatedOIB>
    <izvorni_sadrzaj>
      <item>FAVEO d.o.o. za graditeljstvo, trgovinu i usluge, OIB 42741305212</item>
    </izvorni_sadrzaj>
    <derivirana_varijabla naziv="DomainObject.Predmet.StrankaListFormatedOIB_1">
      <item>FAVEO d.o.o. za graditeljstvo, trgovinu i usluge, OIB 42741305212</item>
    </derivirana_varijabla>
  </DomainObject.Predmet.StrankaListFormatedOIB>
  <DomainObject.Predmet.StrankaListFormatedWithAdress>
    <izvorni_sadrzaj>
      <item>FAVEO d.o.o. za graditeljstvo, trgovinu i usluge, Šandora Petefija 51, 31327 Bilje</item>
    </izvorni_sadrzaj>
    <derivirana_varijabla naziv="DomainObject.Predmet.StrankaListFormatedWithAdress_1">
      <item>FAVEO d.o.o. za graditeljstvo, trgovinu i usluge, Šandora Petefija 51, 31327 Bilje</item>
    </derivirana_varijabla>
  </DomainObject.Predmet.StrankaListFormatedWithAdress>
  <DomainObject.Predmet.StrankaListFormatedWithAdressOIB>
    <izvorni_sadrzaj>
      <item>FAVEO d.o.o. za graditeljstvo, trgovinu i usluge, OIB 42741305212, Šandora Petefija 51, 31327 Bilje</item>
    </izvorni_sadrzaj>
    <derivirana_varijabla naziv="DomainObject.Predmet.StrankaListFormatedWithAdressOIB_1">
      <item>FAVEO d.o.o. za graditeljstvo, trgovinu i usluge, OIB 42741305212, Šandora Petefija 51, 31327 Bilje</item>
    </derivirana_varijabla>
  </DomainObject.Predmet.StrankaListFormatedWithAdressOIB>
  <DomainObject.Predmet.StrankaListNazivFormated>
    <izvorni_sadrzaj>
      <item>FAVEO d.o.o. za graditeljstvo, trgovinu i usluge</item>
    </izvorni_sadrzaj>
    <derivirana_varijabla naziv="DomainObject.Predmet.StrankaListNazivFormated_1">
      <item>FAVEO d.o.o. za graditeljstvo, trgovinu i usluge</item>
    </derivirana_varijabla>
  </DomainObject.Predmet.StrankaListNazivFormated>
  <DomainObject.Predmet.StrankaListNazivFormatedOIB>
    <izvorni_sadrzaj>
      <item>FAVEO d.o.o. za graditeljstvo, trgovinu i usluge, OIB 42741305212</item>
    </izvorni_sadrzaj>
    <derivirana_varijabla naziv="DomainObject.Predmet.StrankaListNazivFormatedOIB_1">
      <item>FAVEO d.o.o. za graditeljstvo, trgovinu i usluge, OIB 42741305212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FAVEO d.o.o. za graditeljstvo, trgovinu i usluge</izvorni_sadrzaj>
    <derivirana_varijabla naziv="DomainObject.Predmet.StrankaIDrugi_1">FAVEO d.o.o. za graditeljstvo,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FAVEO d.o.o. za graditeljstvo, trgovinu i usluge, OIB 42741305212, Šandora Petefija 51, 31327 Bilje</izvorni_sadrzaj>
    <derivirana_varijabla naziv="DomainObject.Predmet.StrankaIDrugiAdressOIB_1">FAVEO d.o.o. za graditeljstvo, trgovinu i usluge, OIB 42741305212, Šandora Petefija 51, 31327 Bilje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2016.</izvorni_sadrzaj>
    <derivirana_varijabla naziv="DomainObject.Predmet.OdlukaRjesenje.DatumDonosenjaOdluke_1">8.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St-237/2015-12</izvorni_sadrzaj>
    <derivirana_varijabla naziv="DomainObject.Predmet.OdlukaRjesenje.Oznaka_1">St-237/2015-12</derivirana_varijabla>
  </DomainObject.Predmet.OdlukaRjesenje.Oznaka>
  <DomainObject.Predmet.SudioniciListNaziv>
    <izvorni_sadrzaj>
      <item>FAVEO d.o.o. za graditeljstvo, trgovinu i usluge</item>
    </izvorni_sadrzaj>
    <derivirana_varijabla naziv="DomainObject.Predmet.SudioniciListNaziv_1">
      <item>FAVEO d.o.o. za graditeljstvo, trgovinu i usluge</item>
    </derivirana_varijabla>
  </DomainObject.Predmet.SudioniciListNaziv>
  <DomainObject.Predmet.SudioniciListAdressOIB>
    <izvorni_sadrzaj>
      <item>FAVEO d.o.o. za graditeljstvo, trgovinu i usluge, OIB 42741305212, Šandora Petefija 51,31327 Bilje</item>
    </izvorni_sadrzaj>
    <derivirana_varijabla naziv="DomainObject.Predmet.SudioniciListAdressOIB_1">
      <item>FAVEO d.o.o. za graditeljstvo, trgovinu i usluge, OIB 42741305212, Šandora Petefija 51,31327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42741305212</item>
    </izvorni_sadrzaj>
    <derivirana_varijabla naziv="DomainObject.Predmet.SudioniciListNazivOIB_1">
      <item>, OIB 42741305212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4BA5E-B4DF-49BB-A33A-163566B15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679</properties:Words>
  <properties:Characters>3714</properties:Characters>
  <properties:Lines>127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2016-06-17T06:02:00Z</dcterms:created>
  <dc:creator>Korisnik</dc:creator>
  <cp:lastModifiedBy>Danijela Sekulić</cp:lastModifiedBy>
  <cp:lastPrinted>2016-06-17T06:01:00Z</cp:lastPrinted>
  <dcterms:modified xmlns:xsi="http://www.w3.org/2001/XMLSchema-instance" xsi:type="dcterms:W3CDTF">2016-06-17T06:02:00Z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