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CA32C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CA32CF">
                    <w:t>1976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60ffdd" w14:paraId="f60ffd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CA32CF">
        <w:t xml:space="preserve"> </w:t>
      </w:r>
      <w:proofErr w:type="spellStart"/>
      <w:r w:rsidR="00CA32CF">
        <w:t>FeLION</w:t>
      </w:r>
      <w:proofErr w:type="spellEnd"/>
      <w:r w:rsidR="00CA32CF">
        <w:t xml:space="preserve"> REX d.o.o. za proizvodnju, istraživanja i usluge, Zagreb, Josipa Lončara 15, MBS: 080795037, OIB: 72348403216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proofErr w:type="spellStart"/>
      <w:r w:rsidR="00CA32CF">
        <w:t>FeLION</w:t>
      </w:r>
      <w:proofErr w:type="spellEnd"/>
      <w:r w:rsidR="00CA32CF">
        <w:t xml:space="preserve"> REX d.o.o. za proizvodnju, istraživanja i usluge, Zagreb, Josipa Lončara 15, MBS: 080795037, OIB: 72348403216</w:t>
      </w:r>
      <w:r>
        <w:t xml:space="preserve">, na temelju neizvršenih osnova za plaćanje iznosi </w:t>
      </w:r>
      <w:r w:rsidR="00CA32CF">
        <w:t>35.404,85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CA32CF">
        <w:t xml:space="preserve"> Ante Pripuz, Zagreb, Pantovčak 272, OIB: 99018191918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A32CF">
        <w:t>1976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A32CF">
        <w:t>04.03.</w:t>
      </w:r>
    </w:p>
    <w:p w:rsidRDefault="0083374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3748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St-1976/2018</izvorni_sadrzaj>
    <derivirana_varijabla naziv="DomainObject.Predmet.OznakaBroj_1">St-1976/2018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FeLION REX d.o.o.</izvorni_sadrzaj>
    <derivirana_varijabla naziv="DomainObject.Predmet.ProtustrankaFormated_1">  FeLION REX d.o.o.</derivirana_varijabla>
  </DomainObject.Predmet.ProtustrankaFormated>
  <DomainObject.Predmet.ProtustrankaFormatedOIB>
    <izvorni_sadrzaj>  FeLION REX d.o.o., OIB 72348403216</izvorni_sadrzaj>
    <derivirana_varijabla naziv="DomainObject.Predmet.ProtustrankaFormatedOIB_1">  FeLION REX d.o.o., OIB 72348403216</derivirana_varijabla>
  </DomainObject.Predmet.ProtustrankaFormatedOIB>
  <DomainObject.Predmet.ProtustrankaFormatedWithAdress>
    <izvorni_sadrzaj> FeLION REX d.o.o., Josipa Lončara 15, 10000 Zagreb</izvorni_sadrzaj>
    <derivirana_varijabla naziv="DomainObject.Predmet.ProtustrankaFormatedWithAdress_1"> FeLION REX d.o.o., Josipa Lončara 15, 10000 Zagreb</derivirana_varijabla>
  </DomainObject.Predmet.ProtustrankaFormatedWithAdress>
  <DomainObject.Predmet.ProtustrankaFormatedWithAdressOIB>
    <izvorni_sadrzaj> FeLION REX d.o.o., OIB 72348403216, Josipa Lončara 15, 10000 Zagreb</izvorni_sadrzaj>
    <derivirana_varijabla naziv="DomainObject.Predmet.ProtustrankaFormatedWithAdressOIB_1"> FeLION REX d.o.o., OIB 72348403216, Josipa Lončara 15, 10000 Zagreb</derivirana_varijabla>
  </DomainObject.Predmet.ProtustrankaFormatedWithAdressOIB>
  <DomainObject.Predmet.ProtustrankaWithAdress>
    <izvorni_sadrzaj>FeLION REX d.o.o. Josipa Lončara 15, 10000 Zagreb</izvorni_sadrzaj>
    <derivirana_varijabla naziv="DomainObject.Predmet.ProtustrankaWithAdress_1">FeLION REX d.o.o. Josipa Lončara 15, 10000 Zagreb</derivirana_varijabla>
  </DomainObject.Predmet.ProtustrankaWithAdress>
  <DomainObject.Predmet.ProtustrankaWithAdressOIB>
    <izvorni_sadrzaj>FeLION REX d.o.o., OIB 72348403216, Josipa Lončara 15, 10000 Zagreb</izvorni_sadrzaj>
    <derivirana_varijabla naziv="DomainObject.Predmet.ProtustrankaWithAdressOIB_1">FeLION REX d.o.o., OIB 72348403216, Josipa Lončara 15, 10000 Zagreb</derivirana_varijabla>
  </DomainObject.Predmet.ProtustrankaWithAdressOIB>
  <DomainObject.Predmet.ProtustrankaNazivFormated>
    <izvorni_sadrzaj>FeLION REX d.o.o.</izvorni_sadrzaj>
    <derivirana_varijabla naziv="DomainObject.Predmet.ProtustrankaNazivFormated_1">FeLION REX d.o.o.</derivirana_varijabla>
  </DomainObject.Predmet.ProtustrankaNazivFormated>
  <DomainObject.Predmet.ProtustrankaNazivFormatedOIB>
    <izvorni_sadrzaj>FeLION REX d.o.o., OIB 72348403216</izvorni_sadrzaj>
    <derivirana_varijabla naziv="DomainObject.Predmet.ProtustrankaNazivFormatedOIB_1">FeLION REX d.o.o., OIB 72348403216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FeLION REX d.o.o.</item>
    </izvorni_sadrzaj>
    <derivirana_varijabla naziv="DomainObject.Predmet.ProtuStrankaListFormated_1">
      <item>FeLION REX d.o.o.</item>
    </derivirana_varijabla>
  </DomainObject.Predmet.ProtuStrankaListFormated>
  <DomainObject.Predmet.ProtuStrankaListFormatedOIB>
    <izvorni_sadrzaj>
      <item>FeLION REX d.o.o., OIB 72348403216</item>
    </izvorni_sadrzaj>
    <derivirana_varijabla naziv="DomainObject.Predmet.ProtuStrankaListFormatedOIB_1">
      <item>FeLION REX d.o.o., OIB 72348403216</item>
    </derivirana_varijabla>
  </DomainObject.Predmet.ProtuStrankaListFormatedOIB>
  <DomainObject.Predmet.ProtuStrankaListFormatedWithAdress>
    <izvorni_sadrzaj>
      <item>FeLION REX d.o.o., Josipa Lončara 15, 10000 Zagreb</item>
    </izvorni_sadrzaj>
    <derivirana_varijabla naziv="DomainObject.Predmet.ProtuStrankaListFormatedWithAdress_1">
      <item>FeLION REX d.o.o., Josipa Lončara 15, 10000 Zagreb</item>
    </derivirana_varijabla>
  </DomainObject.Predmet.ProtuStrankaListFormatedWithAdress>
  <DomainObject.Predmet.ProtuStrankaListFormatedWithAdressOIB>
    <izvorni_sadrzaj>
      <item>FeLION REX d.o.o., OIB 72348403216, Josipa Lončara 15, 10000 Zagreb</item>
    </izvorni_sadrzaj>
    <derivirana_varijabla naziv="DomainObject.Predmet.ProtuStrankaListFormatedWithAdressOIB_1">
      <item>FeLION REX d.o.o., OIB 72348403216, Josipa Lončara 15, 10000 Zagreb</item>
    </derivirana_varijabla>
  </DomainObject.Predmet.ProtuStrankaListFormatedWithAdressOIB>
  <DomainObject.Predmet.ProtuStrankaListNazivFormated>
    <izvorni_sadrzaj>
      <item>FeLION REX d.o.o.</item>
    </izvorni_sadrzaj>
    <derivirana_varijabla naziv="DomainObject.Predmet.ProtuStrankaListNazivFormated_1">
      <item>FeLION REX d.o.o.</item>
    </derivirana_varijabla>
  </DomainObject.Predmet.ProtuStrankaListNazivFormated>
  <DomainObject.Predmet.ProtuStrankaListNazivFormatedOIB>
    <izvorni_sadrzaj>
      <item>FeLION REX d.o.o., OIB 72348403216</item>
    </izvorni_sadrzaj>
    <derivirana_varijabla naziv="DomainObject.Predmet.ProtuStrankaListNazivFormatedOIB_1">
      <item>FeLION REX d.o.o., OIB 72348403216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FeLION REX d.o.o.</izvorni_sadrzaj>
    <derivirana_varijabla naziv="DomainObject.Predmet.ProtustrankaIDrugi_1">FeLION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FeLION REX d.o.o., OIB 72348403216, Josipa Lončara 15, 10000 Zagreb</izvorni_sadrzaj>
    <derivirana_varijabla naziv="DomainObject.Predmet.ProtustrankaIDrugiAdressOIB_1">FeLION REX d.o.o., OIB 72348403216, Josipa Lončara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FeLION REX d.o.o.</item>
      <item>FINA Regionalni centar Zagreb</item>
    </izvorni_sadrzaj>
    <derivirana_varijabla naziv="DomainObject.Predmet.SudioniciListNaziv_1">
      <item>FeLION REX d.o.o.</item>
      <item>FINA Regionalni centar Zagreb</item>
    </derivirana_varijabla>
  </DomainObject.Predmet.SudioniciListNaziv>
  <DomainObject.Predmet.SudioniciListAdressOIB>
    <izvorni_sadrzaj>
      <item>FeLION REX d.o.o., OIB 72348403216, Josipa Lončara 15,10000 Zagreb</item>
      <item>FINA Regionalni centar Zagreb, OIB 85821130368, Trg svibanjskih žrtava 1995. 1,10000 Zagreb</item>
    </izvorni_sadrzaj>
    <derivirana_varijabla naziv="DomainObject.Predmet.SudioniciListAdressOIB_1">
      <item>FeLION REX d.o.o., OIB 72348403216, Josipa Lončara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72348403216</item>
      <item>, OIB 85821130368</item>
    </izvorni_sadrzaj>
    <derivirana_varijabla naziv="DomainObject.Predmet.SudioniciListNazivOIB_1">
      <item>, OIB 72348403216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12FED-82C8-4F90-AFA0-372C3B194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2176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2019-01-11T12:45:00Z</dcterms:created>
  <dc:creator>Snježana Andrijanić</dc:creator>
  <cp:lastModifiedBy>Sanda Gučić</cp:lastModifiedBy>
  <cp:lastPrinted>2019-01-11T12:45:00Z</cp:lastPrinted>
  <dcterms:modified xmlns:xsi="http://www.w3.org/2001/XMLSchema-instance" xsi:type="dcterms:W3CDTF">2019-01-14T07:05:00Z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(St-1976-18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