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02fd" w14:paraId="02b02fd" w:rsidRDefault="007B762B" w:rsidP="007B762B" w:rsidR="007B762B" w:rsidRPr="000E312C">
      <w:pPr>
        <w15:collapsed w:val="false"/>
        <w:rPr>
          <w:sz w:val="22"/>
          <w:szCs w:val="22"/>
        </w:rPr>
      </w:pPr>
      <w:bookmarkStart w:name="_GoBack" w:id="0"/>
      <w:bookmarkEnd w:id="0"/>
      <w:r w:rsidRPr="000E312C">
        <w:rPr>
          <w:sz w:val="22"/>
          <w:szCs w:val="22"/>
        </w:rPr>
        <w:t xml:space="preserve">          </w:t>
      </w:r>
      <w:r w:rsidRPr="000E312C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0E312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0E312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0E312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0E312C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AA19F3" w:rsidRPr="000E312C">
        <w:rPr>
          <w:rFonts w:hAnsi="Times New Roman" w:ascii="Times New Roman"/>
          <w:sz w:val="22"/>
          <w:szCs w:val="22"/>
          <w:lang w:val="hr-HR"/>
        </w:rPr>
        <w:t>2596/2017</w:t>
      </w:r>
    </w:p>
    <w:p w:rsidRDefault="00AA19F3" w:rsidP="007B762B" w:rsidR="007B762B" w:rsidRPr="000E312C">
      <w:pPr>
        <w:pStyle w:val="Zaglavlje"/>
        <w:rPr>
          <w:sz w:val="22"/>
          <w:szCs w:val="22"/>
          <w:lang w:val="hr-HR"/>
        </w:rPr>
      </w:pPr>
      <w:r w:rsidRPr="000E312C">
        <w:rPr>
          <w:sz w:val="22"/>
          <w:szCs w:val="22"/>
          <w:lang w:val="hr-HR"/>
        </w:rPr>
        <w:tab/>
      </w:r>
    </w:p>
    <w:p w:rsidRDefault="007B762B" w:rsidP="007D7BBD" w:rsidR="007B762B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Financijske agencije, </w:t>
      </w:r>
      <w:r w:rsidR="002F3BEB" w:rsidRPr="000E312C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2317E8" w:rsidRPr="000E312C">
        <w:rPr>
          <w:rFonts w:hAnsi="Times New Roman" w:ascii="Times New Roman"/>
          <w:sz w:val="22"/>
          <w:szCs w:val="22"/>
          <w:lang w:val="hr-HR"/>
        </w:rPr>
        <w:t>Zagreb</w:t>
      </w:r>
      <w:r w:rsidR="00F91C47" w:rsidRPr="000E312C">
        <w:rPr>
          <w:rFonts w:hAnsi="Times New Roman" w:ascii="Times New Roman"/>
          <w:sz w:val="22"/>
          <w:szCs w:val="22"/>
          <w:lang w:val="hr-HR"/>
        </w:rPr>
        <w:t>, Trg Svibanjskih žrtava 1995. 1,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17E8" w:rsidRPr="000E312C">
        <w:rPr>
          <w:rFonts w:hAnsi="Times New Roman" w:ascii="Times New Roman"/>
          <w:sz w:val="22"/>
          <w:szCs w:val="22"/>
          <w:lang w:val="hr-HR"/>
        </w:rPr>
        <w:t>z</w:t>
      </w:r>
      <w:r w:rsidRPr="000E312C">
        <w:rPr>
          <w:rFonts w:hAnsi="Times New Roman" w:ascii="Times New Roman"/>
          <w:sz w:val="22"/>
          <w:szCs w:val="22"/>
          <w:lang w:val="hr-HR"/>
        </w:rPr>
        <w:t xml:space="preserve">a pokretanjem  skraćenog stečajnog postupka nad dužnikom </w:t>
      </w:r>
      <w:r w:rsidR="002317E8" w:rsidRPr="000E312C">
        <w:rPr>
          <w:rFonts w:hAnsi="Times New Roman" w:ascii="Times New Roman"/>
          <w:sz w:val="22"/>
          <w:szCs w:val="22"/>
          <w:lang w:val="hr-HR"/>
        </w:rPr>
        <w:t>SEEGAS d.o.o., Kružićeva 6, 10000 Zagreb,</w:t>
      </w:r>
      <w:r w:rsidR="002F3BEB" w:rsidRPr="000E312C">
        <w:rPr>
          <w:rFonts w:hAnsi="Times New Roman" w:ascii="Times New Roman"/>
          <w:sz w:val="22"/>
          <w:szCs w:val="22"/>
          <w:lang w:val="hr-HR"/>
        </w:rPr>
        <w:t xml:space="preserve"> OIB: 33231390267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2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91C47" w:rsidRPr="000E312C">
        <w:rPr>
          <w:rFonts w:hAnsi="Times New Roman" w:ascii="Times New Roman"/>
          <w:sz w:val="22"/>
          <w:szCs w:val="22"/>
          <w:lang w:val="hr-HR"/>
        </w:rPr>
        <w:t>07</w:t>
      </w:r>
      <w:r w:rsidR="002F3BEB" w:rsidRPr="000E312C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0E312C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Pokreće se skraćeni</w:t>
      </w:r>
      <w:r w:rsidR="002F3BEB" w:rsidRPr="000E312C">
        <w:rPr>
          <w:rFonts w:hAnsi="Times New Roman" w:ascii="Times New Roman"/>
          <w:sz w:val="22"/>
          <w:szCs w:val="22"/>
          <w:lang w:val="hr-HR"/>
        </w:rPr>
        <w:t xml:space="preserve"> stečajni postupak nad dužnikom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F3BEB" w:rsidRPr="000E312C">
        <w:rPr>
          <w:rFonts w:hAnsi="Times New Roman" w:ascii="Times New Roman"/>
          <w:sz w:val="22"/>
          <w:szCs w:val="22"/>
          <w:lang w:val="hr-HR"/>
        </w:rPr>
        <w:t>SEEGAS d.o.o., Kružićeva 6, 10000 Zagreb, OIB: 33231390267</w:t>
      </w:r>
    </w:p>
    <w:p w:rsidRDefault="007D7BBD" w:rsidP="007D7BBD" w:rsidR="007D7BBD" w:rsidRPr="000E312C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2F3BEB" w:rsidRPr="000E312C">
        <w:rPr>
          <w:rFonts w:hAnsi="Times New Roman" w:ascii="Times New Roman"/>
          <w:sz w:val="22"/>
          <w:szCs w:val="22"/>
          <w:lang w:val="hr-HR"/>
        </w:rPr>
        <w:t>Podružnica Zagreb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2C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F3BEB" w:rsidRPr="000E312C">
        <w:rPr>
          <w:rFonts w:hAnsi="Times New Roman" w:ascii="Times New Roman"/>
          <w:sz w:val="22"/>
          <w:szCs w:val="22"/>
          <w:lang w:val="hr-HR"/>
        </w:rPr>
        <w:t>8.989.50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E312C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2F3BEB" w:rsidRPr="000E312C">
        <w:rPr>
          <w:rFonts w:hAnsi="Times New Roman" w:ascii="Times New Roman"/>
          <w:sz w:val="22"/>
          <w:szCs w:val="22"/>
          <w:lang w:val="hr-HR"/>
        </w:rPr>
        <w:t>21.09.2017.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Pr="000E312C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0E312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0E312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 428. SZ.</w:t>
      </w:r>
    </w:p>
    <w:p w:rsidRDefault="007D7BBD" w:rsidP="007D7BBD" w:rsidR="007D7BBD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0E312C" w:rsidR="000E312C" w:rsidRPr="000E312C">
      <w:pPr>
        <w:ind w:hanging="2124" w:left="5664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U Zagrebu</w:t>
      </w:r>
      <w:r w:rsidR="00F91C47" w:rsidRPr="000E312C">
        <w:rPr>
          <w:rFonts w:hAnsi="Times New Roman" w:ascii="Times New Roman"/>
          <w:sz w:val="22"/>
          <w:szCs w:val="22"/>
          <w:lang w:val="hr-HR"/>
        </w:rPr>
        <w:t>, 07</w:t>
      </w:r>
      <w:r w:rsidR="000E312C" w:rsidRPr="000E312C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0E312C">
        <w:rPr>
          <w:rFonts w:hAnsi="Times New Roman" w:ascii="Times New Roman"/>
          <w:sz w:val="22"/>
          <w:szCs w:val="22"/>
          <w:lang w:val="hr-HR"/>
        </w:rPr>
        <w:t>2018</w:t>
      </w:r>
      <w:r w:rsidR="000E312C" w:rsidRPr="000E312C">
        <w:rPr>
          <w:rFonts w:hAnsi="Times New Roman" w:ascii="Times New Roman"/>
          <w:sz w:val="22"/>
          <w:szCs w:val="22"/>
          <w:lang w:val="hr-HR"/>
        </w:rPr>
        <w:t>.</w:t>
      </w:r>
      <w:r w:rsidR="000E312C" w:rsidRPr="000E312C">
        <w:rPr>
          <w:rFonts w:hAnsi="Times New Roman" w:ascii="Times New Roman"/>
          <w:sz w:val="22"/>
          <w:szCs w:val="22"/>
          <w:lang w:val="hr-HR"/>
        </w:rPr>
        <w:tab/>
      </w:r>
      <w:r w:rsidR="000E312C" w:rsidRPr="000E312C">
        <w:rPr>
          <w:rFonts w:hAnsi="Times New Roman" w:ascii="Times New Roman"/>
          <w:sz w:val="22"/>
          <w:szCs w:val="22"/>
          <w:lang w:val="hr-HR"/>
        </w:rPr>
        <w:tab/>
      </w:r>
    </w:p>
    <w:p w:rsidRDefault="000E312C" w:rsidP="000E312C" w:rsidR="000E312C">
      <w:pPr>
        <w:ind w:left="6372"/>
        <w:rPr>
          <w:rFonts w:hAnsi="Times New Roman" w:ascii="Times New Roman"/>
          <w:sz w:val="22"/>
          <w:szCs w:val="22"/>
          <w:lang w:val="hr-HR"/>
        </w:rPr>
      </w:pPr>
    </w:p>
    <w:p w:rsidRDefault="000E312C" w:rsidP="000E312C" w:rsidR="000E312C">
      <w:pPr>
        <w:ind w:left="6372"/>
        <w:rPr>
          <w:rFonts w:hAnsi="Times New Roman" w:ascii="Times New Roman"/>
          <w:sz w:val="22"/>
          <w:szCs w:val="22"/>
          <w:lang w:val="hr-HR"/>
        </w:rPr>
      </w:pPr>
    </w:p>
    <w:p w:rsidRDefault="007D7BBD" w:rsidP="000E312C" w:rsidR="007D7BBD" w:rsidRPr="000E312C">
      <w:pPr>
        <w:ind w:left="6372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SUDAC: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</w:t>
      </w:r>
      <w:r w:rsidR="000E312C" w:rsidRPr="000E312C">
        <w:rPr>
          <w:rFonts w:hAnsi="Times New Roman" w:ascii="Times New Roman"/>
          <w:sz w:val="22"/>
          <w:szCs w:val="22"/>
          <w:lang w:val="hr-HR"/>
        </w:rPr>
        <w:t xml:space="preserve">                               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E312C" w:rsidRPr="000E312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B762B" w:rsidRPr="000E312C">
        <w:rPr>
          <w:rFonts w:hAnsi="Times New Roman" w:ascii="Times New Roman"/>
          <w:sz w:val="22"/>
          <w:szCs w:val="22"/>
          <w:lang w:val="hr-HR"/>
        </w:rPr>
        <w:t>Miljenko Dolenc</w:t>
      </w:r>
      <w:r w:rsidR="000E312C" w:rsidRPr="000E312C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0E312C" w:rsidP="007B762B" w:rsid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E312C" w:rsidP="007B762B" w:rsid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E312C" w:rsidP="007B762B" w:rsid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D085B" w:rsidP="007B762B" w:rsidR="007B762B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AD085B" w:rsidP="007B762B" w:rsidR="00AD085B" w:rsidRPr="000E31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D085B" w:rsidP="00AD085B" w:rsidR="00AD085B" w:rsidRPr="000E312C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0E312C">
        <w:rPr>
          <w:rFonts w:hAnsi="Times New Roman" w:ascii="Times New Roman"/>
          <w:sz w:val="22"/>
          <w:szCs w:val="22"/>
          <w:lang w:val="hr-HR"/>
        </w:rPr>
        <w:t>6.St-2596/2017</w:t>
      </w:r>
    </w:p>
    <w:p w:rsidRDefault="00AD085B" w:rsidP="00AD085B" w:rsidR="00AD085B" w:rsidRPr="000E312C">
      <w:pPr>
        <w:jc w:val="right"/>
        <w:rPr>
          <w:rFonts w:hAnsi="Times New Roman" w:ascii="Times New Roman"/>
          <w:sz w:val="22"/>
          <w:szCs w:val="22"/>
          <w:lang w:val="hr-HR"/>
        </w:rPr>
      </w:pPr>
    </w:p>
    <w:p w:rsidRDefault="00AD085B" w:rsidP="00AD085B" w:rsidR="00AD085B" w:rsidRPr="000E312C">
      <w:pPr>
        <w:jc w:val="right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E312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0E312C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0E312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0E312C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0E312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E312C" w:rsidP="000E312C" w:rsidR="000E312C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>Za točnost otpravka:</w:t>
      </w:r>
    </w:p>
    <w:p w:rsidRDefault="000E312C" w:rsidP="000E312C" w:rsidR="000E312C" w:rsidRPr="000E312C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</w:t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</w:t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Marko Miklić</w:t>
      </w:r>
    </w:p>
    <w:p w:rsidRDefault="007D7BBD" w:rsidP="007D7BBD" w:rsidR="007D7BBD" w:rsidRPr="000E312C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0E312C">
      <w:pPr>
        <w:rPr>
          <w:sz w:val="22"/>
          <w:szCs w:val="22"/>
        </w:rPr>
      </w:pPr>
    </w:p>
    <w:sectPr w:rsidR="00A16DF6" w:rsidRPr="000E31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312C"/>
    <w:rsid w:val="0022437D"/>
    <w:rsid w:val="002317E8"/>
    <w:rsid w:val="002B3BB5"/>
    <w:rsid w:val="002F3BEB"/>
    <w:rsid w:val="00325195"/>
    <w:rsid w:val="003933AD"/>
    <w:rsid w:val="007B762B"/>
    <w:rsid w:val="007D7BBD"/>
    <w:rsid w:val="008F5FBD"/>
    <w:rsid w:val="00A16DF6"/>
    <w:rsid w:val="00AA19F3"/>
    <w:rsid w:val="00AD085B"/>
    <w:rsid w:val="00BC1248"/>
    <w:rsid w:val="00C50500"/>
    <w:rsid w:val="00DC265E"/>
    <w:rsid w:val="00E17677"/>
    <w:rsid w:val="00F9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3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3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St-2596/2017</izvorni_sadrzaj>
    <derivirana_varijabla naziv="DomainObject.Predmet.OznakaBroj_1">St-2596/2017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SEEGAS d.o.o.</izvorni_sadrzaj>
    <derivirana_varijabla naziv="DomainObject.Predmet.ProtustrankaFormated_1">  SEEGAS d.o.o.</derivirana_varijabla>
  </DomainObject.Predmet.ProtustrankaFormated>
  <DomainObject.Predmet.ProtustrankaFormatedOIB>
    <izvorni_sadrzaj>  SEEGAS d.o.o., OIB 33231390267</izvorni_sadrzaj>
    <derivirana_varijabla naziv="DomainObject.Predmet.ProtustrankaFormatedOIB_1">  SEEGAS d.o.o., OIB 33231390267</derivirana_varijabla>
  </DomainObject.Predmet.ProtustrankaFormatedOIB>
  <DomainObject.Predmet.ProtustrankaFormatedWithAdress>
    <izvorni_sadrzaj> SEEGAS d.o.o., Kružićeva 6, 10000 Zagreb</izvorni_sadrzaj>
    <derivirana_varijabla naziv="DomainObject.Predmet.ProtustrankaFormatedWithAdress_1"> SEEGAS d.o.o., Kružićeva 6, 10000 Zagreb</derivirana_varijabla>
  </DomainObject.Predmet.ProtustrankaFormatedWithAdress>
  <DomainObject.Predmet.ProtustrankaFormatedWithAdressOIB>
    <izvorni_sadrzaj> SEEGAS d.o.o., OIB 33231390267, Kružićeva 6, 10000 Zagreb</izvorni_sadrzaj>
    <derivirana_varijabla naziv="DomainObject.Predmet.ProtustrankaFormatedWithAdressOIB_1"> SEEGAS d.o.o., OIB 33231390267, Kružićeva 6, 10000 Zagreb</derivirana_varijabla>
  </DomainObject.Predmet.ProtustrankaFormatedWithAdressOIB>
  <DomainObject.Predmet.ProtustrankaWithAdress>
    <izvorni_sadrzaj>SEEGAS d.o.o. Kružićeva 6, 10000 Zagreb</izvorni_sadrzaj>
    <derivirana_varijabla naziv="DomainObject.Predmet.ProtustrankaWithAdress_1">SEEGAS d.o.o. Kružićeva 6, 10000 Zagreb</derivirana_varijabla>
  </DomainObject.Predmet.ProtustrankaWithAdress>
  <DomainObject.Predmet.ProtustrankaWithAdressOIB>
    <izvorni_sadrzaj>SEEGAS d.o.o., OIB 33231390267, Kružićeva 6, 10000 Zagreb</izvorni_sadrzaj>
    <derivirana_varijabla naziv="DomainObject.Predmet.ProtustrankaWithAdressOIB_1">SEEGAS d.o.o., OIB 33231390267, Kružićeva 6, 10000 Zagreb</derivirana_varijabla>
  </DomainObject.Predmet.ProtustrankaWithAdressOIB>
  <DomainObject.Predmet.ProtustrankaNazivFormated>
    <izvorni_sadrzaj>SEEGAS d.o.o.</izvorni_sadrzaj>
    <derivirana_varijabla naziv="DomainObject.Predmet.ProtustrankaNazivFormated_1">SEEGAS d.o.o.</derivirana_varijabla>
  </DomainObject.Predmet.ProtustrankaNazivFormated>
  <DomainObject.Predmet.ProtustrankaNazivFormatedOIB>
    <izvorni_sadrzaj>SEEGAS d.o.o., OIB 33231390267</izvorni_sadrzaj>
    <derivirana_varijabla naziv="DomainObject.Predmet.ProtustrankaNazivFormatedOIB_1">SEEGAS d.o.o., OIB 33231390267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SEEGAS d.o.o.</item>
    </izvorni_sadrzaj>
    <derivirana_varijabla naziv="DomainObject.Predmet.ProtuStrankaListFormated_1">
      <item>SEEGAS d.o.o.</item>
    </derivirana_varijabla>
  </DomainObject.Predmet.ProtuStrankaListFormated>
  <DomainObject.Predmet.ProtuStrankaListFormatedOIB>
    <izvorni_sadrzaj>
      <item>SEEGAS d.o.o., OIB 33231390267</item>
    </izvorni_sadrzaj>
    <derivirana_varijabla naziv="DomainObject.Predmet.ProtuStrankaListFormatedOIB_1">
      <item>SEEGAS d.o.o., OIB 33231390267</item>
    </derivirana_varijabla>
  </DomainObject.Predmet.ProtuStrankaListFormatedOIB>
  <DomainObject.Predmet.ProtuStrankaListFormatedWithAdress>
    <izvorni_sadrzaj>
      <item>SEEGAS d.o.o., Kružićeva 6, 10000 Zagreb</item>
    </izvorni_sadrzaj>
    <derivirana_varijabla naziv="DomainObject.Predmet.ProtuStrankaListFormatedWithAdress_1">
      <item>SEEGAS d.o.o., Kružićeva 6, 10000 Zagreb</item>
    </derivirana_varijabla>
  </DomainObject.Predmet.ProtuStrankaListFormatedWithAdress>
  <DomainObject.Predmet.ProtuStrankaListFormatedWithAdressOIB>
    <izvorni_sadrzaj>
      <item>SEEGAS d.o.o., OIB 33231390267, Kružićeva 6, 10000 Zagreb</item>
    </izvorni_sadrzaj>
    <derivirana_varijabla naziv="DomainObject.Predmet.ProtuStrankaListFormatedWithAdressOIB_1">
      <item>SEEGAS d.o.o., OIB 33231390267, Kružićeva 6, 10000 Zagreb</item>
    </derivirana_varijabla>
  </DomainObject.Predmet.ProtuStrankaListFormatedWithAdressOIB>
  <DomainObject.Predmet.ProtuStrankaListNazivFormated>
    <izvorni_sadrzaj>
      <item>SEEGAS d.o.o.</item>
    </izvorni_sadrzaj>
    <derivirana_varijabla naziv="DomainObject.Predmet.ProtuStrankaListNazivFormated_1">
      <item>SEEGAS d.o.o.</item>
    </derivirana_varijabla>
  </DomainObject.Predmet.ProtuStrankaListNazivFormated>
  <DomainObject.Predmet.ProtuStrankaListNazivFormatedOIB>
    <izvorni_sadrzaj>
      <item>SEEGAS d.o.o., OIB 33231390267</item>
    </izvorni_sadrzaj>
    <derivirana_varijabla naziv="DomainObject.Predmet.ProtuStrankaListNazivFormatedOIB_1">
      <item>SEEGAS d.o.o., OIB 33231390267</item>
    </derivirana_varijabla>
  </DomainObject.Predmet.ProtuStrankaListNazivFormatedOIB>
  <DomainObject.Predmet.OstaliListFormated>
    <izvorni_sadrzaj>
      <item>Vanja Peh</item>
      <item>Jelena Batarelo</item>
    </izvorni_sadrzaj>
    <derivirana_varijabla naziv="DomainObject.Predmet.OstaliListFormated_1">
      <item>Vanja Peh</item>
      <item>Jelena Batarelo</item>
    </derivirana_varijabla>
  </DomainObject.Predmet.OstaliListFormated>
  <DomainObject.Predmet.OstaliListFormatedOIB>
    <izvorni_sadrzaj>
      <item>Vanja Peh</item>
      <item>Jelena Batarelo</item>
    </izvorni_sadrzaj>
    <derivirana_varijabla naziv="DomainObject.Predmet.OstaliListFormatedOIB_1">
      <item>Vanja Peh</item>
      <item>Jelena Batarelo</item>
    </derivirana_varijabla>
  </DomainObject.Predmet.OstaliListFormatedOIB>
  <DomainObject.Predmet.OstaliListFormatedWithAdress>
    <izvorni_sadrzaj>
      <item>Vanja Peh, Kružićeva 6, 10000 Zagreb</item>
      <item>Jelena Batarelo, Kružićeva 6, 10000 Zagreb</item>
    </izvorni_sadrzaj>
    <derivirana_varijabla naziv="DomainObject.Predmet.OstaliListFormatedWithAdress_1">
      <item>Vanja Peh, Kružićeva 6, 10000 Zagreb</item>
      <item>Jelena Batarelo, Kružićeva 6, 10000 Zagreb</item>
    </derivirana_varijabla>
  </DomainObject.Predmet.OstaliListFormatedWithAdress>
  <DomainObject.Predmet.OstaliListFormatedWithAdressOIB>
    <izvorni_sadrzaj>
      <item>Vanja Peh, Kružićeva 6, 10000 Zagreb</item>
      <item>Jelena Batarelo, Kružićeva 6, 10000 Zagreb</item>
    </izvorni_sadrzaj>
    <derivirana_varijabla naziv="DomainObject.Predmet.OstaliListFormatedWithAdressOIB_1">
      <item>Vanja Peh, Kružićeva 6, 10000 Zagreb</item>
      <item>Jelena Batarelo, Kružićeva 6, 10000 Zagreb</item>
    </derivirana_varijabla>
  </DomainObject.Predmet.OstaliListFormatedWithAdressOIB>
  <DomainObject.Predmet.OstaliListNazivFormated>
    <izvorni_sadrzaj>
      <item>Vanja Peh</item>
      <item>Jelena Batarelo</item>
    </izvorni_sadrzaj>
    <derivirana_varijabla naziv="DomainObject.Predmet.OstaliListNazivFormated_1">
      <item>Vanja Peh</item>
      <item>Jelena Batarelo</item>
    </derivirana_varijabla>
  </DomainObject.Predmet.OstaliListNazivFormated>
  <DomainObject.Predmet.OstaliListNazivFormatedOIB>
    <izvorni_sadrzaj>
      <item>Vanja Peh</item>
      <item>Jelena Batarelo</item>
    </izvorni_sadrzaj>
    <derivirana_varijabla naziv="DomainObject.Predmet.OstaliListNazivFormatedOIB_1">
      <item>Vanja Peh</item>
      <item>Jelena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SEEGAS d.o.o.</izvorni_sadrzaj>
    <derivirana_varijabla naziv="DomainObject.Predmet.ProtustrankaIDrugi_1">SEEGAS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SEEGAS d.o.o., OIB 33231390267, Kružićeva 6, 10000 Zagreb</izvorni_sadrzaj>
    <derivirana_varijabla naziv="DomainObject.Predmet.ProtustrankaIDrugiAdressOIB_1">SEEGAS d.o.o., OIB 33231390267, Kružićeva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SEEGAS d.o.o.</item>
      <item>Vanja Peh</item>
      <item>Jelena Batarelo</item>
    </izvorni_sadrzaj>
    <derivirana_varijabla naziv="DomainObject.Predmet.SudioniciListNaziv_1">
      <item>FINA Regionalni centar Zagreb</item>
      <item>SEEGAS d.o.o.</item>
      <item>Vanja Peh</item>
      <item>Jelena Batarelo</item>
    </derivirana_varijabla>
  </DomainObject.Predmet.SudioniciListNaziv>
  <DomainObject.Predmet.SudioniciListAdressOIB>
    <izvorni_sadrzaj>
      <item>FINA Regionalni centar Zagreb, OIB 85821130368, Trg svibanjskih žrtava 1995. 1,10000 Zagreb</item>
      <item>SEEGAS d.o.o., OIB 33231390267, Kružićeva 6,10000 Zagreb</item>
      <item>Vanja Peh, Kružićeva 6,10000 Zagreb</item>
      <item>Jelena Batarelo, Kružićeva 6,10000 Zagreb</item>
    </izvorni_sadrzaj>
    <derivirana_varijabla naziv="DomainObject.Predmet.SudioniciListAdressOIB_1">
      <item>FINA Regionalni centar Zagreb, OIB 85821130368, Trg svibanjskih žrtava 1995. 1,10000 Zagreb</item>
      <item>SEEGAS d.o.o., OIB 33231390267, Kružićeva 6,10000 Zagreb</item>
      <item>Vanja Peh, Kružićeva 6,10000 Zagreb</item>
      <item>Jelena Batarelo, Kružićeva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33231390267</item>
      <item>, OIB null</item>
      <item>, OIB null</item>
    </izvorni_sadrzaj>
    <derivirana_varijabla naziv="DomainObject.Predmet.SudioniciListNazivOIB_1">
      <item>, OIB 85821130368</item>
      <item>, OIB 33231390267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1878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2018-02-02T11:57:00Z</dcterms:created>
  <dc:creator>Rebecca Boričević</dc:creator>
  <cp:lastModifiedBy>Marko Miklić</cp:lastModifiedBy>
  <dcterms:modified xmlns:xsi="http://www.w3.org/2001/XMLSchema-instance" xsi:type="dcterms:W3CDTF">2018-02-08T12:27:00Z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