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8adcb" w14:paraId="548adcb" w:rsidRDefault="009D534A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071235">
        <w:rPr>
          <w:lang w:val="hr-HR"/>
        </w:rPr>
        <w:t>Poslovni broj: 1 St-</w:t>
      </w:r>
      <w:r w:rsidR="00BC5E34">
        <w:rPr>
          <w:lang w:val="hr-HR"/>
        </w:rPr>
        <w:t>116</w:t>
      </w:r>
      <w:r w:rsidR="00B03664">
        <w:rPr>
          <w:lang w:val="hr-HR"/>
        </w:rPr>
        <w:t>5</w:t>
      </w:r>
      <w:r w:rsidR="00F522DB" w:rsidRPr="00071235">
        <w:rPr>
          <w:lang w:val="hr-HR"/>
        </w:rPr>
        <w:t>/16-3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noProof/>
          <w:lang w:eastAsia="hr-HR" w:val="hr-HR"/>
        </w:rPr>
        <w:t xml:space="preserve">                    </w:t>
      </w:r>
      <w:r w:rsidRPr="00071235"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        REPUBLIKA HRVATSKA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TRGOVAČKI SUD U VARAŽDINU</w:t>
      </w:r>
    </w:p>
    <w:p w:rsidRDefault="005C4196" w:rsidP="005C4196" w:rsidR="005C4196" w:rsidRPr="00071235">
      <w:pPr>
        <w:ind w:firstLine="720"/>
        <w:rPr>
          <w:lang w:val="hr-HR"/>
        </w:rPr>
      </w:pPr>
      <w:r w:rsidRPr="00071235">
        <w:rPr>
          <w:lang w:val="hr-HR"/>
        </w:rPr>
        <w:t xml:space="preserve">         B. Radić 2</w:t>
      </w: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B03664">
        <w:rPr>
          <w:lang w:val="hr-HR"/>
        </w:rPr>
        <w:t>GLOBAL MONTAŽA</w:t>
      </w:r>
      <w:r w:rsidR="00413610">
        <w:rPr>
          <w:lang w:val="hr-HR"/>
        </w:rPr>
        <w:t xml:space="preserve"> </w:t>
      </w:r>
      <w:r w:rsidR="00B03664">
        <w:rPr>
          <w:lang w:val="hr-HR"/>
        </w:rPr>
        <w:t>j.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B03664">
        <w:rPr>
          <w:lang w:val="hr-HR"/>
        </w:rPr>
        <w:t>Prelog</w:t>
      </w:r>
      <w:r w:rsidR="005011BC">
        <w:rPr>
          <w:lang w:val="hr-HR"/>
        </w:rPr>
        <w:t xml:space="preserve">, </w:t>
      </w:r>
      <w:r w:rsidR="00B03664">
        <w:rPr>
          <w:lang w:val="hr-HR"/>
        </w:rPr>
        <w:t>Jug II 10</w:t>
      </w:r>
      <w:r w:rsidR="005011BC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B03664" w:rsidRPr="00B03664">
        <w:rPr>
          <w:lang w:val="hr-HR"/>
        </w:rPr>
        <w:t>33567696678</w:t>
      </w:r>
      <w:r w:rsidR="009D534A" w:rsidRPr="00071235">
        <w:rPr>
          <w:lang w:val="hr-HR"/>
        </w:rPr>
        <w:t xml:space="preserve">, dana </w:t>
      </w:r>
      <w:r w:rsidR="00BC5E34">
        <w:rPr>
          <w:lang w:val="hr-HR"/>
        </w:rPr>
        <w:t>23</w:t>
      </w:r>
      <w:r w:rsidRPr="00071235">
        <w:rPr>
          <w:lang w:val="hr-HR"/>
        </w:rPr>
        <w:t xml:space="preserve">. </w:t>
      </w:r>
      <w:r w:rsidR="00D466F8">
        <w:rPr>
          <w:lang w:val="hr-HR"/>
        </w:rPr>
        <w:t>prosinca</w:t>
      </w:r>
      <w:r w:rsidRPr="00071235">
        <w:rPr>
          <w:lang w:val="hr-HR"/>
        </w:rPr>
        <w:t xml:space="preserve"> 2016. godine, temeljem čl. 430. Stečajnog zakona ("Narodne novine"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B03664" w:rsidRPr="00B03664">
        <w:rPr>
          <w:lang w:val="hr-HR"/>
        </w:rPr>
        <w:t>GLOBAL MONTAŽA j.d.o.o., Prelog, Jug II 10, OIB: 33567696678</w:t>
      </w:r>
      <w:r w:rsidRPr="00071235">
        <w:rPr>
          <w:lang w:val="hr-HR"/>
        </w:rPr>
        <w:t xml:space="preserve">, iznosi </w:t>
      </w:r>
      <w:r w:rsidR="00B03664">
        <w:rPr>
          <w:lang w:val="hr-HR"/>
        </w:rPr>
        <w:t>54.473,20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B03664">
        <w:rPr>
          <w:lang w:val="hr-HR"/>
        </w:rPr>
        <w:t>Franc Selinšek, Slovenija, Ptuj, Sagadinova ulica 3</w:t>
      </w:r>
      <w:r w:rsidR="009D534A" w:rsidRPr="00071235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B03664">
        <w:rPr>
          <w:lang w:val="hr-HR"/>
        </w:rPr>
        <w:t>84803111404</w:t>
      </w:r>
      <w:r w:rsidR="00F522DB" w:rsidRPr="00071235">
        <w:rPr>
          <w:lang w:val="hr-HR"/>
        </w:rPr>
        <w:t>,</w:t>
      </w:r>
      <w:r w:rsidRPr="00071235">
        <w:rPr>
          <w:lang w:val="hr-HR"/>
        </w:rPr>
        <w:t xml:space="preserve"> 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B03664">
        <w:rPr>
          <w:lang w:val="hr-HR"/>
        </w:rPr>
        <w:t>1165</w:t>
      </w:r>
      <w:r w:rsidR="00653BB3">
        <w:rPr>
          <w:lang w:val="hr-HR"/>
        </w:rPr>
        <w:t>/16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BC5E34">
        <w:rPr>
          <w:lang w:val="hr-HR"/>
        </w:rPr>
        <w:t>22</w:t>
      </w:r>
      <w:r w:rsidR="005C4196" w:rsidRPr="00071235">
        <w:rPr>
          <w:lang w:val="hr-HR"/>
        </w:rPr>
        <w:t xml:space="preserve">. </w:t>
      </w:r>
      <w:r w:rsidR="00D466F8">
        <w:rPr>
          <w:lang w:val="hr-HR"/>
        </w:rPr>
        <w:t>prosinca</w:t>
      </w:r>
      <w:r w:rsidR="005C4196" w:rsidRPr="00071235">
        <w:rPr>
          <w:lang w:val="hr-HR"/>
        </w:rPr>
        <w:t xml:space="preserve"> 2016.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B03664" w:rsidRPr="00B03664">
        <w:rPr>
          <w:lang w:val="hr-HR"/>
        </w:rPr>
        <w:t>GLOBAL MONTAŽA j.d.o.o., Prelog, Jug II 10, OIB: 33567696678</w:t>
      </w:r>
      <w:r w:rsidR="005C4196" w:rsidRPr="00071235">
        <w:rPr>
          <w:lang w:val="hr-HR"/>
        </w:rPr>
        <w:t xml:space="preserve">, navodeći da dužnik na dan </w:t>
      </w:r>
      <w:r w:rsidR="00BC5E34">
        <w:rPr>
          <w:lang w:val="hr-HR"/>
        </w:rPr>
        <w:t>20</w:t>
      </w:r>
      <w:r w:rsidR="009D534A" w:rsidRPr="00071235">
        <w:rPr>
          <w:lang w:val="hr-HR"/>
        </w:rPr>
        <w:t xml:space="preserve">. </w:t>
      </w:r>
      <w:r w:rsidR="00962609">
        <w:rPr>
          <w:lang w:val="hr-HR"/>
        </w:rPr>
        <w:t>prosinca</w:t>
      </w:r>
      <w:r w:rsidR="005C4196" w:rsidRPr="00071235">
        <w:rPr>
          <w:lang w:val="hr-HR"/>
        </w:rPr>
        <w:t xml:space="preserve"> 201</w:t>
      </w:r>
      <w:r w:rsidRPr="00071235">
        <w:rPr>
          <w:lang w:val="hr-HR"/>
        </w:rPr>
        <w:t>6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B03664">
        <w:rPr>
          <w:lang w:val="hr-HR"/>
        </w:rPr>
        <w:t>54.473,20</w:t>
      </w:r>
      <w:r w:rsidR="005C4196" w:rsidRPr="00071235">
        <w:rPr>
          <w:lang w:val="hr-HR"/>
        </w:rPr>
        <w:t xml:space="preserve"> kn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Varaždinu, </w:t>
      </w:r>
      <w:r w:rsidR="00BC5E34">
        <w:rPr>
          <w:lang w:val="hr-HR"/>
        </w:rPr>
        <w:t>23</w:t>
      </w:r>
      <w:r w:rsidR="005C4196" w:rsidRPr="00071235">
        <w:rPr>
          <w:lang w:val="hr-HR"/>
        </w:rPr>
        <w:t xml:space="preserve">. </w:t>
      </w:r>
      <w:r w:rsidR="00962609">
        <w:rPr>
          <w:lang w:val="hr-HR"/>
        </w:rPr>
        <w:t>prosinca</w:t>
      </w:r>
      <w:r w:rsidR="005C4196" w:rsidRPr="00071235">
        <w:rPr>
          <w:lang w:val="hr-HR"/>
        </w:rPr>
        <w:t xml:space="preserve"> 2016. godine.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F522DB" w:rsidR="00A46BD9" w:rsidRPr="0007123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184F" w:rsidRPr="002C184F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B03664">
      <w:rPr>
        <w:lang w:val="hr-HR"/>
      </w:rPr>
      <w:t>1165</w:t>
    </w:r>
    <w:r w:rsidRPr="00071235">
      <w:rPr>
        <w:lang w:val="hr-HR"/>
      </w:rPr>
      <w:t>/16-3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71235"/>
    <w:rsid w:val="0015045D"/>
    <w:rsid w:val="002C184F"/>
    <w:rsid w:val="00413610"/>
    <w:rsid w:val="00494C94"/>
    <w:rsid w:val="004C4C64"/>
    <w:rsid w:val="005011BC"/>
    <w:rsid w:val="005C4196"/>
    <w:rsid w:val="00653BB3"/>
    <w:rsid w:val="0066129A"/>
    <w:rsid w:val="007B76BA"/>
    <w:rsid w:val="008229E5"/>
    <w:rsid w:val="008836F2"/>
    <w:rsid w:val="00904184"/>
    <w:rsid w:val="00962609"/>
    <w:rsid w:val="009B38B2"/>
    <w:rsid w:val="009D534A"/>
    <w:rsid w:val="009F561C"/>
    <w:rsid w:val="00A46BD9"/>
    <w:rsid w:val="00AA7F7D"/>
    <w:rsid w:val="00AD6882"/>
    <w:rsid w:val="00B03664"/>
    <w:rsid w:val="00BC5E34"/>
    <w:rsid w:val="00C47730"/>
    <w:rsid w:val="00CB33FE"/>
    <w:rsid w:val="00CF0E85"/>
    <w:rsid w:val="00D10E22"/>
    <w:rsid w:val="00D466F8"/>
    <w:rsid w:val="00D76A64"/>
    <w:rsid w:val="00F5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C18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8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8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8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8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C18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8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8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8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8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1165</izvorni_sadrzaj>
    <derivirana_varijabla naziv="DomainObject.Predmet.Broj_1">1165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St-1165/2016</izvorni_sadrzaj>
    <derivirana_varijabla naziv="DomainObject.Predmet.OznakaBroj_1">St-1165/2016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MONTAŽA jednostavno društvo s ograničenom odgovornošću za trgovinu i ugostiteljstvo</izvorni_sadrzaj>
    <derivirana_varijabla naziv="DomainObject.Predmet.ProtustrankaFormated_1">  GLOBAL MONTAŽA jednostavno društvo s ograničenom odgovornošću za trgovinu i ugostiteljstvo</derivirana_varijabla>
  </DomainObject.Predmet.ProtustrankaFormated>
  <DomainObject.Predmet.ProtustrankaFormatedOIB>
    <izvorni_sadrzaj>  GLOBAL MONTAŽA jednostavno društvo s ograničenom odgovornošću za trgovinu i ugostiteljstvo, OIB 33567696678</izvorni_sadrzaj>
    <derivirana_varijabla naziv="DomainObject.Predmet.ProtustrankaFormatedOIB_1">  GLOBAL MONTAŽA jednostavno društvo s ograničenom odgovornošću za trgovinu i ugostiteljstvo, OIB 33567696678</derivirana_varijabla>
  </DomainObject.Predmet.ProtustrankaFormatedOIB>
  <DomainObject.Predmet.ProtustrankaFormatedWithAdress>
    <izvorni_sadrzaj> GLOBAL MONTAŽA jednostavno društvo s ograničenom odgovornošću za trgovinu i ugostiteljstvo, Jug II 10, 40323 Prelog</izvorni_sadrzaj>
    <derivirana_varijabla naziv="DomainObject.Predmet.ProtustrankaFormatedWithAdress_1"> GLOBAL MONTAŽA jednostavno društvo s ograničenom odgovornošću za trgovinu i ugostiteljstvo, Jug II 10, 40323 Prelog</derivirana_varijabla>
  </DomainObject.Predmet.ProtustrankaFormatedWithAdress>
  <DomainObject.Predmet.ProtustrankaFormatedWithAdressOIB>
    <izvorni_sadrzaj> GLOBAL MONTAŽA jednostavno društvo s ograničenom odgovornošću za trgovinu i ugostiteljstvo, OIB 33567696678, Jug II 10, 40323 Prelog</izvorni_sadrzaj>
    <derivirana_varijabla naziv="DomainObject.Predmet.ProtustrankaFormatedWithAdressOIB_1"> GLOBAL MONTAŽA jednostavno društvo s ograničenom odgovornošću za trgovinu i ugostiteljstvo, OIB 33567696678, Jug II 10, 40323 Prelog</derivirana_varijabla>
  </DomainObject.Predmet.ProtustrankaFormatedWithAdressOIB>
  <DomainObject.Predmet.ProtustrankaWithAdress>
    <izvorni_sadrzaj>GLOBAL MONTAŽA jednostavno društvo s ograničenom odgovornošću za trgovinu i ugostiteljstvo Jug II 10, 40323 Prelog</izvorni_sadrzaj>
    <derivirana_varijabla naziv="DomainObject.Predmet.ProtustrankaWithAdress_1">GLOBAL MONTAŽA jednostavno društvo s ograničenom odgovornošću za trgovinu i ugostiteljstvo Jug II 10, 40323 Prelog</derivirana_varijabla>
  </DomainObject.Predmet.ProtustrankaWithAdress>
  <DomainObject.Predmet.ProtustrankaWithAdressOIB>
    <izvorni_sadrzaj>GLOBAL MONTAŽA jednostavno društvo s ograničenom odgovornošću za trgovinu i ugostiteljstvo, OIB 33567696678, Jug II 10, 40323 Prelog</izvorni_sadrzaj>
    <derivirana_varijabla naziv="DomainObject.Predmet.ProtustrankaWithAdressOIB_1">GLOBAL MONTAŽA jednostavno društvo s ograničenom odgovornošću za trgovinu i ugostiteljstvo, OIB 33567696678, Jug II 10, 40323 Prelog</derivirana_varijabla>
  </DomainObject.Predmet.ProtustrankaWithAdressOIB>
  <DomainObject.Predmet.ProtustrankaNazivFormated>
    <izvorni_sadrzaj>GLOBAL MONTAŽA jednostavno društvo s ograničenom odgovornošću za trgovinu i ugostiteljstvo</izvorni_sadrzaj>
    <derivirana_varijabla naziv="DomainObject.Predmet.ProtustrankaNazivFormated_1">GLOBAL MONTAŽA jednostavno društvo s ograničenom odgovornošću za trgovinu i ugostiteljstvo</derivirana_varijabla>
  </DomainObject.Predmet.ProtustrankaNazivFormated>
  <DomainObject.Predmet.ProtustrankaNazivFormatedOIB>
    <izvorni_sadrzaj>GLOBAL MONTAŽA jednostavno društvo s ograničenom odgovornošću za trgovinu i ugostiteljstvo, OIB 33567696678</izvorni_sadrzaj>
    <derivirana_varijabla naziv="DomainObject.Predmet.ProtustrankaNazivFormatedOIB_1">GLOBAL MONTAŽA jednostavno društvo s ograničenom odgovornošću za trgovinu i ugostiteljstvo, OIB 33567696678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54473.20</izvorni_sadrzaj>
    <derivirana_varijabla naziv="DomainObject.Predmet.TrenutnaVrijednost_1">54473.20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GLOBAL MONTAŽA jednostavno društvo s ograničenom odgovornošću za trgovinu i ugostiteljstvo</item>
    </izvorni_sadrzaj>
    <derivirana_varijabla naziv="DomainObject.Predmet.ProtuStrankaListFormated_1">
      <item>GLOBAL MONTAŽA jednostavno društvo s ograničenom odgovornošću za trgovinu i ugostiteljstvo</item>
    </derivirana_varijabla>
  </DomainObject.Predmet.ProtuStrankaListFormated>
  <DomainObject.Predmet.ProtuStrankaListFormatedOIB>
    <izvorni_sadrzaj>
      <item>GLOBAL MONTAŽA jednostavno društvo s ograničenom odgovornošću za trgovinu i ugostiteljstvo, OIB 33567696678</item>
    </izvorni_sadrzaj>
    <derivirana_varijabla naziv="DomainObject.Predmet.ProtuStrankaListFormatedOIB_1">
      <item>GLOBAL MONTAŽA jednostavno društvo s ograničenom odgovornošću za trgovinu i ugostiteljstvo, OIB 33567696678</item>
    </derivirana_varijabla>
  </DomainObject.Predmet.ProtuStrankaListFormatedOIB>
  <DomainObject.Predmet.ProtuStrankaListFormatedWithAdress>
    <izvorni_sadrzaj>
      <item>GLOBAL MONTAŽA jednostavno društvo s ograničenom odgovornošću za trgovinu i ugostiteljstvo, Jug II 10, 40323 Prelog</item>
    </izvorni_sadrzaj>
    <derivirana_varijabla naziv="DomainObject.Predmet.ProtuStrankaListFormatedWithAdress_1">
      <item>GLOBAL MONTAŽA jednostavno društvo s ograničenom odgovornošću za trgovinu i ugostiteljstvo, Jug II 10, 40323 Prelog</item>
    </derivirana_varijabla>
  </DomainObject.Predmet.ProtuStrankaListFormatedWithAdress>
  <DomainObject.Predmet.ProtuStrankaListFormatedWithAdressOIB>
    <izvorni_sadrzaj>
      <item>GLOBAL MONTAŽA jednostavno društvo s ograničenom odgovornošću za trgovinu i ugostiteljstvo, OIB 33567696678, Jug II 10, 40323 Prelog</item>
    </izvorni_sadrzaj>
    <derivirana_varijabla naziv="DomainObject.Predmet.ProtuStrankaListFormatedWithAdressOIB_1">
      <item>GLOBAL MONTAŽA jednostavno društvo s ograničenom odgovornošću za trgovinu i ugostiteljstvo, OIB 33567696678, Jug II 10, 40323 Prelog</item>
    </derivirana_varijabla>
  </DomainObject.Predmet.ProtuStrankaListFormatedWithAdressOIB>
  <DomainObject.Predmet.ProtuStrankaListNazivFormated>
    <izvorni_sadrzaj>
      <item>GLOBAL MONTAŽA jednostavno društvo s ograničenom odgovornošću za trgovinu i ugostiteljstvo</item>
    </izvorni_sadrzaj>
    <derivirana_varijabla naziv="DomainObject.Predmet.ProtuStrankaListNazivFormated_1">
      <item>GLOBAL MONTAŽA jednostavno društvo s ograničenom odgovornošću za trgovinu i ugostiteljstvo</item>
    </derivirana_varijabla>
  </DomainObject.Predmet.ProtuStrankaListNazivFormated>
  <DomainObject.Predmet.ProtuStrankaListNazivFormatedOIB>
    <izvorni_sadrzaj>
      <item>GLOBAL MONTAŽA jednostavno društvo s ograničenom odgovornošću za trgovinu i ugostiteljstvo, OIB 33567696678</item>
    </izvorni_sadrzaj>
    <derivirana_varijabla naziv="DomainObject.Predmet.ProtuStrankaListNazivFormatedOIB_1">
      <item>GLOBAL MONTAŽA jednostavno društvo s ograničenom odgovornošću za trgovinu i ugostiteljstvo, OIB 33567696678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GLOBAL MONTAŽA jednostavno društvo s ograničenom odgovornošću za trgovinu i ugostiteljstvo</izvorni_sadrzaj>
    <derivirana_varijabla naziv="DomainObject.Predmet.ProtustrankaIDrugi_1">GLOBAL MONTAŽA jednostavno društvo s ograničenom odgovornošću za trgovinu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GLOBAL MONTAŽA jednostavno društvo s ograničenom odgovornošću za trgovinu i ugostiteljstvo, OIB 33567696678, Jug II 10, 40323 Prelog</izvorni_sadrzaj>
    <derivirana_varijabla naziv="DomainObject.Predmet.ProtustrankaIDrugiAdressOIB_1">GLOBAL MONTAŽA jednostavno društvo s ograničenom odgovornošću za trgovinu i ugostiteljstvo, OIB 33567696678,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GLOBAL MONTAŽA jednostavno društvo s ograničenom odgovornošću za trgovinu i ugostiteljstvo</item>
      <item>e-Oglasna</item>
      <item>Sudski registar</item>
    </izvorni_sadrzaj>
    <derivirana_varijabla naziv="DomainObject.Predmet.SudioniciListNaziv_1">
      <item>Financijska agencija</item>
      <item>GLOBAL MONTAŽA jednostavno društvo s ograničenom odgovornošću za trgovinu i ugostiteljstvo</item>
      <item>e-Oglasna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GLOBAL MONTAŽA jednostavno društvo s ograničenom odgovornošću za trgovinu i ugostiteljstvo, OIB 33567696678, Jug II 10,40323 Prelog</item>
      <item>e-Oglasna</item>
      <item>Sudski registar</item>
    </izvorni_sadrzaj>
    <derivirana_varijabla naziv="DomainObject.Predmet.SudioniciListAdressOIB_1">
      <item>Financijska agencija, OIB 85821130368, Ulica grada Vukovara 70,10000 Zagreb</item>
      <item>GLOBAL MONTAŽA jednostavno društvo s ograničenom odgovornošću za trgovinu i ugostiteljstvo, OIB 33567696678, Jug II 10,40323 Prelog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33567696678</item>
      <item>, OIB null</item>
      <item>, OIB null</item>
    </izvorni_sadrzaj>
    <derivirana_varijabla naziv="DomainObject.Predmet.SudioniciListNazivOIB_1">
      <item>, OIB 85821130368</item>
      <item>, OIB 33567696678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968658-3978-4BE2-A365-45FD537E97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2557</properties:Characters>
  <properties:Lines>76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2016-12-23T09:27:00Z</dcterms:created>
  <dc:creator>Katarina Breški</dc:creator>
  <cp:lastModifiedBy>Nevenka Vuković</cp:lastModifiedBy>
  <cp:lastPrinted>2016-12-23T09:30:00Z</cp:lastPrinted>
  <dcterms:modified xmlns:xsi="http://www.w3.org/2001/XMLSchema-instance" xsi:type="dcterms:W3CDTF">2016-12-23T09:31:00Z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