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b993" w14:paraId="bf0b993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AB3927" w:rsidP="008615FD" w:rsidR="00AB3927"/>
    <w:p w:rsidRDefault="00A4420C" w:rsidP="008615FD" w:rsidR="00A4420C"/>
    <w:p w:rsidRDefault="00A4420C" w:rsidP="008615FD" w:rsidR="00A4420C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 xml:space="preserve">R E P U B L I K </w:t>
      </w:r>
      <w:r w:rsidR="00E451D6">
        <w:rPr>
          <w:b w:val="false"/>
          <w:lang w:val="hr-HR"/>
        </w:rPr>
        <w:t xml:space="preserve">A </w:t>
      </w:r>
      <w:r w:rsidRPr="00C57C64">
        <w:rPr>
          <w:b w:val="false"/>
          <w:lang w:val="hr-HR"/>
        </w:rPr>
        <w:t xml:space="preserve"> H R V A T S K </w:t>
      </w:r>
      <w:r w:rsidR="00E451D6">
        <w:rPr>
          <w:b w:val="false"/>
          <w:lang w:val="hr-HR"/>
        </w:rPr>
        <w:t>A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F77FED" w:rsidP="00196C44" w:rsidR="00F77FED">
      <w:pPr>
        <w:pStyle w:val="Naslov1"/>
        <w:jc w:val="left"/>
        <w:rPr>
          <w:b w:val="false"/>
          <w:lang w:val="es-ES"/>
        </w:rPr>
      </w:pPr>
    </w:p>
    <w:p w:rsidRDefault="00E451D6" w:rsidP="00196C44" w:rsidR="00E451D6">
      <w:pPr>
        <w:pStyle w:val="Naslov1"/>
        <w:jc w:val="left"/>
        <w:rPr>
          <w:b w:val="false"/>
          <w:lang w:val="es-ES"/>
        </w:rPr>
      </w:pPr>
    </w:p>
    <w:p w:rsidRDefault="00CE4C33" w:rsidP="00332CC3" w:rsidR="00CE4C33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Pr="00CE4C33">
        <w:t>I-NOVA ENERGY d.o.o. u stečaju</w:t>
      </w:r>
      <w:r w:rsidRPr="00C352EE">
        <w:t xml:space="preserve">, </w:t>
      </w:r>
      <w:r w:rsidRPr="00CE4C33">
        <w:t>Vukovar</w:t>
      </w:r>
      <w:r>
        <w:t xml:space="preserve">, </w:t>
      </w:r>
      <w:proofErr w:type="spellStart"/>
      <w:r w:rsidRPr="00CE4C33">
        <w:t>Priljevo</w:t>
      </w:r>
      <w:proofErr w:type="spellEnd"/>
      <w:r w:rsidRPr="00CE4C33">
        <w:t xml:space="preserve"> 203</w:t>
      </w:r>
      <w:r>
        <w:t xml:space="preserve">, MBS: </w:t>
      </w:r>
      <w:r w:rsidRPr="00CE4C33">
        <w:t>030130618</w:t>
      </w:r>
      <w:r>
        <w:t xml:space="preserve">, </w:t>
      </w:r>
      <w:r w:rsidRPr="00C352EE">
        <w:t xml:space="preserve">OIB: </w:t>
      </w:r>
      <w:r w:rsidRPr="00CE4C33">
        <w:t>49458319606</w:t>
      </w:r>
      <w:r>
        <w:t>, dana 29. rujna 2017. godine</w:t>
      </w:r>
      <w:r w:rsidR="00332CC3">
        <w:t xml:space="preserve"> </w:t>
      </w:r>
    </w:p>
    <w:p w:rsidRDefault="00A8655B" w:rsidP="00332CC3" w:rsidR="00A8655B">
      <w:pPr>
        <w:jc w:val="both"/>
      </w:pPr>
    </w:p>
    <w:p w:rsidRDefault="00044AA2" w:rsidP="00B646C1" w:rsidR="00044AA2" w:rsidRPr="00C57C64">
      <w:pPr>
        <w:jc w:val="both"/>
      </w:pPr>
    </w:p>
    <w:p w:rsidRDefault="00BF557C" w:rsidP="00AB3927" w:rsidR="00F77FED">
      <w:pPr>
        <w:jc w:val="center"/>
      </w:pPr>
      <w:r w:rsidRPr="00C57C64">
        <w:t>r i j e š i o   j e</w:t>
      </w:r>
    </w:p>
    <w:p w:rsidRDefault="00AB3927" w:rsidP="005D7FC1" w:rsidR="00AB3927"/>
    <w:p w:rsidRDefault="00913B63" w:rsidP="005D7FC1" w:rsidR="00913B63" w:rsidRPr="00C57C64"/>
    <w:p w:rsidRDefault="00072E9B" w:rsidP="003065CD" w:rsidR="00332CC3" w:rsidRPr="003065CD">
      <w:pPr>
        <w:pStyle w:val="Odlomakpopisa"/>
        <w:numPr>
          <w:ilvl w:val="0"/>
          <w:numId w:val="17"/>
        </w:numPr>
        <w:tabs>
          <w:tab w:pos="1740" w:val="left"/>
        </w:tabs>
        <w:jc w:val="both"/>
        <w:rPr>
          <w:b/>
        </w:rPr>
      </w:pPr>
      <w:r>
        <w:t>Stečajni upravitelj Duško Zec, diplomirani pravnik iz Osijeka, Naselje M. Krleže 4, sa sjedištem ureda u Osijeku, Kardinala A. Stepinca 4,</w:t>
      </w:r>
      <w:r w:rsidRPr="00072E9B">
        <w:t xml:space="preserve"> </w:t>
      </w:r>
      <w:r>
        <w:t xml:space="preserve">OIB 74714129984, </w:t>
      </w:r>
      <w:r w:rsidR="00332CC3">
        <w:t xml:space="preserve"> razrješava se dužnosti u ovom stečajnom postupku</w:t>
      </w:r>
      <w:r w:rsidR="00332CC3" w:rsidRPr="003065CD">
        <w:rPr>
          <w:b/>
        </w:rPr>
        <w:t>.</w:t>
      </w:r>
    </w:p>
    <w:p w:rsidRDefault="00332CC3" w:rsidP="00332CC3" w:rsidR="00332CC3">
      <w:pPr>
        <w:tabs>
          <w:tab w:pos="1740" w:val="left"/>
        </w:tabs>
        <w:jc w:val="both"/>
      </w:pPr>
      <w:r>
        <w:tab/>
      </w:r>
    </w:p>
    <w:p w:rsidRDefault="00332CC3" w:rsidP="003065CD" w:rsidR="00332CC3" w:rsidRPr="003065CD">
      <w:pPr>
        <w:pStyle w:val="Odlomakpopisa"/>
        <w:numPr>
          <w:ilvl w:val="0"/>
          <w:numId w:val="17"/>
        </w:numPr>
        <w:tabs>
          <w:tab w:pos="1740" w:val="left"/>
        </w:tabs>
        <w:jc w:val="both"/>
        <w:rPr>
          <w:b/>
        </w:rPr>
      </w:pPr>
      <w:r>
        <w:t xml:space="preserve">Za novog stečajnog upravitelja imenuje se </w:t>
      </w:r>
      <w:r w:rsidR="00072E9B">
        <w:t>Davor Lamza</w:t>
      </w:r>
      <w:r>
        <w:t xml:space="preserve"> iz Osijeka, </w:t>
      </w:r>
      <w:r w:rsidR="00072E9B">
        <w:t>Zagrebačka 7</w:t>
      </w:r>
      <w:r>
        <w:t xml:space="preserve">, OIB: </w:t>
      </w:r>
      <w:r w:rsidR="00634741" w:rsidRPr="00634741">
        <w:t>55486063770</w:t>
      </w:r>
      <w:r w:rsidRPr="003065CD">
        <w:rPr>
          <w:b/>
        </w:rPr>
        <w:t xml:space="preserve">. </w:t>
      </w:r>
    </w:p>
    <w:p w:rsidRDefault="00332CC3" w:rsidP="00332CC3" w:rsidR="00332CC3">
      <w:pPr>
        <w:tabs>
          <w:tab w:pos="720" w:val="left"/>
        </w:tabs>
        <w:jc w:val="both"/>
      </w:pPr>
    </w:p>
    <w:p w:rsidRDefault="00332CC3" w:rsidP="00332CC3" w:rsidR="00332CC3">
      <w:pPr>
        <w:tabs>
          <w:tab w:pos="720" w:val="left"/>
        </w:tabs>
        <w:jc w:val="center"/>
      </w:pPr>
      <w:r>
        <w:t>Obrazloženje</w:t>
      </w:r>
    </w:p>
    <w:p w:rsidRDefault="00332CC3" w:rsidP="00332CC3" w:rsidR="00332CC3">
      <w:r>
        <w:tab/>
      </w:r>
    </w:p>
    <w:p w:rsidRDefault="00AE3DCA" w:rsidP="00332CC3" w:rsidR="00AE3DCA"/>
    <w:p w:rsidRDefault="00332CC3" w:rsidP="003065CD" w:rsidR="00332CC3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>.</w:t>
      </w:r>
      <w:r w:rsidR="003065CD">
        <w:t xml:space="preserve"> </w:t>
      </w:r>
      <w:r>
        <w:t>br</w:t>
      </w:r>
      <w:r w:rsidR="003065CD">
        <w:t>.</w:t>
      </w:r>
      <w:r>
        <w:t xml:space="preserve"> </w:t>
      </w:r>
      <w:r w:rsidR="003065CD">
        <w:t xml:space="preserve">7 St-2751/16-22 od 10. svibnja 2017. godine </w:t>
      </w:r>
      <w:r>
        <w:t xml:space="preserve">otvoren je </w:t>
      </w:r>
      <w:r w:rsidR="00DD63C8">
        <w:t xml:space="preserve">i zaključen </w:t>
      </w:r>
      <w:r>
        <w:t xml:space="preserve">stečajni postupak nad stečajnim </w:t>
      </w:r>
      <w:r w:rsidR="003065CD">
        <w:t xml:space="preserve">dužnikom </w:t>
      </w:r>
      <w:r w:rsidR="003065CD" w:rsidRPr="00CE4C33">
        <w:t>I-NOVA ENERGY d.o.o. u stečaju</w:t>
      </w:r>
      <w:r w:rsidR="003065CD" w:rsidRPr="00C352EE">
        <w:t xml:space="preserve">, </w:t>
      </w:r>
      <w:r w:rsidR="003065CD" w:rsidRPr="00CE4C33">
        <w:t>Vukovar</w:t>
      </w:r>
      <w:r w:rsidR="003065CD">
        <w:t xml:space="preserve">, </w:t>
      </w:r>
      <w:proofErr w:type="spellStart"/>
      <w:r w:rsidR="003065CD" w:rsidRPr="00CE4C33">
        <w:t>Priljevo</w:t>
      </w:r>
      <w:proofErr w:type="spellEnd"/>
      <w:r w:rsidR="003065CD" w:rsidRPr="00CE4C33">
        <w:t xml:space="preserve"> 203</w:t>
      </w:r>
      <w:r w:rsidR="003065CD">
        <w:t xml:space="preserve">, MBS: </w:t>
      </w:r>
      <w:r w:rsidR="003065CD" w:rsidRPr="00CE4C33">
        <w:t>030130618</w:t>
      </w:r>
      <w:r w:rsidR="003065CD">
        <w:t xml:space="preserve">, </w:t>
      </w:r>
      <w:r w:rsidR="003065CD" w:rsidRPr="00C352EE">
        <w:t xml:space="preserve">OIB: </w:t>
      </w:r>
      <w:r w:rsidR="003065CD" w:rsidRPr="00CE4C33">
        <w:t>49458319606</w:t>
      </w:r>
      <w:r>
        <w:t xml:space="preserve">, te je za </w:t>
      </w:r>
      <w:r w:rsidR="003065CD">
        <w:t>stečajnog upravitelja imenovan Duško Zec sa sjedištem i poslovnom adresom u Osijeku, Ulica Kardinala Alojzija Stepinca 4, i adresom prebivališta u Osijeku, Naselje M. Krleže 4,  OIB 74714129984</w:t>
      </w:r>
      <w:r>
        <w:t>.</w:t>
      </w:r>
    </w:p>
    <w:p w:rsidRDefault="003065CD" w:rsidP="003065CD" w:rsidR="003065CD">
      <w:pPr>
        <w:jc w:val="both"/>
      </w:pPr>
    </w:p>
    <w:p w:rsidRDefault="00332CC3" w:rsidP="003065CD" w:rsidR="00FD0088">
      <w:pPr>
        <w:ind w:firstLine="708"/>
        <w:jc w:val="both"/>
      </w:pPr>
      <w:r>
        <w:t>S obzirom da je stečajn</w:t>
      </w:r>
      <w:r w:rsidR="003065CD">
        <w:t>i upravitelj</w:t>
      </w:r>
      <w:r>
        <w:t xml:space="preserve"> </w:t>
      </w:r>
      <w:r w:rsidR="003065CD">
        <w:t>Duško Zec preminuo dana 30. lipnja 2017. godine</w:t>
      </w:r>
      <w:r>
        <w:t xml:space="preserve"> te je isti rješenjem </w:t>
      </w:r>
      <w:r w:rsidR="003065CD">
        <w:t>RH Ministarstva pravosuđa KLASA: UP/I-133-04/15-01/245 URBROJ: 514-03-02-</w:t>
      </w:r>
      <w:proofErr w:type="spellStart"/>
      <w:r w:rsidR="003065CD">
        <w:t>02</w:t>
      </w:r>
      <w:proofErr w:type="spellEnd"/>
      <w:r w:rsidR="003065CD">
        <w:t>-01-17-</w:t>
      </w:r>
      <w:proofErr w:type="spellStart"/>
      <w:r w:rsidR="003065CD">
        <w:t>17</w:t>
      </w:r>
      <w:proofErr w:type="spellEnd"/>
      <w:r w:rsidR="003065CD">
        <w:t xml:space="preserve"> od 13. srpnja 2017. godine</w:t>
      </w:r>
      <w:r>
        <w:t xml:space="preserve"> brisan s liste A stečajnih upravitelja, valjalo je donijeti odluku o razrješenju stečajn</w:t>
      </w:r>
      <w:r w:rsidR="00FD0088">
        <w:t>og</w:t>
      </w:r>
      <w:r>
        <w:t xml:space="preserve"> upravitelj</w:t>
      </w:r>
      <w:r w:rsidR="00FD0088">
        <w:t>a</w:t>
      </w:r>
      <w:r>
        <w:t xml:space="preserve"> i imenovanju novog stečajnog upravitelja, a sukladno odredbi</w:t>
      </w:r>
      <w:r w:rsidR="00FD0088">
        <w:t xml:space="preserve"> </w:t>
      </w:r>
      <w:r>
        <w:t>čl.</w:t>
      </w:r>
      <w:r w:rsidR="00FD0088">
        <w:t xml:space="preserve"> </w:t>
      </w:r>
      <w:r>
        <w:t xml:space="preserve">91. </w:t>
      </w:r>
      <w:r w:rsidR="00FD0088">
        <w:t xml:space="preserve">Stečajnog zakona </w:t>
      </w:r>
      <w:r>
        <w:t>(</w:t>
      </w:r>
      <w:r w:rsidR="00FD0088">
        <w:t>NN 71/15; dalje SZ-a</w:t>
      </w:r>
      <w:r>
        <w:t xml:space="preserve">) </w:t>
      </w:r>
      <w:r w:rsidR="00FD0088">
        <w:t>a</w:t>
      </w:r>
      <w:r>
        <w:t xml:space="preserve"> posebice stoga što </w:t>
      </w:r>
      <w:r w:rsidR="00FD0088">
        <w:t>stečajni upravitelj može u ime i za račun stečajne mase unovčiti imovinu dužnika i to motorno vozilo M1, marke LANCIA THESIS 2.4 JTD, godina proizvodnje 2003., broj šasije ZLA84100000011794, reg. oznaka VU811DB radi prikupljanja sredstava i namirenja ostalih troškova stečajnog pos</w:t>
      </w:r>
      <w:r w:rsidR="005C73D4">
        <w:t>tu</w:t>
      </w:r>
      <w:r w:rsidR="00FD0088">
        <w:t>pka.</w:t>
      </w:r>
    </w:p>
    <w:p w:rsidRDefault="00FD0088" w:rsidP="003065CD" w:rsidR="00FD0088">
      <w:pPr>
        <w:ind w:firstLine="708"/>
        <w:jc w:val="both"/>
      </w:pPr>
    </w:p>
    <w:p w:rsidRDefault="00AE3DCA" w:rsidP="00AE3DCA" w:rsidR="006B2CD4">
      <w:pPr>
        <w:jc w:val="both"/>
      </w:pPr>
      <w:r>
        <w:lastRenderedPageBreak/>
        <w:tab/>
      </w:r>
      <w:r w:rsidR="00332CC3">
        <w:t xml:space="preserve">Za novog stečajnog upravitelja imenovan je </w:t>
      </w:r>
      <w:r>
        <w:t xml:space="preserve">Davor Lamza iz Osijeka, Zagrebačka 7, OIB: 55486063770 </w:t>
      </w:r>
      <w:r w:rsidR="00332CC3">
        <w:t xml:space="preserve">sukladno odredbi čl. 91. st. 8. SZ-a metodom slučajnog odabira, te je </w:t>
      </w:r>
      <w:r w:rsidR="00332CC3">
        <w:rPr>
          <w:color w:val="000000"/>
        </w:rPr>
        <w:t>temeljem odredbe čl. 84. st. 1. SZ-a i čl. 85. SZ-a, odlučeno je k</w:t>
      </w:r>
      <w:r>
        <w:rPr>
          <w:color w:val="000000"/>
        </w:rPr>
        <w:t xml:space="preserve">ao u t. 2 izreke ovoga rješenja </w:t>
      </w:r>
      <w:r w:rsidR="00332CC3">
        <w:rPr>
          <w:color w:val="000000"/>
        </w:rPr>
        <w:t xml:space="preserve">budući su stečajni upravitelji Slavko Marinac iz Požege, Branko Penić i Zdenko </w:t>
      </w:r>
      <w:proofErr w:type="spellStart"/>
      <w:r w:rsidR="00332CC3">
        <w:rPr>
          <w:color w:val="000000"/>
        </w:rPr>
        <w:t>Bešlić</w:t>
      </w:r>
      <w:proofErr w:type="spellEnd"/>
      <w:r w:rsidR="00332CC3">
        <w:rPr>
          <w:color w:val="000000"/>
        </w:rPr>
        <w:t xml:space="preserve"> iz Slavonskog Broda, Vinka Ivanković iz Vinkovaca, </w:t>
      </w:r>
      <w:proofErr w:type="spellStart"/>
      <w:r w:rsidR="00332CC3">
        <w:rPr>
          <w:color w:val="000000"/>
        </w:rPr>
        <w:t>Šimo</w:t>
      </w:r>
      <w:proofErr w:type="spellEnd"/>
      <w:r w:rsidR="00332CC3">
        <w:rPr>
          <w:color w:val="000000"/>
        </w:rPr>
        <w:t xml:space="preserve"> Bošnjak iz Osijeka te Željko Rupčić iz Đakova pisanim podnescima zatražili da ih se iz zdravstvenih razloga do daljnjeg ne izabire i ne imenuje, dok Sanja </w:t>
      </w:r>
      <w:proofErr w:type="spellStart"/>
      <w:r w:rsidR="00332CC3">
        <w:rPr>
          <w:color w:val="000000"/>
        </w:rPr>
        <w:t>Mišević</w:t>
      </w:r>
      <w:proofErr w:type="spellEnd"/>
      <w:r w:rsidR="00332CC3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</w:p>
    <w:p w:rsidRDefault="006B2CD4" w:rsidP="006B2CD4" w:rsidR="006B2CD4">
      <w:pPr>
        <w:jc w:val="center"/>
      </w:pPr>
    </w:p>
    <w:p w:rsidRDefault="009B4A86" w:rsidP="006B2CD4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AE3DCA">
        <w:rPr>
          <w:bCs/>
        </w:rPr>
        <w:t>29. rujna</w:t>
      </w:r>
      <w:r w:rsidRPr="00DE2EA8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222315" w:rsidR="00B47E69"/>
    <w:p w:rsidRDefault="00A4420C" w:rsidP="00222315" w:rsidR="00A4420C"/>
    <w:p w:rsidRDefault="00A4420C" w:rsidP="00222315" w:rsidR="00A4420C" w:rsidRPr="00C57C64"/>
    <w:p w:rsidRDefault="00CD7F07" w:rsidP="00CD7F07" w:rsidR="00CD7F07" w:rsidRPr="00C57C64">
      <w:r w:rsidRPr="00C57C64">
        <w:t>Zapisničar Danijela Špeletić</w:t>
      </w:r>
    </w:p>
    <w:p w:rsidRDefault="00AB3927" w:rsidP="00FE3F69" w:rsidR="00AB3927" w:rsidRPr="00C57C64"/>
    <w:p w:rsidRDefault="000118DA" w:rsidP="009B4A86" w:rsidR="000118DA">
      <w:pPr>
        <w:ind w:left="5580"/>
        <w:jc w:val="center"/>
      </w:pPr>
    </w:p>
    <w:p w:rsidRDefault="00332CC3" w:rsidP="00332CC3" w:rsidR="00332CC3" w:rsidRPr="00332CC3">
      <w:pPr>
        <w:jc w:val="both"/>
        <w:rPr>
          <w:b/>
        </w:rPr>
      </w:pPr>
      <w:r w:rsidRPr="00332CC3">
        <w:rPr>
          <w:b/>
        </w:rPr>
        <w:t>NAPUTAK O PRAVNOM LIJEKU:</w:t>
      </w:r>
    </w:p>
    <w:p w:rsidRDefault="00332CC3" w:rsidP="00332CC3" w:rsidR="00332CC3" w:rsidRPr="00332CC3">
      <w:pPr>
        <w:jc w:val="both"/>
      </w:pPr>
      <w:r w:rsidRPr="00332CC3">
        <w:t>Protiv</w:t>
      </w:r>
      <w:r w:rsidR="00AE3DCA">
        <w:t xml:space="preserve"> </w:t>
      </w:r>
      <w:r w:rsidRPr="00332CC3">
        <w:t>rješenja o razrješenju stečajnog upravitelja</w:t>
      </w:r>
      <w:r w:rsidR="00AE3DCA">
        <w:t xml:space="preserve"> </w:t>
      </w:r>
      <w:r w:rsidRPr="00332CC3">
        <w:t>pravo na žalbu imaju</w:t>
      </w:r>
      <w:r w:rsidR="00AE3DCA">
        <w:t xml:space="preserve"> </w:t>
      </w:r>
      <w:r w:rsidRPr="00332CC3">
        <w:t>stečajni vjerovnici. Žalba se podnosi u roku</w:t>
      </w:r>
      <w:r w:rsidR="00AE3DCA">
        <w:t xml:space="preserve"> </w:t>
      </w:r>
      <w:r w:rsidRPr="00332CC3">
        <w:t>od osam dana od isteka osmog dana od dana objave rješenja</w:t>
      </w:r>
      <w:r w:rsidR="00AE3DCA">
        <w:t xml:space="preserve"> </w:t>
      </w:r>
      <w:r w:rsidRPr="00332CC3">
        <w:t xml:space="preserve">na mrežnoj stranici e-Oglasna ploča sudova Visokom trgovačkom sudu </w:t>
      </w:r>
      <w:r w:rsidR="00AE3DCA">
        <w:t>RH u</w:t>
      </w:r>
      <w:r w:rsidRPr="00332CC3">
        <w:t xml:space="preserve"> Zagreb</w:t>
      </w:r>
      <w:r w:rsidR="00AE3DCA">
        <w:t>u</w:t>
      </w:r>
      <w:r w:rsidRPr="00332CC3">
        <w:t xml:space="preserve"> putem ovog suda u tri primjerka.</w:t>
      </w:r>
    </w:p>
    <w:p w:rsidRDefault="00A4420C" w:rsidP="00D1116B" w:rsidR="00A4420C">
      <w:pPr>
        <w:rPr>
          <w:bCs/>
        </w:rPr>
      </w:pPr>
    </w:p>
    <w:p w:rsidRDefault="00A4420C" w:rsidP="00D1116B" w:rsidR="00A4420C">
      <w:pPr>
        <w:rPr>
          <w:bCs/>
        </w:rPr>
      </w:pPr>
    </w:p>
    <w:p w:rsidRDefault="00332CC3" w:rsidP="00D1116B" w:rsidR="00A4420C">
      <w:pPr>
        <w:rPr>
          <w:bCs/>
        </w:rPr>
      </w:pPr>
      <w:r>
        <w:rPr>
          <w:bCs/>
        </w:rPr>
        <w:t>DNA:</w:t>
      </w:r>
    </w:p>
    <w:p w:rsidRDefault="00332CC3" w:rsidP="00332CC3" w:rsidR="00332CC3" w:rsidRPr="00332CC3">
      <w:pPr>
        <w:pStyle w:val="Tijeloteksta"/>
        <w:rPr>
          <w:bCs/>
          <w:sz w:val="24"/>
        </w:rPr>
      </w:pPr>
      <w:r w:rsidRPr="00332CC3">
        <w:rPr>
          <w:bCs/>
          <w:sz w:val="24"/>
        </w:rPr>
        <w:t>-</w:t>
      </w:r>
      <w:r w:rsidR="00AE3DCA">
        <w:rPr>
          <w:bCs/>
          <w:sz w:val="24"/>
        </w:rPr>
        <w:t xml:space="preserve"> </w:t>
      </w:r>
      <w:r w:rsidRPr="00332CC3">
        <w:rPr>
          <w:bCs/>
          <w:sz w:val="24"/>
        </w:rPr>
        <w:t xml:space="preserve">novom </w:t>
      </w:r>
      <w:proofErr w:type="spellStart"/>
      <w:r w:rsidRPr="00332CC3">
        <w:rPr>
          <w:bCs/>
          <w:sz w:val="24"/>
        </w:rPr>
        <w:t>steč</w:t>
      </w:r>
      <w:proofErr w:type="spellEnd"/>
      <w:r w:rsidRPr="00332CC3">
        <w:rPr>
          <w:bCs/>
          <w:sz w:val="24"/>
        </w:rPr>
        <w:t>. upravitelju</w:t>
      </w:r>
      <w:r w:rsidR="00AE3DCA" w:rsidRPr="00AE3DCA">
        <w:t xml:space="preserve"> </w:t>
      </w:r>
      <w:r w:rsidR="00AE3DCA">
        <w:t>Davoru Lamza iz Osijeka, Zagrebačka 7</w:t>
      </w:r>
    </w:p>
    <w:p w:rsidRDefault="00332CC3" w:rsidP="00332CC3" w:rsidR="00332CC3" w:rsidRPr="00332CC3">
      <w:pPr>
        <w:pStyle w:val="Tijeloteksta"/>
        <w:rPr>
          <w:bCs/>
          <w:sz w:val="24"/>
        </w:rPr>
      </w:pPr>
      <w:r w:rsidRPr="00332CC3">
        <w:rPr>
          <w:bCs/>
          <w:sz w:val="24"/>
        </w:rPr>
        <w:t>-</w:t>
      </w:r>
      <w:r w:rsidR="00AE3DCA">
        <w:rPr>
          <w:bCs/>
          <w:sz w:val="24"/>
        </w:rPr>
        <w:t xml:space="preserve"> </w:t>
      </w:r>
      <w:r w:rsidRPr="00332CC3">
        <w:rPr>
          <w:bCs/>
          <w:sz w:val="24"/>
        </w:rPr>
        <w:t>Min. pravosuđa</w:t>
      </w:r>
      <w:r w:rsidR="00AE3DCA">
        <w:rPr>
          <w:bCs/>
          <w:sz w:val="24"/>
        </w:rPr>
        <w:t xml:space="preserve"> RH</w:t>
      </w:r>
    </w:p>
    <w:p w:rsidRDefault="00332CC3" w:rsidP="00332CC3" w:rsidR="00332CC3" w:rsidRPr="00332CC3">
      <w:pPr>
        <w:pStyle w:val="Tijeloteksta"/>
        <w:rPr>
          <w:bCs/>
          <w:sz w:val="24"/>
        </w:rPr>
      </w:pPr>
      <w:r w:rsidRPr="00332CC3">
        <w:rPr>
          <w:bCs/>
          <w:sz w:val="24"/>
        </w:rPr>
        <w:t>-</w:t>
      </w:r>
      <w:r w:rsidR="00AE3DCA">
        <w:rPr>
          <w:bCs/>
          <w:sz w:val="24"/>
        </w:rPr>
        <w:t xml:space="preserve"> </w:t>
      </w:r>
      <w:r w:rsidRPr="00332CC3">
        <w:rPr>
          <w:bCs/>
          <w:sz w:val="24"/>
        </w:rPr>
        <w:t>sudskom registru</w:t>
      </w:r>
    </w:p>
    <w:p w:rsidRDefault="00332CC3" w:rsidP="00332CC3" w:rsidR="00332CC3" w:rsidRPr="00332CC3">
      <w:pPr>
        <w:pStyle w:val="Tijeloteksta"/>
        <w:rPr>
          <w:bCs/>
          <w:sz w:val="24"/>
        </w:rPr>
      </w:pPr>
      <w:r w:rsidRPr="00332CC3">
        <w:rPr>
          <w:bCs/>
          <w:sz w:val="24"/>
        </w:rPr>
        <w:t>-</w:t>
      </w:r>
      <w:r w:rsidR="00AE3DCA">
        <w:rPr>
          <w:bCs/>
          <w:sz w:val="24"/>
        </w:rPr>
        <w:t xml:space="preserve"> e-</w:t>
      </w:r>
      <w:proofErr w:type="spellStart"/>
      <w:r w:rsidRPr="00332CC3">
        <w:rPr>
          <w:bCs/>
          <w:sz w:val="24"/>
        </w:rPr>
        <w:t>Ogl</w:t>
      </w:r>
      <w:proofErr w:type="spellEnd"/>
      <w:r w:rsidRPr="00332CC3">
        <w:rPr>
          <w:bCs/>
          <w:sz w:val="24"/>
        </w:rPr>
        <w:t>. ploča sudova</w:t>
      </w:r>
    </w:p>
    <w:p w:rsidRDefault="00332CC3" w:rsidP="00332CC3" w:rsidR="008615FD" w:rsidRPr="00C57C64">
      <w:pPr>
        <w:pStyle w:val="Tijeloteksta"/>
        <w:jc w:val="left"/>
        <w:rPr>
          <w:sz w:val="24"/>
        </w:rPr>
      </w:pPr>
      <w:r>
        <w:rPr>
          <w:bCs/>
          <w:sz w:val="24"/>
        </w:rPr>
        <w:t xml:space="preserve">- </w:t>
      </w:r>
      <w:r w:rsidRPr="00332CC3">
        <w:rPr>
          <w:bCs/>
          <w:sz w:val="24"/>
        </w:rPr>
        <w:t>kal. 20.10.</w:t>
      </w:r>
      <w:r w:rsidR="00AE3DCA">
        <w:rPr>
          <w:bCs/>
          <w:sz w:val="24"/>
        </w:rPr>
        <w:t>20</w:t>
      </w:r>
      <w:r w:rsidRPr="00332CC3">
        <w:rPr>
          <w:bCs/>
          <w:sz w:val="24"/>
        </w:rPr>
        <w:t>17.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335" w:rsidR="00A63335">
      <w:r>
        <w:separator/>
      </w:r>
    </w:p>
  </w:endnote>
  <w:endnote w:id="0" w:type="continuationSeparator">
    <w:p w:rsidRDefault="00A63335" w:rsidR="00A633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335" w:rsidR="00A63335">
      <w:r>
        <w:separator/>
      </w:r>
    </w:p>
  </w:footnote>
  <w:footnote w:id="0" w:type="continuationSeparator">
    <w:p w:rsidRDefault="00A63335" w:rsidR="00A633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04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743FBA">
      <w:t>7 St-2751/16-2</w:t>
    </w:r>
    <w:r w:rsidR="00332CC3">
      <w:t>8</w:t>
    </w: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43FBA">
      <w:t>2751/16-2</w:t>
    </w:r>
    <w:r w:rsidR="00332CC3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3335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1D0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049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0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04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04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4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4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10C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0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04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04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4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4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 zastupanog po punomoćniku Dražen Majstrović</izvorni_sadrzaj>
    <derivirana_varijabla naziv="DomainObject.Predmet.ProtustrankaFormated_1">  I-NOVA ENERGY d.o.o. za razvoj inovativnih tehnologija zastupanog po punomoćniku Dražen Majstrović</derivirana_varijabla>
  </DomainObject.Predmet.ProtustrankaFormated>
  <DomainObject.Predmet.ProtustrankaFormatedOIB>
    <izvorni_sadrzaj>  I-NOVA ENERGY d.o.o. za razvoj inovativnih tehnologija, OIB 49458319606 zastupanog po punomoćniku Dražen Majstrović</izvorni_sadrzaj>
    <derivirana_varijabla naziv="DomainObject.Predmet.ProtustrankaFormatedOIB_1">  I-NOVA ENERGY d.o.o. za razvoj inovativnih tehnologija, OIB 49458319606 zastupanog po punomoćniku Dražen Majstrović</derivirana_varijabla>
  </DomainObject.Predmet.ProtustrankaFormatedOIB>
  <DomainObject.Predmet.ProtustrankaFormatedWithAdress>
    <izvorni_sadrzaj> I-NOVA ENERGY d.o.o. za razvoj inovativnih tehnologija, Priljevo 203, 32000 Vukovar zastupanog po punomoćniku Dražen Majstrović</izvorni_sadrzaj>
    <derivirana_varijabla naziv="DomainObject.Predmet.ProtustrankaFormatedWithAdress_1"> I-NOVA ENERGY d.o.o. za razvoj inovativnih tehnologija, Priljevo 203, 32000 Vukovar zastupanog po punomoćniku Dražen Majstrović</derivirana_varijabla>
  </DomainObject.Predmet.ProtustrankaFormatedWithAdress>
  <DomainObject.Predmet.ProtustrankaFormatedWithAdressOIB>
    <izvorni_sadrzaj> I-NOVA ENERGY d.o.o. za razvoj inovativnih tehnologija, OIB 49458319606, Priljevo 203, 32000 Vukovar zastupanog po punomoćniku Dražen Majstrović</izvorni_sadrzaj>
    <derivirana_varijabla naziv="DomainObject.Predmet.ProtustrankaFormatedWithAdressOIB_1"> I-NOVA ENERGY d.o.o. za razvoj inovativnih tehnologija, OIB 49458319606, Priljevo 203, 32000 Vukovar zastupanog po punomoćniku Dražen Majstrović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 zastupanog po punomoćniku Dražen Majstrović</item>
    </izvorni_sadrzaj>
    <derivirana_varijabla naziv="DomainObject.Predmet.ProtuStrankaListFormated_1">
      <item>I-NOVA ENERGY d.o.o. za razvoj inovativnih tehnologija zastupanog po punomoćniku Dražen Majstrović</item>
    </derivirana_varijabla>
  </DomainObject.Predmet.ProtuStrankaListFormated>
  <DomainObject.Predmet.ProtuStrankaListFormatedOIB>
    <izvorni_sadrzaj>
      <item>I-NOVA ENERGY d.o.o. za razvoj inovativnih tehnologija, OIB 49458319606 zastupanog po punomoćniku Dražen Majstrović</item>
    </izvorni_sadrzaj>
    <derivirana_varijabla naziv="DomainObject.Predmet.ProtuStrankaListFormatedOIB_1">
      <item>I-NOVA ENERGY d.o.o. za razvoj inovativnih tehnologija, OIB 49458319606 zastupanog po punomoćniku Dražen Majstrović</item>
    </derivirana_varijabla>
  </DomainObject.Predmet.ProtuStrankaListFormatedOIB>
  <DomainObject.Predmet.ProtuStrankaListFormatedWithAdress>
    <izvorni_sadrzaj>
      <item>I-NOVA ENERGY d.o.o. za razvoj inovativnih tehnologija, Priljevo 203, 32000 Vukovar zastupanog po punomoćniku Dražen Majstrović</item>
    </izvorni_sadrzaj>
    <derivirana_varijabla naziv="DomainObject.Predmet.ProtuStrankaListFormatedWithAdress_1">
      <item>I-NOVA ENERGY d.o.o. za razvoj inovativnih tehnologija, Priljevo 203, 32000 Vukovar zastupanog po punomoćniku Dražen Majstrović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 zastupanog po punomoćniku Dražen Majstrović</item>
    </izvorni_sadrzaj>
    <derivirana_varijabla naziv="DomainObject.Predmet.ProtuStrankaListFormatedWithAdressOIB_1">
      <item>I-NOVA ENERGY d.o.o. za razvoj inovativnih tehnologija, OIB 49458319606, Priljevo 203, 32000 Vukovar zastupanog po punomoćniku Dražen Majstrović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>
      <item>Dražen Majstrović punomoćnik sudionika u postupku I-NOVA ENERGY d.o.o. za razvoj inovativnih tehnologija</item>
      <item>Tihana Majić</item>
    </izvorni_sadrzaj>
    <derivirana_varijabla naziv="DomainObject.Predmet.OstaliListFormated_1">
      <item>Dražen Majstrović punomoćnik sudionika u postupku I-NOVA ENERGY d.o.o. za razvoj inovativnih tehnologija</item>
      <item>Tihana Majić</item>
    </derivirana_varijabla>
  </DomainObject.Predmet.OstaliListFormated>
  <DomainObject.Predmet.OstaliListFormatedOIB>
    <izvorni_sadrzaj>
      <item>Dražen Majstrović, OIB 24182942918 punomoćnik sudionika u postupku I-NOVA ENERGY d.o.o. za razvoj inovativnih tehnologija</item>
      <item>Tihana Majić</item>
    </izvorni_sadrzaj>
    <derivirana_varijabla naziv="DomainObject.Predmet.OstaliListFormatedOIB_1">
      <item>Dražen Majstrović, OIB 24182942918 punomoćnik sudionika u postupku I-NOVA ENERGY d.o.o. za razvoj inovativnih tehnologija</item>
      <item>Tihana Majić</item>
    </derivirana_varijabla>
  </DomainObject.Predmet.OstaliListFormatedOIB>
  <DomainObject.Predmet.OstaliListFormatedWithAdress>
    <izvorni_sadrzaj>
      <item>Dražen Majstrović,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_1">
      <item>Dražen Majstrović,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>
  <DomainObject.Predmet.OstaliListFormatedWithAdressOIB>
    <izvorni_sadrzaj>
      <item>Dražen Majstrović, OIB 24182942918, Podravska 20, 31000 Osijek punomoćnik sudionika u postupku I-NOVA ENERGY d.o.o. za razvoj inovativnih tehnologija</item>
      <item>Tihana Majić, Ulica kardinala Alojzija Stepinca 4, 31000 Osijek</item>
    </izvorni_sadrzaj>
    <derivirana_varijabla naziv="DomainObject.Predmet.OstaliListFormatedWithAdressOIB_1">
      <item>Dražen Majstrović, OIB 24182942918, Podravska 20, 31000 Osijek punomoćnik sudionika u postupku I-NOVA ENERGY d.o.o. za razvoj inovativnih tehnologija</item>
      <item>Tihana Majić, Ulica kardinala Alojzija Stepinca 4, 31000 Osijek</item>
    </derivirana_varijabla>
  </DomainObject.Predmet.OstaliListFormatedWithAdressOIB>
  <DomainObject.Predmet.OstaliListNazivFormated>
    <izvorni_sadrzaj>
      <item>Dražen Majstrović</item>
      <item>Tihana Majić</item>
    </izvorni_sadrzaj>
    <derivirana_varijabla naziv="DomainObject.Predmet.OstaliListNazivFormated_1">
      <item>Dražen Majstrović</item>
      <item>Tihana Majić</item>
    </derivirana_varijabla>
  </DomainObject.Predmet.OstaliListNazivFormated>
  <DomainObject.Predmet.OstaliListNazivFormatedOIB>
    <izvorni_sadrzaj>
      <item>Dražen Majstrović, OIB 24182942918</item>
      <item>Tihana Majić</item>
    </izvorni_sadrzaj>
    <derivirana_varijabla naziv="DomainObject.Predmet.OstaliListNazivFormatedOIB_1">
      <item>Dražen Majstrović, OIB 24182942918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>27. svibnja 2017.</izvorni_sadrzaj>
    <derivirana_varijabla naziv="DomainObject.Predmet.OdlukaRjesenje.DatumPravomocnosti_1">27. svibnja 2017.</derivirana_varijabla>
  </DomainObject.Predmet.OdlukaRjesenje.DatumPravomocnosti>
  <DomainObject.Predmet.OdlukaRjesenje.Oznaka>
    <izvorni_sadrzaj>St-2751/2016-22</izvorni_sadrzaj>
    <derivirana_varijabla naziv="DomainObject.Predmet.OdlukaRjesenje.Oznaka_1">St-2751/2016-22</derivirana_varijabla>
  </DomainObject.Predmet.OdlukaRjesenje.Oznaka>
  <DomainObject.Predmet.SudioniciListNaziv>
    <izvorni_sadrzaj>
      <item>I-NOVA ENERGY d.o.o. za razvoj inovativnih tehnologija</item>
      <item>RH MF POREZNA UPRAVA VUKOVAR</item>
      <item>Dražen Majstrović</item>
      <item>Tihana Majić</item>
    </izvorni_sadrzaj>
    <derivirana_varijabla naziv="DomainObject.Predmet.SudioniciListNaziv_1">
      <item>I-NOVA ENERGY d.o.o. za razvoj inovativnih tehnologija</item>
      <item>RH MF POREZNA UPRAVA VUKOVAR</item>
      <item>Dražen Majstrović</item>
      <item>Tihana Majić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  <item>Dražen Majstrović, OIB 24182942918, Podravska 20,31000 Osijek</item>
      <item>Tihana Majić, Ulica kardinala Alojzija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  <item>, OIB 24182942918</item>
      <item>, OIB null</item>
    </izvorni_sadrzaj>
    <derivirana_varijabla naziv="DomainObject.Predmet.SudioniciListNazivOIB_1">
      <item>, OIB 49458319606</item>
      <item>, OIB 18683136487</item>
      <item>, OIB 24182942918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731CC-A1F7-4BB7-9099-03961D0C7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530</properties:Words>
  <properties:Characters>2858</properties:Characters>
  <properties:Lines>132</properties:Lines>
  <properties:Paragraphs>24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2017-09-29T12:21:00Z</dcterms:modified>
  <cp:revision>482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