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47d1" w14:paraId="32c47d1" w:rsidRDefault="00B34D35" w:rsidP="00910611" w:rsidR="00B34D35" w:rsidRPr="00B34D35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B34D35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D35" w:rsidP="00910611" w:rsidR="00B34D35" w:rsidRPr="00B34D35">
      <w:pPr>
        <w:rPr>
          <w:rFonts w:cs="Times New Roman" w:hAnsi="Times New Roman" w:ascii="Times New Roman"/>
        </w:rPr>
      </w:pPr>
      <w:r w:rsidRPr="00B34D35">
        <w:rPr>
          <w:rFonts w:cs="Times New Roman" w:eastAsia="MS Mincho" w:hAnsi="Times New Roman" w:ascii="Times New Roman"/>
        </w:rPr>
        <w:t>REPUBLIKA HRVATSKA</w:t>
      </w:r>
    </w:p>
    <w:p w:rsidRDefault="00B34D35" w:rsidP="00910611" w:rsidR="00B34D35" w:rsidRPr="00B34D35">
      <w:pPr>
        <w:rPr>
          <w:rFonts w:cs="Times New Roman" w:hAnsi="Times New Roman" w:ascii="Times New Roman"/>
        </w:rPr>
      </w:pPr>
      <w:r w:rsidRPr="00B34D35">
        <w:rPr>
          <w:rFonts w:cs="Times New Roman" w:eastAsia="MS Mincho" w:hAnsi="Times New Roman" w:ascii="Times New Roman"/>
        </w:rPr>
        <w:t>TRGOVAČKI SUD U RIJECI</w:t>
      </w:r>
    </w:p>
    <w:p w:rsidRDefault="00B34D35" w:rsidR="00B34D35" w:rsidRPr="00B34D35">
      <w:pPr>
        <w:rPr>
          <w:rFonts w:cs="Times New Roman" w:eastAsia="MS Mincho" w:hAnsi="Times New Roman" w:ascii="Times New Roman"/>
        </w:rPr>
      </w:pPr>
      <w:r w:rsidRPr="00B34D35">
        <w:rPr>
          <w:rFonts w:cs="Times New Roman" w:eastAsia="MS Mincho" w:hAnsi="Times New Roman" w:ascii="Times New Roman"/>
        </w:rPr>
        <w:t xml:space="preserve">      Rijeka, Zadarska 1 i 3</w:t>
      </w:r>
    </w:p>
    <w:p w:rsidRDefault="008A7D19" w:rsidP="003033C6" w:rsidR="008A7D19" w:rsidRPr="00B34D35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center"/>
        <w:rPr>
          <w:rFonts w:cs="Times New Roman" w:hAnsi="Times New Roman" w:ascii="Times New Roman"/>
          <w:bCs w:val="false"/>
        </w:rPr>
      </w:pPr>
      <w:r w:rsidRPr="00B34D35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B34D35">
      <w:pPr>
        <w:jc w:val="center"/>
        <w:rPr>
          <w:rFonts w:cs="Times New Roman" w:hAnsi="Times New Roman" w:ascii="Times New Roman"/>
          <w:bCs w:val="false"/>
        </w:rPr>
      </w:pPr>
      <w:r w:rsidRPr="00B34D35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B34D35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B34D35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B34D35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 w:val="false"/>
        </w:rPr>
      </w:pPr>
      <w:r w:rsidRPr="00B34D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D2689" w:rsidRPr="00B34D35">
        <w:rPr>
          <w:rFonts w:cs="Times New Roman" w:hAnsi="Times New Roman" w:ascii="Times New Roman"/>
          <w:bCs w:val="false"/>
        </w:rPr>
        <w:t>VILA RUDI građenje i ugostiteljstvo d. o. o. Mali Lošinj, ul. Braće Vidulić 2-6, OIB: 28843183830</w:t>
      </w:r>
      <w:r w:rsidRPr="00B34D35">
        <w:rPr>
          <w:rFonts w:cs="Times New Roman" w:hAnsi="Times New Roman" w:ascii="Times New Roman"/>
        </w:rPr>
        <w:t xml:space="preserve">, dana </w:t>
      </w:r>
      <w:r w:rsidR="006D2689" w:rsidRPr="00B34D35">
        <w:rPr>
          <w:rFonts w:cs="Times New Roman" w:hAnsi="Times New Roman" w:ascii="Times New Roman"/>
        </w:rPr>
        <w:t xml:space="preserve"> 2. siječnja 2019.</w:t>
      </w:r>
      <w:r w:rsidRPr="00B34D35">
        <w:rPr>
          <w:rFonts w:cs="Times New Roman" w:hAnsi="Times New Roman" w:ascii="Times New Roman"/>
        </w:rPr>
        <w:t xml:space="preserve"> 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B34D35">
      <w:pPr>
        <w:jc w:val="center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B34D35">
      <w:pPr>
        <w:ind w:firstLine="709"/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 xml:space="preserve">I. Obustavlja se prethodni postupak radi utvrđivanja pretpostavki za otvaranje stečajnog postupka nad dužnikom </w:t>
      </w:r>
      <w:r w:rsidR="006D2689" w:rsidRPr="00B34D35">
        <w:rPr>
          <w:rFonts w:cs="Times New Roman" w:hAnsi="Times New Roman" w:ascii="Times New Roman"/>
          <w:bCs w:val="false"/>
        </w:rPr>
        <w:t>VILA RUDI građenje i ugostiteljstvo d. o. o. Mali Lošinj, ul. Braće Vidulić 2-6, OIB: 28843183830</w:t>
      </w:r>
      <w:r w:rsidRPr="00B34D35">
        <w:rPr>
          <w:rFonts w:cs="Times New Roman" w:hAnsi="Times New Roman" w:ascii="Times New Roman"/>
        </w:rPr>
        <w:t xml:space="preserve">. </w:t>
      </w:r>
    </w:p>
    <w:p w:rsidRDefault="001053E8" w:rsidP="00EB6734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 xml:space="preserve">II. Ukida se mjera osiguranja iz članka 118. stavak 1. i 2. Stečajnog zakona (objavljenog u NN 71/15, 104/17), određena rješenjem ovog suda posl. br. </w:t>
      </w:r>
      <w:r w:rsidR="00EB6734" w:rsidRPr="00B34D35">
        <w:rPr>
          <w:rFonts w:cs="Times New Roman" w:hAnsi="Times New Roman" w:ascii="Times New Roman"/>
        </w:rPr>
        <w:t xml:space="preserve">14 St-441/2018-5 </w:t>
      </w:r>
      <w:r w:rsidRPr="00B34D35">
        <w:rPr>
          <w:rFonts w:cs="Times New Roman" w:hAnsi="Times New Roman" w:ascii="Times New Roman"/>
        </w:rPr>
        <w:t xml:space="preserve">od </w:t>
      </w:r>
      <w:r w:rsidR="00EB6734" w:rsidRPr="00B34D35">
        <w:rPr>
          <w:rFonts w:cs="Times New Roman" w:hAnsi="Times New Roman" w:ascii="Times New Roman"/>
        </w:rPr>
        <w:t>1. listopada 2018</w:t>
      </w:r>
      <w:r w:rsidRPr="00B34D35">
        <w:rPr>
          <w:rFonts w:cs="Times New Roman" w:hAnsi="Times New Roman" w:ascii="Times New Roman"/>
        </w:rPr>
        <w:t xml:space="preserve">. o imenovanju privremenog stečajnog upravitelja </w:t>
      </w:r>
      <w:r w:rsidR="00EB6734" w:rsidRPr="00B34D35">
        <w:rPr>
          <w:rFonts w:cs="Times New Roman" w:hAnsi="Times New Roman" w:ascii="Times New Roman"/>
        </w:rPr>
        <w:t>Borisa Debelića, OIB: 14888255196, Rastočine 3, Rijeka</w:t>
      </w:r>
      <w:r w:rsidRPr="00B34D35">
        <w:rPr>
          <w:rFonts w:cs="Times New Roman" w:hAnsi="Times New Roman" w:ascii="Times New Roman"/>
        </w:rPr>
        <w:t>.</w:t>
      </w:r>
    </w:p>
    <w:p w:rsidRDefault="001053E8" w:rsidP="001053E8" w:rsidR="001053E8" w:rsidRPr="00B34D3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 xml:space="preserve">III. Privremenom stečajnom upravitelju </w:t>
      </w:r>
      <w:r w:rsidR="006D2689" w:rsidRPr="00B34D35">
        <w:rPr>
          <w:rFonts w:cs="Times New Roman" w:hAnsi="Times New Roman" w:ascii="Times New Roman"/>
        </w:rPr>
        <w:t>Boris Debelić, OIB: 14888255196, Rastočine 3, Rijeka</w:t>
      </w:r>
      <w:r w:rsidRPr="00B34D35">
        <w:rPr>
          <w:rFonts w:cs="Times New Roman" w:hAnsi="Times New Roman" w:ascii="Times New Roman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1053E8" w:rsidP="001053E8" w:rsidR="001053E8" w:rsidRPr="00B34D3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 xml:space="preserve">IV. Nalaže se dužniku </w:t>
      </w:r>
      <w:r w:rsidR="006D2689" w:rsidRPr="00B34D35">
        <w:rPr>
          <w:rFonts w:cs="Times New Roman" w:hAnsi="Times New Roman" w:ascii="Times New Roman"/>
          <w:bCs w:val="false"/>
        </w:rPr>
        <w:t>VILA RUDI građenje i ugostiteljstvo d. o. o. Mali Lošinj, ul. Braće Vidulić 2-6, OIB: 28843183830</w:t>
      </w:r>
      <w:r w:rsidRPr="00B34D35">
        <w:rPr>
          <w:rFonts w:cs="Times New Roman" w:hAnsi="Times New Roman" w:ascii="Times New Roman"/>
        </w:rPr>
        <w:t xml:space="preserve"> da u roku od osam dana isplati privremenom stečajnom upravitelju Josipu Čičku, OIB: </w:t>
      </w:r>
      <w:r w:rsidRPr="00B34D35">
        <w:rPr>
          <w:rFonts w:cs="Times New Roman" w:hAnsi="Times New Roman" w:ascii="Times New Roman"/>
          <w:caps/>
        </w:rPr>
        <w:t>31906931348</w:t>
      </w:r>
      <w:r w:rsidRPr="00B34D35">
        <w:rPr>
          <w:rFonts w:cs="Times New Roman" w:hAnsi="Times New Roman" w:ascii="Times New Roman"/>
        </w:rPr>
        <w:t>, Gornji Jugi 15č, Viškovo iznos iz točke III. izreke ovog rješenja i to na žiro račun privremenog stečajnog upravitelja IBAN: HR6023900013102152687 otvoren kod HPB d.d. Zagreb.</w:t>
      </w:r>
    </w:p>
    <w:p w:rsidRDefault="001053E8" w:rsidP="001053E8" w:rsidR="001053E8" w:rsidRPr="00B34D3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 xml:space="preserve">V. Nalaže se dužniku </w:t>
      </w:r>
      <w:r w:rsidR="006D2689" w:rsidRPr="00B34D35">
        <w:rPr>
          <w:rFonts w:cs="Times New Roman" w:hAnsi="Times New Roman" w:ascii="Times New Roman"/>
          <w:bCs w:val="false"/>
        </w:rPr>
        <w:t>VILA RUDI građenje i ugostiteljstvo d. o. o. Mali Lošinj, ul. Braće Vidulić 2-6, OIB: 28843183830</w:t>
      </w:r>
      <w:r w:rsidRPr="00B34D35">
        <w:rPr>
          <w:rFonts w:cs="Times New Roman" w:hAnsi="Times New Roman" w:ascii="Times New Roman"/>
        </w:rPr>
        <w:t xml:space="preserve"> da u roku od osam dana isplati Financijskoj agenciji, Zagreb, Ulica grada Vukovara 70, OIB: 85821130368 naknadu troška za podnošenje prijedloga za otvaranje stečajnog postupka određuje se u iznosu od 140,00 kuna uvećanom za porez na dodanu vrijednost na žiro račun broj: HR4223900011100017042, model: HR05, poziv na broj: 7524005-89103747307.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center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  <w:bCs w:val="false"/>
        </w:rPr>
        <w:t>Obrazloženje</w:t>
      </w:r>
    </w:p>
    <w:p w:rsidRDefault="001053E8" w:rsidP="001053E8" w:rsidR="001053E8" w:rsidRPr="00B34D35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  <w:t xml:space="preserve">Predlagatelj je dana </w:t>
      </w:r>
      <w:r w:rsidR="00EB6734" w:rsidRPr="00B34D35">
        <w:rPr>
          <w:rFonts w:cs="Times New Roman" w:hAnsi="Times New Roman" w:ascii="Times New Roman"/>
        </w:rPr>
        <w:t xml:space="preserve"> 27. srpnja 2018.</w:t>
      </w:r>
      <w:r w:rsidRPr="00B34D35">
        <w:rPr>
          <w:rFonts w:cs="Times New Roman" w:hAnsi="Times New Roman" w:ascii="Times New Roman"/>
        </w:rPr>
        <w:t xml:space="preserve">  podnio ovom sudu prijedlog za otvaranje stečajnog postupka nad dužnikom </w:t>
      </w:r>
      <w:r w:rsidR="00EB6734" w:rsidRPr="00B34D35">
        <w:rPr>
          <w:rFonts w:cs="Times New Roman" w:hAnsi="Times New Roman" w:ascii="Times New Roman"/>
          <w:bCs w:val="false"/>
        </w:rPr>
        <w:t>VILA RUDI građenje i ugostiteljstvo d. o. o. Mali Lošinj, ul. Braće Vidulić 2-6, OIB: 28843183830</w:t>
      </w:r>
      <w:r w:rsidRPr="00B34D35">
        <w:rPr>
          <w:rFonts w:cs="Times New Roman" w:hAnsi="Times New Roman" w:ascii="Times New Roman"/>
        </w:rPr>
        <w:t>.</w:t>
      </w:r>
    </w:p>
    <w:p w:rsidRDefault="001053E8" w:rsidP="00B34D35" w:rsidR="001053E8" w:rsidRPr="00B34D35">
      <w:pPr>
        <w:tabs>
          <w:tab w:pos="4536" w:val="center"/>
          <w:tab w:pos="9072" w:val="right"/>
        </w:tabs>
        <w:ind w:firstLine="709"/>
        <w:jc w:val="both"/>
        <w:rPr>
          <w:rFonts w:cs="Times New Roman" w:hAnsi="Times New Roman" w:ascii="Times New Roman"/>
          <w:bCs w:val="false"/>
        </w:rPr>
      </w:pPr>
      <w:r w:rsidRPr="00B34D35">
        <w:rPr>
          <w:rFonts w:cs="Times New Roman" w:hAnsi="Times New Roman" w:ascii="Times New Roman"/>
        </w:rPr>
        <w:lastRenderedPageBreak/>
        <w:tab/>
        <w:t xml:space="preserve">Rješenjem ovog suda posl. br. </w:t>
      </w:r>
      <w:r w:rsidR="00EB6734" w:rsidRPr="00B34D35">
        <w:rPr>
          <w:rFonts w:cs="Times New Roman" w:hAnsi="Times New Roman" w:ascii="Times New Roman"/>
        </w:rPr>
        <w:t xml:space="preserve">14 St-441/2018-3 </w:t>
      </w:r>
      <w:r w:rsidRPr="00B34D35">
        <w:rPr>
          <w:rFonts w:cs="Times New Roman" w:hAnsi="Times New Roman" w:ascii="Times New Roman"/>
        </w:rPr>
        <w:t xml:space="preserve">od </w:t>
      </w:r>
      <w:r w:rsidR="00EB6734" w:rsidRPr="00B34D35">
        <w:rPr>
          <w:rFonts w:cs="Times New Roman" w:hAnsi="Times New Roman" w:ascii="Times New Roman"/>
        </w:rPr>
        <w:t xml:space="preserve">27. srpnja 2018. </w:t>
      </w:r>
      <w:r w:rsidRPr="00B34D35">
        <w:rPr>
          <w:rFonts w:cs="Times New Roman" w:hAnsi="Times New Roman" w:ascii="Times New Roman"/>
        </w:rPr>
        <w:t xml:space="preserve">pokrenut je prethodni postupak radi utvrđivanja uvjeta za otvaranje stečajnog postupka nad dužnikom </w:t>
      </w:r>
      <w:r w:rsidR="00EB6734" w:rsidRPr="00B34D35">
        <w:rPr>
          <w:rFonts w:cs="Times New Roman" w:hAnsi="Times New Roman" w:ascii="Times New Roman"/>
        </w:rPr>
        <w:t>VILA RUDI građenje i ugostiteljstvo d. o. o. Mali Lošinj, ul. Braće Vidulić 2-6, OIB: 28843183830</w:t>
      </w:r>
      <w:r w:rsidRPr="00B34D35">
        <w:rPr>
          <w:rFonts w:cs="Times New Roman" w:hAnsi="Times New Roman" w:ascii="Times New Roman"/>
        </w:rPr>
        <w:t xml:space="preserve">, a rješenjem posl. br. </w:t>
      </w:r>
      <w:r w:rsidR="00EB6734" w:rsidRPr="00B34D35">
        <w:rPr>
          <w:rFonts w:cs="Times New Roman" w:hAnsi="Times New Roman" w:ascii="Times New Roman"/>
        </w:rPr>
        <w:t xml:space="preserve">14 St-441/2018-5 od 1. listopada 2018. </w:t>
      </w:r>
      <w:r w:rsidRPr="00B34D35">
        <w:rPr>
          <w:rFonts w:cs="Times New Roman" w:hAnsi="Times New Roman" w:ascii="Times New Roman"/>
        </w:rPr>
        <w:t xml:space="preserve">imenovan privremeni stečajni upravitelj </w:t>
      </w:r>
      <w:r w:rsidR="00EB6734" w:rsidRPr="00B34D35">
        <w:rPr>
          <w:rFonts w:cs="Times New Roman" w:hAnsi="Times New Roman" w:ascii="Times New Roman"/>
        </w:rPr>
        <w:t xml:space="preserve"> Boris Debelić, OIB: 14888255196, Rastočine 3, Rijeka</w:t>
      </w:r>
      <w:r w:rsidRPr="00B34D35">
        <w:rPr>
          <w:rFonts w:cs="Times New Roman" w:hAnsi="Times New Roman" w:ascii="Times New Roman"/>
        </w:rPr>
        <w:t>.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  <w:bCs w:val="false"/>
        </w:rPr>
      </w:pPr>
      <w:r w:rsidRPr="00B34D35">
        <w:rPr>
          <w:rFonts w:cs="Times New Roman" w:hAnsi="Times New Roman" w:ascii="Times New Roman"/>
        </w:rPr>
        <w:tab/>
      </w:r>
      <w:r w:rsidR="00EB6734" w:rsidRPr="00B34D35">
        <w:rPr>
          <w:rFonts w:cs="Times New Roman" w:hAnsi="Times New Roman" w:ascii="Times New Roman"/>
        </w:rPr>
        <w:t xml:space="preserve"> Naknadno su i dužni</w:t>
      </w:r>
      <w:r w:rsidR="00F74D39" w:rsidRPr="00B34D35">
        <w:rPr>
          <w:rFonts w:cs="Times New Roman" w:hAnsi="Times New Roman" w:ascii="Times New Roman"/>
        </w:rPr>
        <w:t>k i</w:t>
      </w:r>
      <w:r w:rsidR="00EB6734" w:rsidRPr="00B34D35">
        <w:rPr>
          <w:rFonts w:cs="Times New Roman" w:hAnsi="Times New Roman" w:ascii="Times New Roman"/>
        </w:rPr>
        <w:t xml:space="preserve"> privremeni stečajni upravitelj obavijestili sud kako dužnik više nije insolventan, a isto je sud utvrdio uvidom očevidnik neizvršenih osnova za plaćanje za dužnika. Stoga</w:t>
      </w:r>
      <w:r w:rsidRPr="00B34D35">
        <w:rPr>
          <w:rFonts w:cs="Times New Roman" w:hAnsi="Times New Roman" w:ascii="Times New Roman"/>
        </w:rPr>
        <w:t xml:space="preserve"> više ne postoje stečajni razlozi iz članka 5. Stečajnog zakona (objavljen u NN br. 71/15; u nastavku teksta: SZ)</w:t>
      </w:r>
      <w:r w:rsidR="00F74D39" w:rsidRPr="00B34D35">
        <w:rPr>
          <w:rFonts w:cs="Times New Roman" w:hAnsi="Times New Roman" w:ascii="Times New Roman"/>
        </w:rPr>
        <w:t xml:space="preserve"> pa je valjalo </w:t>
      </w:r>
      <w:r w:rsidRPr="00B34D35">
        <w:rPr>
          <w:rFonts w:cs="Times New Roman" w:hAnsi="Times New Roman" w:ascii="Times New Roman"/>
        </w:rPr>
        <w:t>odlučiti kao u točki I. i II. izreke.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F74D39" w:rsidRPr="00B34D35">
        <w:rPr>
          <w:rFonts w:cs="Times New Roman" w:hAnsi="Times New Roman" w:ascii="Times New Roman"/>
        </w:rPr>
        <w:t xml:space="preserve"> 16. listopada</w:t>
      </w:r>
      <w:r w:rsidRPr="00B34D35">
        <w:rPr>
          <w:rFonts w:cs="Times New Roman" w:hAnsi="Times New Roman" w:ascii="Times New Roman"/>
        </w:rPr>
        <w:t xml:space="preserve"> 2018. izvješće, te je na temelju čl. 94. st. 1., 2. i 3. SZ-a u svezi sa člankom 119. stavak 6. SZ-a riješeno kao u točki III. izreke ovog rješenja.</w:t>
      </w:r>
    </w:p>
    <w:p w:rsidRDefault="00F74D39" w:rsidP="001053E8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</w:r>
      <w:r w:rsidR="001053E8" w:rsidRPr="00B34D35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V. izreke ovog rješenja.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center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 xml:space="preserve">Rijeka, </w:t>
      </w:r>
      <w:r w:rsidR="006D2689" w:rsidRPr="00B34D35">
        <w:rPr>
          <w:rFonts w:cs="Times New Roman" w:hAnsi="Times New Roman" w:ascii="Times New Roman"/>
        </w:rPr>
        <w:t xml:space="preserve"> 2. siječnja 2019.</w:t>
      </w:r>
    </w:p>
    <w:p w:rsidRDefault="001053E8" w:rsidP="001053E8" w:rsidR="001053E8" w:rsidRPr="00B34D35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ab/>
        <w:t xml:space="preserve">                 </w:t>
      </w: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B34D35">
      <w:pPr>
        <w:ind w:left="2160"/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 xml:space="preserve">                     </w:t>
      </w:r>
      <w:r w:rsidRPr="00B34D35">
        <w:rPr>
          <w:rFonts w:cs="Times New Roman" w:hAnsi="Times New Roman" w:ascii="Times New Roman"/>
        </w:rPr>
        <w:tab/>
      </w:r>
      <w:r w:rsidRPr="00B34D35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B34D35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B34D35">
      <w:pPr>
        <w:rPr>
          <w:rFonts w:cs="Times New Roman" w:hAnsi="Times New Roman" w:ascii="Times New Roman"/>
        </w:rPr>
      </w:pPr>
    </w:p>
    <w:p w:rsidRDefault="001053E8" w:rsidP="001053E8" w:rsidR="001053E8" w:rsidRPr="00B34D35">
      <w:pPr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>UPUTA O PRAVNOM LIJEKU:</w:t>
      </w:r>
    </w:p>
    <w:p w:rsidRDefault="001053E8" w:rsidP="001053E8" w:rsidR="001053E8" w:rsidRPr="00B34D35">
      <w:pPr>
        <w:jc w:val="both"/>
        <w:rPr>
          <w:rFonts w:cs="Times New Roman" w:hAnsi="Times New Roman" w:ascii="Times New Roman"/>
        </w:rPr>
      </w:pPr>
      <w:r w:rsidRPr="00B34D35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p w:rsidRDefault="00B8177C" w:rsidR="00B8177C" w:rsidRPr="00B34D35">
      <w:pPr>
        <w:jc w:val="both"/>
        <w:rPr>
          <w:rFonts w:cs="Times New Roman" w:hAnsi="Times New Roman" w:ascii="Times New Roman"/>
        </w:rPr>
      </w:pPr>
    </w:p>
    <w:sectPr w:rsidR="00B8177C" w:rsidRPr="00B34D3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AEB" w:rsidR="001F7AEB">
      <w:r>
        <w:separator/>
      </w:r>
    </w:p>
  </w:endnote>
  <w:endnote w:id="0" w:type="continuationSeparator">
    <w:p w:rsidRDefault="001F7AEB" w:rsidR="001F7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8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AEB" w:rsidR="001F7AEB">
      <w:r>
        <w:separator/>
      </w:r>
    </w:p>
  </w:footnote>
  <w:footnote w:id="0" w:type="continuationSeparator">
    <w:p w:rsidRDefault="001F7AEB" w:rsidR="001F7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6D2689">
      <w:rPr>
        <w:rFonts w:cs="Times New Roman" w:hAnsi="Times New Roman" w:ascii="Times New Roman"/>
      </w:rPr>
      <w:t>441/2018</w:t>
    </w:r>
    <w:r w:rsidR="00B34D35">
      <w:rPr>
        <w:rFonts w:cs="Times New Roman" w:hAnsi="Times New Roman" w:ascii="Times New Roman"/>
      </w:rPr>
      <w:t>-13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053E8"/>
    <w:rsid w:val="001A300A"/>
    <w:rsid w:val="001F66C9"/>
    <w:rsid w:val="001F7AEB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973A6"/>
    <w:rsid w:val="006D2689"/>
    <w:rsid w:val="006F6975"/>
    <w:rsid w:val="0072242E"/>
    <w:rsid w:val="0075729A"/>
    <w:rsid w:val="007D5EE7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34D35"/>
    <w:rsid w:val="00B80F3F"/>
    <w:rsid w:val="00B8177C"/>
    <w:rsid w:val="00BD15B1"/>
    <w:rsid w:val="00BD58C8"/>
    <w:rsid w:val="00BD7220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07E3B"/>
    <w:rsid w:val="00E260A6"/>
    <w:rsid w:val="00E36360"/>
    <w:rsid w:val="00E74649"/>
    <w:rsid w:val="00E750DA"/>
    <w:rsid w:val="00E80C92"/>
    <w:rsid w:val="00EB0D9B"/>
    <w:rsid w:val="00EB6734"/>
    <w:rsid w:val="00EF4408"/>
    <w:rsid w:val="00F035E3"/>
    <w:rsid w:val="00F74D39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34D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D35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C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34D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D35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C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9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RUDI d.o.o.</izvorni_sadrzaj>
    <derivirana_varijabla naziv="DomainObject.Predmet.ProtustrankaFormated_1">  VILA RUDI d.o.o.</derivirana_varijabla>
  </DomainObject.Predmet.ProtustrankaFormated>
  <DomainObject.Predmet.ProtustrankaFormatedOIB>
    <izvorni_sadrzaj>  VILA RUDI d.o.o., OIB 28843183830</izvorni_sadrzaj>
    <derivirana_varijabla naziv="DomainObject.Predmet.ProtustrankaFormatedOIB_1">  VILA RUDI d.o.o., OIB 28843183830</derivirana_varijabla>
  </DomainObject.Predmet.ProtustrankaFormatedOIB>
  <DomainObject.Predmet.ProtustrankaFormatedWithAdress>
    <izvorni_sadrzaj> VILA RUDI d.o.o., Braće Vidulić 2-6, 51550 Mali Lošinj</izvorni_sadrzaj>
    <derivirana_varijabla naziv="DomainObject.Predmet.ProtustrankaFormatedWithAdress_1"> VILA RUDI d.o.o., Braće Vidulić 2-6, 51550 Mali Lošinj</derivirana_varijabla>
  </DomainObject.Predmet.ProtustrankaFormatedWithAdress>
  <DomainObject.Predmet.ProtustrankaFormatedWithAdressOIB>
    <izvorni_sadrzaj> VILA RUDI d.o.o., OIB 28843183830, Braće Vidulić 2-6, 51550 Mali Lošinj</izvorni_sadrzaj>
    <derivirana_varijabla naziv="DomainObject.Predmet.ProtustrankaFormatedWithAdressOIB_1"> VILA RUDI d.o.o., OIB 28843183830, Braće Vidulić 2-6, 51550 Mali Lošinj</derivirana_varijabla>
  </DomainObject.Predmet.ProtustrankaFormatedWithAdressOIB>
  <DomainObject.Predmet.ProtustrankaWithAdress>
    <izvorni_sadrzaj>VILA RUDI d.o.o. Braće Vidulić 2-6, 51550 Mali Lošinj</izvorni_sadrzaj>
    <derivirana_varijabla naziv="DomainObject.Predmet.ProtustrankaWithAdress_1">VILA RUDI d.o.o. Braće Vidulić 2-6, 51550 Mali Lošinj</derivirana_varijabla>
  </DomainObject.Predmet.ProtustrankaWithAdress>
  <DomainObject.Predmet.ProtustrankaWithAdressOIB>
    <izvorni_sadrzaj>VILA RUDI d.o.o., OIB 28843183830, Braće Vidulić 2-6, 51550 Mali Lošinj</izvorni_sadrzaj>
    <derivirana_varijabla naziv="DomainObject.Predmet.ProtustrankaWithAdressOIB_1">VILA RUDI d.o.o., OIB 28843183830, Braće Vidulić 2-6, 51550 Mali Lošinj</derivirana_varijabla>
  </DomainObject.Predmet.ProtustrankaWithAdressOIB>
  <DomainObject.Predmet.ProtustrankaNazivFormated>
    <izvorni_sadrzaj>VILA RUDI d.o.o.</izvorni_sadrzaj>
    <derivirana_varijabla naziv="DomainObject.Predmet.ProtustrankaNazivFormated_1">VILA RUDI d.o.o.</derivirana_varijabla>
  </DomainObject.Predmet.ProtustrankaNazivFormated>
  <DomainObject.Predmet.ProtustrankaNazivFormatedOIB>
    <izvorni_sadrzaj>VILA RUDI d.o.o., OIB 28843183830</izvorni_sadrzaj>
    <derivirana_varijabla naziv="DomainObject.Predmet.ProtustrankaNazivFormatedOIB_1">VILA RUDI d.o.o., OIB 28843183830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RUDI d.o.o.</item>
    </izvorni_sadrzaj>
    <derivirana_varijabla naziv="DomainObject.Predmet.ProtuStrankaListFormated_1">
      <item>VILA RUDI d.o.o.</item>
    </derivirana_varijabla>
  </DomainObject.Predmet.ProtuStrankaListFormated>
  <DomainObject.Predmet.ProtuStrankaListFormatedOIB>
    <izvorni_sadrzaj>
      <item>VILA RUDI d.o.o., OIB 28843183830</item>
    </izvorni_sadrzaj>
    <derivirana_varijabla naziv="DomainObject.Predmet.ProtuStrankaListFormatedOIB_1">
      <item>VILA RUDI d.o.o., OIB 28843183830</item>
    </derivirana_varijabla>
  </DomainObject.Predmet.ProtuStrankaListFormatedOIB>
  <DomainObject.Predmet.ProtuStrankaListFormatedWithAdress>
    <izvorni_sadrzaj>
      <item>VILA RUDI d.o.o., Braće Vidulić 2-6, 51550 Mali Lošinj</item>
    </izvorni_sadrzaj>
    <derivirana_varijabla naziv="DomainObject.Predmet.ProtuStrankaListFormatedWithAdress_1">
      <item>VILA RUDI d.o.o., Braće Vidulić 2-6, 51550 Mali Lošinj</item>
    </derivirana_varijabla>
  </DomainObject.Predmet.ProtuStrankaListFormatedWithAdress>
  <DomainObject.Predmet.ProtuStrankaListFormatedWithAdressOIB>
    <izvorni_sadrzaj>
      <item>VILA RUDI d.o.o., OIB 28843183830, Braće Vidulić 2-6, 51550 Mali Lošinj</item>
    </izvorni_sadrzaj>
    <derivirana_varijabla naziv="DomainObject.Predmet.ProtuStrankaListFormatedWithAdressOIB_1">
      <item>VILA RUDI d.o.o., OIB 28843183830, Braće Vidulić 2-6, 51550 Mali Lošinj</item>
    </derivirana_varijabla>
  </DomainObject.Predmet.ProtuStrankaListFormatedWithAdressOIB>
  <DomainObject.Predmet.ProtuStrankaListNazivFormated>
    <izvorni_sadrzaj>
      <item>VILA RUDI d.o.o.</item>
    </izvorni_sadrzaj>
    <derivirana_varijabla naziv="DomainObject.Predmet.ProtuStrankaListNazivFormated_1">
      <item>VILA RUDI d.o.o.</item>
    </derivirana_varijabla>
  </DomainObject.Predmet.ProtuStrankaListNazivFormated>
  <DomainObject.Predmet.ProtuStrankaListNazivFormatedOIB>
    <izvorni_sadrzaj>
      <item>VILA RUDI d.o.o., OIB 28843183830</item>
    </izvorni_sadrzaj>
    <derivirana_varijabla naziv="DomainObject.Predmet.ProtuStrankaListNazivFormatedOIB_1">
      <item>VILA RUDI d.o.o., OIB 28843183830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RUDI d.o.o.</izvorni_sadrzaj>
    <derivirana_varijabla naziv="DomainObject.Predmet.ProtustrankaIDrugi_1">VILA RUDI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RUDI d.o.o., OIB 28843183830, Braće Vidulić 2-6, 51550 Mali Lošinj</izvorni_sadrzaj>
    <derivirana_varijabla naziv="DomainObject.Predmet.ProtustrankaIDrugiAdressOIB_1">VILA RUDI d.o.o., OIB 28843183830, Braće Vidulić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RUDI d.o.o.</item>
    </izvorni_sadrzaj>
    <derivirana_varijabla naziv="DomainObject.Predmet.SudioniciListNaziv_1">
      <item>FINA  Rijeka</item>
      <item>VILA RUDI d.o.o.</item>
    </derivirana_varijabla>
  </DomainObject.Predmet.SudioniciListNaziv>
  <DomainObject.Predmet.SudioniciListAdressOIB>
    <izvorni_sadrzaj>
      <item>FINA  Rijeka, OIB 85821130368, Frana Kurelca 8,51000 Rijeka</item>
      <item>VILA RUDI d.o.o., OIB 28843183830, Braće Vidulić 2-6,51550 Mali Lošinj</item>
    </izvorni_sadrzaj>
    <derivirana_varijabla naziv="DomainObject.Predmet.SudioniciListAdressOIB_1">
      <item>FINA  Rijeka, OIB 85821130368, Frana Kurelca 8,51000 Rijeka</item>
      <item>VILA RUDI d.o.o., OIB 28843183830, Braće Vidulić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28843183830</item>
    </izvorni_sadrzaj>
    <derivirana_varijabla naziv="DomainObject.Predmet.SudioniciListNazivOIB_1">
      <item>, OIB 85821130368</item>
      <item>, OIB 28843183830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St-441/2018-3</izvorni_sadrzaj>
    <derivirana_varijabla naziv="DomainObject.PredzadnjaOdlukaIzPredmeta.Oznaka_1">St-441/2018-3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73123-9019-4A06-980F-8604A5196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738</properties:Words>
  <properties:Characters>3958</properties:Characters>
  <properties:Lines>90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2019-01-02T12:03:00Z</dcterms:created>
  <dc:creator>stecaj</dc:creator>
  <cp:lastModifiedBy>Danijela Fumić</cp:lastModifiedBy>
  <cp:lastPrinted>2019-01-02T12:03:00Z</cp:lastPrinted>
  <dcterms:modified xmlns:xsi="http://www.w3.org/2001/XMLSchema-instance" xsi:type="dcterms:W3CDTF">2019-01-02T12:04:00Z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(441 18 obustava prethodni nema uvjeta za stečaj ukidanje mjere dužnik plaća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