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6229" w14:paraId="4326229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113BD" w:rsidP="000E6CD3" w:rsidR="007113BD">
      <w:pPr>
        <w:jc w:val="both"/>
        <w:rPr>
          <w:rFonts w:hAnsi="Times New Roman" w:ascii="Times New Roman"/>
          <w:szCs w:val="24"/>
          <w:lang w:val="hr-HR"/>
        </w:rPr>
      </w:pPr>
    </w:p>
    <w:p w:rsidRDefault="007113BD" w:rsidP="000E6CD3" w:rsidR="007113BD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AF2B68">
        <w:rPr>
          <w:rFonts w:hAnsi="Times New Roman" w:ascii="Times New Roman"/>
          <w:szCs w:val="24"/>
          <w:lang w:val="hr-HR"/>
        </w:rPr>
        <w:t>I</w:t>
      </w:r>
      <w:r w:rsidR="00AF2B68">
        <w:rPr>
          <w:rFonts w:hAnsi="Times New Roman" w:ascii="Times New Roman"/>
          <w:szCs w:val="24"/>
          <w:lang w:val="hr-HR"/>
        </w:rPr>
        <w:tab/>
      </w:r>
      <w:r w:rsidR="00AF2B68">
        <w:rPr>
          <w:rFonts w:hAnsi="Times New Roman" w:ascii="Times New Roman"/>
          <w:szCs w:val="24"/>
          <w:lang w:val="hr-HR"/>
        </w:rPr>
        <w:tab/>
      </w:r>
      <w:r w:rsidR="00AF2B68">
        <w:rPr>
          <w:rFonts w:hAnsi="Times New Roman" w:ascii="Times New Roman"/>
          <w:szCs w:val="24"/>
          <w:lang w:val="hr-HR"/>
        </w:rPr>
        <w:tab/>
      </w:r>
      <w:r w:rsidR="00AF2B68">
        <w:rPr>
          <w:rFonts w:hAnsi="Times New Roman" w:ascii="Times New Roman"/>
          <w:szCs w:val="24"/>
          <w:lang w:val="hr-HR"/>
        </w:rPr>
        <w:tab/>
      </w:r>
      <w:r w:rsidR="00AF2B68">
        <w:rPr>
          <w:rFonts w:hAnsi="Times New Roman" w:ascii="Times New Roman"/>
          <w:szCs w:val="24"/>
          <w:lang w:val="hr-HR"/>
        </w:rPr>
        <w:tab/>
      </w:r>
      <w:r w:rsidR="00AF2B68">
        <w:rPr>
          <w:rFonts w:hAnsi="Times New Roman" w:ascii="Times New Roman"/>
          <w:szCs w:val="24"/>
          <w:lang w:val="hr-HR"/>
        </w:rPr>
        <w:tab/>
        <w:t xml:space="preserve">           67. St-517</w:t>
      </w:r>
      <w:r w:rsidR="00FC5C55">
        <w:rPr>
          <w:rFonts w:hAnsi="Times New Roman" w:ascii="Times New Roman"/>
          <w:szCs w:val="24"/>
          <w:lang w:val="hr-HR"/>
        </w:rPr>
        <w:t>/15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AF2B68" w:rsidRPr="00AF2B68">
        <w:rPr>
          <w:rFonts w:hAnsi="Times New Roman" w:ascii="Times New Roman"/>
          <w:bCs/>
          <w:szCs w:val="24"/>
          <w:lang w:val="pt-BR"/>
        </w:rPr>
        <w:t>SERVIS d.o.o.</w:t>
      </w:r>
      <w:r w:rsidR="00AF2B68">
        <w:rPr>
          <w:rFonts w:hAnsi="Times New Roman" w:ascii="Times New Roman"/>
          <w:bCs/>
          <w:szCs w:val="24"/>
          <w:lang w:val="pt-BR"/>
        </w:rPr>
        <w:t xml:space="preserve"> u stečaju</w:t>
      </w:r>
      <w:r w:rsidR="00AF2B68" w:rsidRPr="00AF2B68">
        <w:rPr>
          <w:rFonts w:hAnsi="Times New Roman" w:ascii="Times New Roman"/>
          <w:bCs/>
          <w:szCs w:val="24"/>
          <w:lang w:val="pt-BR"/>
        </w:rPr>
        <w:t>, Novska, Brestača 97, OIB: 43519087965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AF2B68">
        <w:rPr>
          <w:rFonts w:hAnsi="Times New Roman" w:ascii="Times New Roman"/>
          <w:szCs w:val="24"/>
        </w:rPr>
        <w:t>1. lipnja 2017</w:t>
      </w:r>
      <w:r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AF2B68" w:rsidRPr="00AF2B68">
        <w:rPr>
          <w:rFonts w:hAnsi="Times New Roman" w:ascii="Times New Roman"/>
          <w:bCs/>
          <w:szCs w:val="24"/>
          <w:lang w:val="pt-BR"/>
        </w:rPr>
        <w:t>SERVIS d.o.o. u stečaju, Novska, Brestača 97, OIB: 43519087965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FC5C55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AF2B68">
        <w:rPr>
          <w:rFonts w:hAnsi="Times New Roman" w:ascii="Times New Roman"/>
          <w:szCs w:val="24"/>
          <w:lang w:val="hr-HR"/>
        </w:rPr>
        <w:t>Bjelovaru</w:t>
      </w:r>
      <w:r w:rsidR="00FC5C55">
        <w:rPr>
          <w:rFonts w:hAnsi="Times New Roman" w:ascii="Times New Roman"/>
          <w:szCs w:val="24"/>
          <w:lang w:val="hr-HR"/>
        </w:rPr>
        <w:t xml:space="preserve">, zemljišnoknjižni odjel </w:t>
      </w:r>
      <w:r w:rsidR="00AF2B68">
        <w:rPr>
          <w:rFonts w:hAnsi="Times New Roman" w:ascii="Times New Roman"/>
          <w:szCs w:val="24"/>
          <w:lang w:val="hr-HR"/>
        </w:rPr>
        <w:t>Daruvar</w:t>
      </w:r>
      <w:r w:rsidR="00FC5C55">
        <w:rPr>
          <w:rFonts w:hAnsi="Times New Roman" w:ascii="Times New Roman"/>
          <w:szCs w:val="24"/>
          <w:lang w:val="hr-HR"/>
        </w:rPr>
        <w:t xml:space="preserve">, i to u </w:t>
      </w:r>
      <w:r w:rsidR="00AF2B68" w:rsidRPr="00AF2B68">
        <w:rPr>
          <w:rFonts w:hAnsi="Times New Roman" w:ascii="Times New Roman"/>
          <w:szCs w:val="24"/>
          <w:lang w:val="hr-HR"/>
        </w:rPr>
        <w:t>zk</w:t>
      </w:r>
      <w:r w:rsidR="00AF2B68" w:rsidRPr="00AF2B68">
        <w:rPr>
          <w:rFonts w:hAnsi="Times New Roman" w:ascii="Times New Roman"/>
          <w:b/>
          <w:szCs w:val="24"/>
          <w:lang w:val="hr-HR"/>
        </w:rPr>
        <w:t>.</w:t>
      </w:r>
      <w:r w:rsidR="00AF2B68" w:rsidRPr="00AF2B68">
        <w:rPr>
          <w:rFonts w:hAnsi="Times New Roman" w:ascii="Times New Roman"/>
          <w:szCs w:val="24"/>
          <w:lang w:val="hr-HR"/>
        </w:rPr>
        <w:t xml:space="preserve"> ul. br. 1259, k.o. Daruvar, kat. čest. br. 1822/3, u naravi zgrada, dvor i oranica u ul. P. Preradovića, ukupne površine 6515m2</w:t>
      </w:r>
      <w:r w:rsidR="00FC5C55">
        <w:rPr>
          <w:rFonts w:hAnsi="Times New Roman" w:ascii="Times New Roman"/>
          <w:szCs w:val="24"/>
          <w:lang w:val="hr-HR"/>
        </w:rPr>
        <w:t>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AF2B68">
        <w:rPr>
          <w:rFonts w:hAnsi="Times New Roman" w:ascii="Times New Roman"/>
          <w:szCs w:val="24"/>
          <w:lang w:val="hr-HR"/>
        </w:rPr>
        <w:t xml:space="preserve">OTP banka d.d. i </w:t>
      </w:r>
      <w:r w:rsidR="00FC5C55">
        <w:rPr>
          <w:rFonts w:hAnsi="Times New Roman" w:ascii="Times New Roman"/>
          <w:szCs w:val="24"/>
          <w:lang w:val="hr-HR"/>
        </w:rPr>
        <w:t>Republike H</w:t>
      </w:r>
      <w:r w:rsidR="00AF2B68">
        <w:rPr>
          <w:rFonts w:hAnsi="Times New Roman" w:ascii="Times New Roman"/>
          <w:szCs w:val="24"/>
          <w:lang w:val="hr-HR"/>
        </w:rPr>
        <w:t>rvatske, Ministarstva financija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AF2B68" w:rsidRPr="00AF2B68">
        <w:rPr>
          <w:rFonts w:hAnsi="Times New Roman" w:ascii="Times New Roman"/>
          <w:szCs w:val="24"/>
          <w:lang w:val="hr-HR"/>
        </w:rPr>
        <w:t>Općinskog suda u Bjelovaru, zemljišnoknjižni odjel Daruvar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AF2B68">
        <w:rPr>
          <w:rFonts w:hAnsi="Times New Roman" w:ascii="Times New Roman"/>
          <w:szCs w:val="24"/>
        </w:rPr>
        <w:t>517</w:t>
      </w:r>
      <w:r w:rsidR="00500B1E">
        <w:rPr>
          <w:rFonts w:hAnsi="Times New Roman" w:ascii="Times New Roman"/>
          <w:szCs w:val="24"/>
        </w:rPr>
        <w:t>/15</w:t>
      </w:r>
      <w:r w:rsidR="00892A30">
        <w:rPr>
          <w:rFonts w:hAnsi="Times New Roman" w:ascii="Times New Roman"/>
          <w:szCs w:val="24"/>
        </w:rPr>
        <w:t xml:space="preserve"> od </w:t>
      </w:r>
      <w:r w:rsidR="00AF2B68">
        <w:rPr>
          <w:rFonts w:hAnsi="Times New Roman" w:ascii="Times New Roman"/>
          <w:szCs w:val="24"/>
        </w:rPr>
        <w:t>9</w:t>
      </w:r>
      <w:r w:rsidR="00500B1E">
        <w:rPr>
          <w:rFonts w:hAnsi="Times New Roman" w:ascii="Times New Roman"/>
          <w:szCs w:val="24"/>
        </w:rPr>
        <w:t>. studenoga 2015</w:t>
      </w:r>
      <w:r w:rsidR="00892A30">
        <w:rPr>
          <w:rFonts w:hAnsi="Times New Roman" w:ascii="Times New Roman"/>
          <w:szCs w:val="24"/>
        </w:rPr>
        <w:t>. otvoren je stečaj</w:t>
      </w:r>
      <w:r w:rsidR="00AF2B68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ab/>
      </w:r>
    </w:p>
    <w:p w:rsidRDefault="008E1697" w:rsidP="00382D10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Slijedom navedenog, sud je </w:t>
      </w:r>
      <w:r w:rsidR="00382D10">
        <w:rPr>
          <w:rFonts w:hAnsi="Times New Roman" w:ascii="Times New Roman"/>
          <w:szCs w:val="24"/>
        </w:rPr>
        <w:t>riješio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  <w:r w:rsidR="00382D10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="00671834"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382D10">
        <w:rPr>
          <w:rFonts w:hAnsi="Times New Roman" w:ascii="Times New Roman"/>
          <w:szCs w:val="24"/>
        </w:rPr>
        <w:t>1. lipnja 2017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7113BD" w:rsidR="007113BD">
      <w:pPr>
        <w:jc w:val="both"/>
      </w:pPr>
      <w:r w:rsidRPr="003A7FBB">
        <w:rPr>
          <w:rFonts w:hAnsi="Times New Roman" w:ascii="Times New Roman"/>
          <w:szCs w:val="24"/>
        </w:rPr>
        <w:t xml:space="preserve"> </w:t>
      </w:r>
      <w:r w:rsidR="007113BD">
        <w:rPr>
          <w:rFonts w:hAnsi="Times New Roman" w:ascii="Times New Roman"/>
          <w:szCs w:val="24"/>
        </w:rPr>
        <w:tab/>
      </w:r>
      <w:r w:rsidR="007113BD">
        <w:rPr>
          <w:rFonts w:hAnsi="Times New Roman" w:ascii="Times New Roman"/>
          <w:szCs w:val="24"/>
        </w:rPr>
        <w:tab/>
      </w:r>
      <w:r w:rsidR="007113BD">
        <w:rPr>
          <w:rFonts w:hAnsi="Times New Roman" w:ascii="Times New Roman"/>
          <w:szCs w:val="24"/>
        </w:rPr>
        <w:tab/>
      </w:r>
      <w:r w:rsidR="007113BD">
        <w:rPr>
          <w:rFonts w:hAnsi="Times New Roman" w:ascii="Times New Roman"/>
          <w:szCs w:val="24"/>
        </w:rPr>
        <w:tab/>
      </w:r>
      <w:r w:rsidR="007113BD">
        <w:rPr>
          <w:rFonts w:hAnsi="Times New Roman" w:ascii="Times New Roman"/>
          <w:szCs w:val="24"/>
        </w:rPr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</w:p>
    <w:p w:rsidRDefault="001D18BF" w:rsidP="007113BD" w:rsidR="001D18BF" w:rsidRPr="007113BD">
      <w:pPr>
        <w:ind w:firstLine="708" w:left="5664"/>
        <w:jc w:val="both"/>
        <w:rPr>
          <w:rFonts w:hAnsi="Times New Roman" w:ascii="Times New Roman"/>
          <w:szCs w:val="24"/>
        </w:rPr>
      </w:pPr>
      <w:r>
        <w:t xml:space="preserve"> </w:t>
      </w:r>
      <w:r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113BD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7113BD" w:rsidP="008E1697" w:rsidR="007113BD">
      <w:pPr>
        <w:jc w:val="both"/>
        <w:rPr>
          <w:rFonts w:hAnsi="Times New Roman" w:ascii="Times New Roman"/>
          <w:szCs w:val="24"/>
        </w:rPr>
      </w:pPr>
    </w:p>
    <w:p w:rsidRDefault="007113BD" w:rsidP="007113BD" w:rsidR="007113BD" w:rsidRPr="007113BD">
      <w:pPr>
        <w:jc w:val="right"/>
        <w:rPr>
          <w:rFonts w:hAnsi="Times New Roman" w:ascii="Times New Roman"/>
          <w:szCs w:val="24"/>
        </w:rPr>
      </w:pPr>
      <w:r w:rsidRPr="007113BD">
        <w:rPr>
          <w:rFonts w:hAnsi="Times New Roman" w:ascii="Times New Roman"/>
          <w:szCs w:val="24"/>
        </w:rPr>
        <w:t>Za točnost otpravka - ovlašteni službenik:</w:t>
      </w:r>
    </w:p>
    <w:p w:rsidRDefault="007113BD" w:rsidP="007113BD" w:rsidR="007113BD" w:rsidRPr="007113BD">
      <w:pPr>
        <w:jc w:val="right"/>
        <w:rPr>
          <w:rFonts w:hAnsi="Times New Roman" w:ascii="Times New Roman"/>
          <w:szCs w:val="24"/>
        </w:rPr>
      </w:pPr>
      <w:r w:rsidRPr="007113BD">
        <w:rPr>
          <w:rFonts w:hAnsi="Times New Roman" w:ascii="Times New Roman"/>
          <w:szCs w:val="24"/>
        </w:rPr>
        <w:t xml:space="preserve">               Katica Franjić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sectPr w:rsidSect="007113BD" w:rsidR="001D18BF">
      <w:headerReference w:type="default" r:id="rId10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7113BD" w:rsidRPr="007113BD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382D10">
      <w:rPr>
        <w:rFonts w:hAnsi="Times New Roman" w:ascii="Times New Roman"/>
      </w:rPr>
      <w:t>517</w:t>
    </w:r>
    <w:r w:rsidR="00500B1E">
      <w:rPr>
        <w:rFonts w:hAnsi="Times New Roman" w:ascii="Times New Roman"/>
      </w:rPr>
      <w:t>/15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2D10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13BD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2B6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1826</properties:Characters>
  <properties:Lines>91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2017-06-01T08:18:00Z</dcterms:created>
  <dc:creator>stecaj</dc:creator>
  <cp:lastModifiedBy>Katica Franjić</cp:lastModifiedBy>
  <cp:lastPrinted>2017-06-01T09:53:00Z</cp:lastPrinted>
  <dcterms:modified xmlns:xsi="http://www.w3.org/2001/XMLSchema-instance" xsi:type="dcterms:W3CDTF">2017-06-01T09:54:00Z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