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2623E" w:rsidP="00DB297A" w:rsidRDefault="0082623E" w14:paraId="afb6249" w14:textId="afb6249">
      <w:pPr>
        <w15:collapsed w:val="false"/>
      </w:pPr>
      <w:bookmarkStart w:name="_GoBack" w:id="0"/>
      <w:bookmarkEnd w:id="0"/>
    </w:p>
    <w:p w:rsidR="0082623E" w:rsidP="00DB297A" w:rsidRDefault="0082623E"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B297A" w:rsidP="00DB297A" w:rsidRDefault="00DB297A">
      <w:r>
        <w:t>REPUBLIKA  HRVATSKA</w:t>
      </w:r>
    </w:p>
    <w:p w:rsidR="00DB297A" w:rsidP="00DB297A" w:rsidRDefault="00DB297A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DB297A" w:rsidP="00DB297A" w:rsidRDefault="00DB297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DB297A" w:rsidP="00DB297A" w:rsidRDefault="00DB297A">
      <w:r>
        <w:tab/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</w:r>
      <w:r>
        <w:tab/>
        <w:t xml:space="preserve"> 18. St-2901/2017</w:t>
      </w:r>
    </w:p>
    <w:p w:rsidR="00DB297A" w:rsidP="00DB297A" w:rsidRDefault="00DB297A"/>
    <w:p w:rsidR="00DB297A" w:rsidP="00DB297A" w:rsidRDefault="00DB297A"/>
    <w:p w:rsidR="00DB297A" w:rsidP="00DB297A" w:rsidRDefault="00DB297A"/>
    <w:p w:rsidR="00DB297A" w:rsidP="00DB297A" w:rsidRDefault="00DB297A">
      <w:pPr>
        <w:ind w:left="1416" w:firstLine="708"/>
      </w:pPr>
      <w:r>
        <w:t xml:space="preserve">  U  I M E  R E P U B L I K E  H R V A T S K E</w:t>
      </w:r>
    </w:p>
    <w:p w:rsidR="00DB297A" w:rsidP="00DB297A" w:rsidRDefault="00DB297A"/>
    <w:p w:rsidR="00DB297A" w:rsidP="00DB297A" w:rsidRDefault="00DB297A"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Z A K L J U Č AK </w:t>
      </w:r>
    </w:p>
    <w:p w:rsidR="00DB297A" w:rsidP="00DB297A" w:rsidRDefault="00DB297A"/>
    <w:p w:rsidR="00DB297A" w:rsidP="00DB297A" w:rsidRDefault="00DB297A">
      <w:pPr>
        <w:ind w:firstLine="708"/>
        <w:jc w:val="both"/>
      </w:pPr>
      <w:r>
        <w:t>Trgovački sud u Zagrebu, sudac Danijela Uzelac u stečajnom postupku nad dužnikom Stečajna masa iza MANCIPO MAGNUS d.o.o. u stečaju, OIB 98233582691, Zagreb, Radnička cesta 30, 22. srpnja 2019.</w:t>
      </w:r>
      <w:r w:rsidRPr="00DB297A">
        <w:t xml:space="preserve"> </w:t>
      </w:r>
    </w:p>
    <w:p w:rsidR="00DB297A" w:rsidP="00DB297A" w:rsidRDefault="00DB297A">
      <w:pPr>
        <w:ind w:firstLine="708"/>
        <w:jc w:val="both"/>
      </w:pPr>
    </w:p>
    <w:p w:rsidR="00DB297A" w:rsidP="00DB297A" w:rsidRDefault="00B255DA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    z a k l j u č i o   j e </w:t>
      </w:r>
    </w:p>
    <w:p w:rsidR="00B255DA" w:rsidP="00DB297A" w:rsidRDefault="00B255DA">
      <w:pPr>
        <w:ind w:firstLine="708"/>
        <w:jc w:val="both"/>
      </w:pPr>
    </w:p>
    <w:p w:rsidR="006C2DA0" w:rsidP="00DB297A" w:rsidRDefault="006C2DA0">
      <w:pPr>
        <w:ind w:firstLine="708"/>
        <w:jc w:val="both"/>
      </w:pPr>
    </w:p>
    <w:p w:rsidR="00DB297A" w:rsidP="00896820" w:rsidRDefault="00DB297A">
      <w:pPr>
        <w:ind w:firstLine="708"/>
        <w:jc w:val="both"/>
      </w:pPr>
      <w:r>
        <w:t>I. Određuje se ročište radi utvrđivanja vrijednosti nekretnina stečajnog dužnika</w:t>
      </w:r>
      <w:r w:rsidRPr="006C2DA0" w:rsidR="006C2DA0">
        <w:t xml:space="preserve"> </w:t>
      </w:r>
      <w:r w:rsidR="006C2DA0">
        <w:t xml:space="preserve">Stečajna masa iza MANCIPO MAGNUS d.o.o. u stečaju, Zagreb, Radnička cesta 30, OIB 98233582691, upisanih u zemljišnoj knjizi Općinskog građanskog suda u Zagrebu, Zemljišnoknjižni odjel Zagreb, u </w:t>
      </w:r>
      <w:proofErr w:type="spellStart"/>
      <w:r w:rsidR="006C2DA0">
        <w:t>zk.ul</w:t>
      </w:r>
      <w:proofErr w:type="spellEnd"/>
      <w:r w:rsidR="006C2DA0">
        <w:t xml:space="preserve">. broj 10671, k.o. 335649, Trnje, kč.br. 885/1, u naravi ZGRADA MJEŠOVITE UPORABE BR. 3 I 3A, RUŽIČKE LAVOSLAVA I DVORIŠTE (1145 m2), DVORIŠTE (462 m2), ZGRADA MJEŠOVITE UPORABE BR. 3 I 3A, RUŽIČKE LAVOSLAVA (683 m2), </w:t>
      </w:r>
      <w:r w:rsidR="00896820">
        <w:t xml:space="preserve">ukupne površine 1145 m2, i to: </w:t>
      </w:r>
      <w:r w:rsidR="006C2DA0">
        <w:t>8. Suvlasnički dio: 27/10000 ETAŽNO VLASNIŠTVO (E-8): "1. garažno parkirno mjesto oznake GPM 8, u podrumu objekta, neto korisne površine 7,34 m2, u etažnom elaboratu označeno zelenom bojom",  9. Suvlasnički dio: 41/10000 ETAŽNO VLASNIŠTVO (E-9): "1. garažno parkirno mjesto oznake GPM 9, u podrumu objekta, neto korisne površine 11,32 m2, u etažnom elaboratu označeno crvenom bojom" i</w:t>
      </w:r>
      <w:r w:rsidR="00896820">
        <w:t xml:space="preserve"> </w:t>
      </w:r>
      <w:r w:rsidR="006C2DA0">
        <w:t xml:space="preserve">46. Suvlasnički dio: 497/10000 ETAŽNO VLASNIŠTVO (E-46): "1. četverosobni stan oznake A 3.1, na trećem katu objekta Lavoslava Ružičke 3, koji se sastoji od ulaza, dnevnog boravka sa blagovaonom i kuhinjom, triju soba, dvije kupaonice, garderobe, hodnika, WC i dviju </w:t>
      </w:r>
      <w:proofErr w:type="spellStart"/>
      <w:r w:rsidR="006C2DA0">
        <w:t>loggie</w:t>
      </w:r>
      <w:proofErr w:type="spellEnd"/>
      <w:r w:rsidR="006C2DA0">
        <w:t>, neto korisne površine 134,51 m2  i spremištem oznake 1 u podrumu objekta neto korisne površine 2,33 m2,  u etažnom elaboratu označeno crvenom bojom",</w:t>
      </w:r>
      <w:r w:rsidR="00896820">
        <w:t xml:space="preserve"> za </w:t>
      </w:r>
      <w:r w:rsidRPr="00896820" w:rsidR="006C2DA0">
        <w:rPr>
          <w:b/>
        </w:rPr>
        <w:t>29. kolovoza</w:t>
      </w:r>
      <w:r w:rsidRPr="00896820">
        <w:rPr>
          <w:b/>
        </w:rPr>
        <w:t xml:space="preserve"> 2019. u </w:t>
      </w:r>
      <w:r w:rsidRPr="00896820" w:rsidR="006C2DA0">
        <w:rPr>
          <w:b/>
        </w:rPr>
        <w:t>10</w:t>
      </w:r>
      <w:r w:rsidRPr="00896820">
        <w:rPr>
          <w:b/>
        </w:rPr>
        <w:t xml:space="preserve"> sati, </w:t>
      </w:r>
      <w:r w:rsidRPr="00896820">
        <w:t>u dvorišnoj zgradi ovog suda u sobi br. 56/III.</w:t>
      </w:r>
    </w:p>
    <w:p w:rsidR="00DB297A" w:rsidP="00DB297A" w:rsidRDefault="00DB297A">
      <w:pPr>
        <w:ind w:firstLine="708"/>
        <w:jc w:val="both"/>
      </w:pPr>
    </w:p>
    <w:p w:rsidR="00DB297A" w:rsidP="00DB297A" w:rsidRDefault="00DB297A">
      <w:pPr>
        <w:ind w:firstLine="708"/>
        <w:jc w:val="both"/>
      </w:pPr>
      <w:r>
        <w:t xml:space="preserve">II. Na navedeno ročište dostavom ovog zaključka </w:t>
      </w:r>
      <w:r w:rsidR="00C12BDB">
        <w:t xml:space="preserve">u skladu s čl.12. Stečajnog zakona </w:t>
      </w:r>
      <w:r>
        <w:t>pozivaju se:</w:t>
      </w:r>
    </w:p>
    <w:p w:rsidR="00DB297A" w:rsidP="00896820" w:rsidRDefault="00DB297A">
      <w:pPr>
        <w:jc w:val="both"/>
      </w:pPr>
      <w:r>
        <w:t>-stečajni upravitelj,</w:t>
      </w:r>
    </w:p>
    <w:p w:rsidR="00B255DA" w:rsidP="00896820" w:rsidRDefault="00DB297A">
      <w:pPr>
        <w:jc w:val="both"/>
      </w:pPr>
      <w:r>
        <w:t>-</w:t>
      </w:r>
      <w:r w:rsidR="00B255DA">
        <w:t xml:space="preserve">OTP </w:t>
      </w:r>
      <w:r w:rsidR="00E04244">
        <w:t>b</w:t>
      </w:r>
      <w:r w:rsidR="00B255DA">
        <w:t xml:space="preserve">anka d.d. i </w:t>
      </w:r>
    </w:p>
    <w:p w:rsidR="00DB297A" w:rsidP="00896820" w:rsidRDefault="00B255DA">
      <w:pPr>
        <w:jc w:val="both"/>
      </w:pPr>
      <w:r>
        <w:t xml:space="preserve">-Davor Bačić. </w:t>
      </w:r>
    </w:p>
    <w:p w:rsidR="00DB297A" w:rsidP="00DB297A" w:rsidRDefault="00DB297A">
      <w:pPr>
        <w:ind w:firstLine="708"/>
        <w:jc w:val="both"/>
      </w:pPr>
      <w:r>
        <w:t xml:space="preserve">                             </w:t>
      </w:r>
      <w:r w:rsidR="006C2DA0">
        <w:t xml:space="preserve">                     </w:t>
      </w:r>
      <w:r>
        <w:t xml:space="preserve"> U Zagrebu </w:t>
      </w:r>
      <w:r w:rsidR="00B255DA">
        <w:t>22. srpnja</w:t>
      </w:r>
      <w:r>
        <w:t xml:space="preserve"> 2019.  </w:t>
      </w:r>
    </w:p>
    <w:p w:rsidR="001E1D95" w:rsidP="00DB297A" w:rsidRDefault="00DB297A">
      <w:pPr>
        <w:ind w:firstLine="708"/>
        <w:jc w:val="both"/>
      </w:pP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B297A" w:rsidP="001E1D95" w:rsidRDefault="00DB297A">
      <w:pPr>
        <w:ind w:left="6372" w:firstLine="708"/>
        <w:jc w:val="center"/>
      </w:pPr>
      <w:r>
        <w:lastRenderedPageBreak/>
        <w:t>Sudac</w:t>
      </w:r>
    </w:p>
    <w:p w:rsidR="00DB297A" w:rsidP="00DB297A" w:rsidRDefault="00DB297A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55DA">
        <w:tab/>
      </w:r>
      <w:r w:rsidR="00B255DA">
        <w:tab/>
      </w:r>
      <w:r>
        <w:t xml:space="preserve"> Danijela Uzelac, </w:t>
      </w:r>
      <w:proofErr w:type="spellStart"/>
      <w:r>
        <w:t>v.r</w:t>
      </w:r>
      <w:proofErr w:type="spellEnd"/>
    </w:p>
    <w:p w:rsidR="00DB297A" w:rsidP="00DB297A" w:rsidRDefault="00DB297A">
      <w:pPr>
        <w:ind w:firstLine="708"/>
        <w:jc w:val="both"/>
      </w:pPr>
    </w:p>
    <w:p w:rsidR="00DB297A" w:rsidP="00B255DA" w:rsidRDefault="00DB297A">
      <w:pPr>
        <w:jc w:val="both"/>
      </w:pPr>
      <w:r>
        <w:t>Uputa o pravnom lijeku: Protiv ovog zaključka nije dopuštena žalba.</w:t>
      </w:r>
    </w:p>
    <w:p w:rsidR="00DB297A" w:rsidP="00B255DA" w:rsidRDefault="00DB297A">
      <w:pPr>
        <w:ind w:left="6372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DB297A" w:rsidP="00B255DA" w:rsidRDefault="00E23EF5">
      <w:pPr>
        <w:ind w:left="6372" w:firstLine="708"/>
        <w:jc w:val="both"/>
      </w:pPr>
      <w:r>
        <w:t xml:space="preserve"> </w:t>
      </w:r>
      <w:r w:rsidR="00DB297A">
        <w:t>Katarina Franjić</w:t>
      </w:r>
    </w:p>
    <w:p w:rsidR="00543D34" w:rsidP="00DB297A" w:rsidRDefault="00543D34">
      <w:pPr>
        <w:ind w:firstLine="708"/>
        <w:jc w:val="both"/>
      </w:pPr>
    </w:p>
    <w:sectPr w:rsidR="00543D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08"/>
    <w:rsid w:val="00064C08"/>
    <w:rsid w:val="001E1D95"/>
    <w:rsid w:val="004C46AA"/>
    <w:rsid w:val="00543D34"/>
    <w:rsid w:val="005F5ECD"/>
    <w:rsid w:val="006C2DA0"/>
    <w:rsid w:val="0082623E"/>
    <w:rsid w:val="00896820"/>
    <w:rsid w:val="00B255DA"/>
    <w:rsid w:val="00B8643E"/>
    <w:rsid w:val="00BE57BE"/>
    <w:rsid w:val="00C12BDB"/>
    <w:rsid w:val="00DB297A"/>
    <w:rsid w:val="00E04244"/>
    <w:rsid w:val="00E2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2623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2623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864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8643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8643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8643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8643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62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2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St-2901/2017</izvorni_sadrzaj>
    <derivirana_varijabla naziv="DomainObject.Predmet.OznakaBroj_1">St-2901/2017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MANCIPO MAGNUS d.o.o. u stečaju</izvorni_sadrzaj>
    <derivirana_varijabla naziv="DomainObject.Predmet.ProtustrankaFormated_1">  Stečajna masa iza MANCIPO MAGNUS d.o.o. u stečaju</derivirana_varijabla>
  </DomainObject.Predmet.ProtustrankaFormated>
  <DomainObject.Predmet.ProtustrankaFormatedOIB>
    <izvorni_sadrzaj>  Stečajna masa iza MANCIPO MAGNUS d.o.o. u stečaju, OIB 98233582691</izvorni_sadrzaj>
    <derivirana_varijabla naziv="DomainObject.Predmet.ProtustrankaFormatedOIB_1">  Stečajna masa iza MANCIPO MAGNUS d.o.o. u stečaju, OIB 98233582691</derivirana_varijabla>
  </DomainObject.Predmet.ProtustrankaFormatedOIB>
  <DomainObject.Predmet.ProtustrankaFormatedWithAdress>
    <izvorni_sadrzaj> Stečajna masa iza MANCIPO MAGNUS d.o.o. u stečaju, Radnička cesta 30, 10000 Zagreb</izvorni_sadrzaj>
    <derivirana_varijabla naziv="DomainObject.Predmet.ProtustrankaFormatedWithAdress_1"> Stečajna masa iza MANCIPO MAGNUS d.o.o. u stečaju, Radnička cesta 30, 10000 Zagreb</derivirana_varijabla>
  </DomainObject.Predmet.ProtustrankaFormatedWithAdress>
  <DomainObject.Predmet.ProtustrankaFormatedWithAdressOIB>
    <izvorni_sadrzaj> Stečajna masa iza MANCIPO MAGNUS d.o.o. u stečaju, OIB 98233582691, Radnička cesta 30, 10000 Zagreb</izvorni_sadrzaj>
    <derivirana_varijabla naziv="DomainObject.Predmet.ProtustrankaFormatedWithAdressOIB_1"> Stečajna masa iza MANCIPO MAGNUS d.o.o. u stečaju, OIB 98233582691, Radnička cesta 30, 10000 Zagreb</derivirana_varijabla>
  </DomainObject.Predmet.ProtustrankaFormatedWithAdressOIB>
  <DomainObject.Predmet.ProtustrankaWithAdress>
    <izvorni_sadrzaj>Stečajna masa iza MANCIPO MAGNUS d.o.o. u stečaju Radnička cesta 30, 10000 Zagreb</izvorni_sadrzaj>
    <derivirana_varijabla naziv="DomainObject.Predmet.ProtustrankaWithAdress_1">Stečajna masa iza MANCIPO MAGNUS d.o.o. u stečaju Radnička cesta 30, 10000 Zagreb</derivirana_varijabla>
  </DomainObject.Predmet.ProtustrankaWithAdress>
  <DomainObject.Predmet.ProtustrankaWithAdressOIB>
    <izvorni_sadrzaj>Stečajna masa iza MANCIPO MAGNUS d.o.o. u stečaju, OIB 98233582691, Radnička cesta 30, 10000 Zagreb</izvorni_sadrzaj>
    <derivirana_varijabla naziv="DomainObject.Predmet.ProtustrankaWithAdressOIB_1">Stečajna masa iza MANCIPO MAGNUS d.o.o. u stečaju, OIB 98233582691, Radnička cesta 30, 10000 Zagreb</derivirana_varijabla>
  </DomainObject.Predmet.ProtustrankaWithAdressOIB>
  <DomainObject.Predmet.ProtustrankaNazivFormated>
    <izvorni_sadrzaj>Stečajna masa iza MANCIPO MAGNUS d.o.o. u stečaju</izvorni_sadrzaj>
    <derivirana_varijabla naziv="DomainObject.Predmet.ProtustrankaNazivFormated_1">Stečajna masa iza MANCIPO MAGNUS d.o.o. u stečaju</derivirana_varijabla>
  </DomainObject.Predmet.ProtustrankaNazivFormated>
  <DomainObject.Predmet.ProtustrankaNazivFormatedOIB>
    <izvorni_sadrzaj>Stečajna masa iza MANCIPO MAGNUS d.o.o. u stečaju, OIB 98233582691</izvorni_sadrzaj>
    <derivirana_varijabla naziv="DomainObject.Predmet.ProtustrankaNazivFormatedOIB_1">Stečajna masa iza MANCIPO MAGNUS d.o.o. u stečaju, OIB 98233582691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Stečajna masa iza MANCIPO MAGNUS d.o.o. u stečaju</item>
    </izvorni_sadrzaj>
    <derivirana_varijabla naziv="DomainObject.Predmet.ProtuStrankaListFormated_1">
      <item>Stečajna masa iza MANCIPO MAGNUS d.o.o. u stečaju</item>
    </derivirana_varijabla>
  </DomainObject.Predmet.ProtuStrankaListFormated>
  <DomainObject.Predmet.ProtuStrankaListFormatedOIB>
    <izvorni_sadrzaj>
      <item>Stečajna masa iza MANCIPO MAGNUS d.o.o. u stečaju, OIB 98233582691</item>
    </izvorni_sadrzaj>
    <derivirana_varijabla naziv="DomainObject.Predmet.ProtuStrankaListFormatedOIB_1">
      <item>Stečajna masa iza MANCIPO MAGNUS d.o.o. u stečaju, OIB 98233582691</item>
    </derivirana_varijabla>
  </DomainObject.Predmet.ProtuStrankaListFormatedOIB>
  <DomainObject.Predmet.ProtuStrankaListFormatedWithAdress>
    <izvorni_sadrzaj>
      <item>Stečajna masa iza MANCIPO MAGNUS d.o.o. u stečaju, Radnička cesta 30, 10000 Zagreb</item>
    </izvorni_sadrzaj>
    <derivirana_varijabla naziv="DomainObject.Predmet.ProtuStrankaListFormatedWithAdress_1">
      <item>Stečajna masa iza MANCIPO MAGNUS d.o.o. u stečaju, Radnička cesta 30, 10000 Zagreb</item>
    </derivirana_varijabla>
  </DomainObject.Predmet.ProtuStrankaListFormatedWithAdress>
  <DomainObject.Predmet.ProtuStrankaListFormatedWithAdressOIB>
    <izvorni_sadrzaj>
      <item>Stečajna masa iza MANCIPO MAGNUS d.o.o. u stečaju, OIB 98233582691, Radnička cesta 30, 10000 Zagreb</item>
    </izvorni_sadrzaj>
    <derivirana_varijabla naziv="DomainObject.Predmet.ProtuStrankaListFormatedWithAdressOIB_1">
      <item>Stečajna masa iza MANCIPO MAGNUS d.o.o. u stečaju, OIB 98233582691, Radnička cesta 30, 10000 Zagreb</item>
    </derivirana_varijabla>
  </DomainObject.Predmet.ProtuStrankaListFormatedWithAdressOIB>
  <DomainObject.Predmet.ProtuStrankaListNazivFormated>
    <izvorni_sadrzaj>
      <item>Stečajna masa iza MANCIPO MAGNUS d.o.o. u stečaju</item>
    </izvorni_sadrzaj>
    <derivirana_varijabla naziv="DomainObject.Predmet.ProtuStrankaListNazivFormated_1">
      <item>Stečajna masa iza MANCIPO MAGNUS d.o.o. u stečaju</item>
    </derivirana_varijabla>
  </DomainObject.Predmet.ProtuStrankaListNazivFormated>
  <DomainObject.Predmet.ProtuStrankaListNazivFormatedOIB>
    <izvorni_sadrzaj>
      <item>Stečajna masa iza MANCIPO MAGNUS d.o.o. u stečaju, OIB 98233582691</item>
    </izvorni_sadrzaj>
    <derivirana_varijabla naziv="DomainObject.Predmet.ProtuStrankaListNazivFormatedOIB_1">
      <item>Stečajna masa iza MANCIPO MAGNUS d.o.o. u stečaju, OIB 98233582691</item>
    </derivirana_varijabla>
  </DomainObject.Predmet.ProtuStrankaListNazivFormatedOIB>
  <DomainObject.Predmet.OstaliListFormated>
    <izvorni_sadrzaj>
      <item>Ivan Crnjac</item>
    </izvorni_sadrzaj>
    <derivirana_varijabla naziv="DomainObject.Predmet.OstaliListFormated_1">
      <item>Ivan Crnjac</item>
    </derivirana_varijabla>
  </DomainObject.Predmet.OstaliListFormated>
  <DomainObject.Predmet.OstaliListFormatedOIB>
    <izvorni_sadrzaj>
      <item>Ivan Crnjac, OIB 93566883223</item>
    </izvorni_sadrzaj>
    <derivirana_varijabla naziv="DomainObject.Predmet.OstaliListFormatedOIB_1">
      <item>Ivan Crnjac, OIB 93566883223</item>
    </derivirana_varijabla>
  </DomainObject.Predmet.OstaliListFormatedOIB>
  <DomainObject.Predmet.OstaliListFormatedWithAdress>
    <izvorni_sadrzaj>
      <item>Ivan Crnjac, Matije Gupca 19 A, Široki Brijeg</item>
    </izvorni_sadrzaj>
    <derivirana_varijabla naziv="DomainObject.Predmet.OstaliListFormatedWithAdress_1">
      <item>Ivan Crnjac, Matije Gupca 19 A, Široki Brijeg</item>
    </derivirana_varijabla>
  </DomainObject.Predmet.OstaliListFormatedWithAdress>
  <DomainObject.Predmet.OstaliListFormatedWithAdressOIB>
    <izvorni_sadrzaj>
      <item>Ivan Crnjac, OIB 93566883223, Matije Gupca 19 A, Široki Brijeg</item>
    </izvorni_sadrzaj>
    <derivirana_varijabla naziv="DomainObject.Predmet.OstaliListFormatedWithAdressOIB_1">
      <item>Ivan Crnjac, OIB 93566883223, Matije Gupca 19 A, Široki Brijeg</item>
    </derivirana_varijabla>
  </DomainObject.Predmet.OstaliListFormatedWithAdressOIB>
  <DomainObject.Predmet.OstaliListNazivFormated>
    <izvorni_sadrzaj>
      <item>Ivan Crnjac</item>
    </izvorni_sadrzaj>
    <derivirana_varijabla naziv="DomainObject.Predmet.OstaliListNazivFormated_1">
      <item>Ivan Crnjac</item>
    </derivirana_varijabla>
  </DomainObject.Predmet.OstaliListNazivFormated>
  <DomainObject.Predmet.OstaliListNazivFormatedOIB>
    <izvorni_sadrzaj>
      <item>Ivan Crnjac, OIB 93566883223</item>
    </izvorni_sadrzaj>
    <derivirana_varijabla naziv="DomainObject.Predmet.OstaliListNazivFormatedOIB_1">
      <item>Ivan Crnjac, OIB 93566883223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MANCIPO MAGNUS d.o.o. u stečaju</izvorni_sadrzaj>
    <derivirana_varijabla naziv="DomainObject.Predmet.ProtustrankaIDrugi_1">Stečajna masa iza MANCIPO MAGNUS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MANCIPO MAGNUS d.o.o. u stečaju, OIB 98233582691, Radnička cesta 30, 10000 Zagreb</izvorni_sadrzaj>
    <derivirana_varijabla naziv="DomainObject.Predmet.ProtustrankaIDrugiAdressOIB_1">Stečajna masa iza MANCIPO MAGNUS d.o.o. u stečaju, OIB 98233582691,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MANCIPO MAGNUS d.o.o. u stečaju</item>
      <item>FINA Regionalni centar Zagreb</item>
      <item>Ivan Crnjac</item>
      <item>OTP banka Hrvatska dioničko društvo</item>
    </izvorni_sadrzaj>
    <derivirana_varijabla naziv="DomainObject.Predmet.SudioniciListNaziv_1">
      <item>Stečajna masa iza MANCIPO MAGNUS d.o.o. u stečaju</item>
      <item>FINA Regionalni centar Zagreb</item>
      <item>Ivan Crnjac</item>
      <item>OTP banka Hrvatska dioničko društvo</item>
    </derivirana_varijabla>
  </DomainObject.Predmet.SudioniciListNaziv>
  <DomainObject.Predmet.SudioniciListAdressOIB>
    <izvorni_sadrzaj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izvorni_sadrzaj>
    <derivirana_varijabla naziv="DomainObject.Predmet.SudioniciListAdressOIB_1">
      <item>Stečajna masa iza MANCIPO MAGNUS d.o.o. u stečaju, OIB 98233582691, Radnička cesta 30,10000 Zagreb</item>
      <item>FINA Regionalni centar Zagreb, OIB 85821130368, Trg svibanjskih žrtava 1995. 1,10000 Zagreb</item>
      <item>Ivan Crnjac, OIB 93566883223, Matije Gupca 19 A,Široki Brijeg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98233582691</item>
      <item>, OIB 85821130368</item>
      <item>, OIB 93566883223</item>
      <item>, OIB 52508873833</item>
    </izvorni_sadrzaj>
    <derivirana_varijabla naziv="DomainObject.Predmet.SudioniciListNazivOIB_1">
      <item>, OIB 98233582691</item>
      <item>, OIB 85821130368</item>
      <item>, OIB 93566883223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St-2901/2017-65</izvorni_sadrzaj>
    <derivirana_varijabla naziv="DomainObject.PredzadnjaOdlukaIzPredmeta.Oznaka_1">St-2901/2017-65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344</properties:Words>
  <properties:Characters>1738</properties:Characters>
  <properties:Lines>52</properties:Lines>
  <properties:Paragraphs>19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2019-07-22T09:51:00Z</dcterms:created>
  <dc:creator>Danijela Uzelac</dc:creator>
  <dc:description/>
  <cp:keywords/>
  <cp:lastModifiedBy>Katarina Franjić</cp:lastModifiedBy>
  <cp:lastPrinted>2019-07-22T12:02:00Z</cp:lastPrinted>
  <dcterms:modified xmlns:xsi="http://www.w3.org/2001/XMLSchema-instance" xsi:type="dcterms:W3CDTF">2019-07-22T12:03:00Z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(st-2901-17 2. zaključak 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