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8c9b" w14:paraId="da78c9b" w:rsidRDefault="00F008E9" w:rsidP="007F0F70" w:rsidR="000B2CBA" w:rsidRPr="000B2CBA">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p>
    <w:p w:rsidRDefault="008F0D0C" w:rsidP="007F0F70" w:rsidR="007F0F70" w:rsidRPr="000B2CBA">
      <w:pPr>
        <w:ind w:firstLine="708" w:left="708"/>
        <w:rPr>
          <w:b/>
          <w:color w:val="000000"/>
          <w:u w:val="single"/>
        </w:rPr>
      </w:pPr>
      <w:r w:rsidRPr="000B2CBA">
        <w:rPr>
          <w:color w:val="000000"/>
        </w:rPr>
        <w:tab/>
      </w:r>
      <w:r w:rsidRPr="000B2CBA">
        <w:rPr>
          <w:color w:val="000000"/>
        </w:rPr>
        <w:tab/>
      </w:r>
      <w:r w:rsidRPr="000B2CBA">
        <w:rPr>
          <w:color w:val="000000"/>
        </w:rPr>
        <w:tab/>
      </w:r>
      <w:r w:rsidRPr="000B2CBA">
        <w:rPr>
          <w:color w:val="000000"/>
        </w:rPr>
        <w:tab/>
      </w:r>
      <w:r w:rsidRPr="000B2CBA">
        <w:rPr>
          <w:color w:val="000000"/>
        </w:rPr>
        <w:tab/>
      </w:r>
      <w:r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TRGOVAČKI SUD U SPLITU</w:t>
      </w:r>
    </w:p>
    <w:p w:rsidRDefault="00B1513D" w:rsidP="007F0F70" w:rsidR="00B1513D">
      <w:pPr>
        <w:rPr>
          <w:b/>
        </w:rPr>
      </w:pPr>
      <w:r>
        <w:rPr>
          <w:b/>
        </w:rPr>
        <w:t>Stalna služba u Dubrovniku</w:t>
      </w:r>
    </w:p>
    <w:p w:rsidRDefault="00B1513D" w:rsidP="007F0F70" w:rsidR="00654287">
      <w:pPr>
        <w:rPr>
          <w:b/>
        </w:rPr>
      </w:pPr>
      <w:r>
        <w:rPr>
          <w:b/>
        </w:rPr>
        <w:t>Dubrovnik, Dr. A. Starčevića 23</w:t>
      </w:r>
      <w:r w:rsidR="00457FD8" w:rsidRPr="000B2CBA">
        <w:rPr>
          <w:b/>
        </w:rPr>
        <w:tab/>
      </w:r>
      <w:r w:rsidR="00457FD8" w:rsidRPr="000B2CBA">
        <w:rPr>
          <w:b/>
        </w:rPr>
        <w:tab/>
      </w:r>
      <w:r>
        <w:rPr>
          <w:b/>
        </w:rPr>
        <w:tab/>
      </w:r>
      <w:r w:rsidR="007F0F70" w:rsidRPr="000B2CBA">
        <w:rPr>
          <w:b/>
        </w:rPr>
        <w:tab/>
      </w:r>
    </w:p>
    <w:p w:rsidRDefault="009E7971" w:rsidP="00654287" w:rsidR="008F0D0C" w:rsidRPr="000B2CBA">
      <w:pPr>
        <w:ind w:firstLine="708" w:left="4956"/>
        <w:rPr>
          <w:b/>
        </w:rPr>
      </w:pPr>
      <w:r w:rsidRPr="000B2CBA">
        <w:rPr>
          <w:b/>
        </w:rPr>
        <w:t>Posl. br. 18 St-</w:t>
      </w:r>
      <w:r w:rsidR="00654287">
        <w:rPr>
          <w:b/>
        </w:rPr>
        <w:t>507</w:t>
      </w:r>
      <w:r w:rsidRPr="000B2CBA">
        <w:rPr>
          <w:b/>
        </w:rPr>
        <w:t>/201</w:t>
      </w:r>
      <w:r w:rsidR="00654287">
        <w:rPr>
          <w:b/>
        </w:rPr>
        <w:t>7</w:t>
      </w:r>
    </w:p>
    <w:p w:rsidRDefault="008F0D0C" w:rsidP="00B70172" w:rsidR="008F0D0C" w:rsidRPr="000B2CBA">
      <w:pPr>
        <w:jc w:val="right"/>
        <w:rPr>
          <w:b/>
        </w:rPr>
      </w:pPr>
    </w:p>
    <w:p w:rsidRDefault="008F0D0C" w:rsidP="00B70172" w:rsidR="008F0D0C" w:rsidRPr="000B2CBA">
      <w:pPr>
        <w:jc w:val="center"/>
        <w:rPr>
          <w:b/>
        </w:rPr>
      </w:pPr>
    </w:p>
    <w:p w:rsidRDefault="000B2CBA" w:rsidP="00B70172" w:rsidR="000B2CBA" w:rsidRPr="000B2CBA">
      <w:pPr>
        <w:jc w:val="center"/>
        <w:rPr>
          <w:b/>
        </w:rPr>
      </w:pPr>
    </w:p>
    <w:p w:rsidRDefault="008F0D0C" w:rsidP="00AC7FC2" w:rsidR="008F0D0C" w:rsidRP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0B2CBA" w:rsidP="00AC7FC2" w:rsidR="000B2CBA"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Trgovački sud u Splitu,</w:t>
      </w:r>
      <w:r w:rsidR="00FC03BE">
        <w:t xml:space="preserve"> Stalna služba u Dubrovniku,</w:t>
      </w:r>
      <w:r w:rsidRPr="000B2CBA">
        <w:t xml:space="preserve"> po sucu tog suda </w:t>
      </w:r>
      <w:r w:rsidR="009E7971" w:rsidRPr="000B2CBA">
        <w:t>Katarini Franković</w:t>
      </w:r>
      <w:r w:rsidRPr="000B2CBA">
        <w:t xml:space="preserve">, kao sucu pojedincu, u stečajnom postupku nad dužnikom </w:t>
      </w:r>
      <w:r w:rsidR="00654287" w:rsidRPr="00654287">
        <w:t>Stečajna masa iza POLO d.o.o. -  "u stečaju", Dubrovnik, OIB: 19284116887, zastupano po stečajnom upravitelju Mato Marić</w:t>
      </w:r>
      <w:r w:rsidRPr="000B2CBA">
        <w:t xml:space="preserve">, </w:t>
      </w:r>
      <w:r w:rsidR="00026DB2" w:rsidRPr="000B2CBA">
        <w:t>dana</w:t>
      </w:r>
      <w:r w:rsidR="00EE7E50" w:rsidRPr="000B2CBA">
        <w:t xml:space="preserve"> </w:t>
      </w:r>
      <w:r w:rsidR="00654287">
        <w:t>16</w:t>
      </w:r>
      <w:r w:rsidR="00483A5E" w:rsidRPr="000B2CBA">
        <w:t xml:space="preserve">. </w:t>
      </w:r>
      <w:r w:rsidR="00457FD8" w:rsidRPr="000B2CBA">
        <w:t>listopad</w:t>
      </w:r>
      <w:r w:rsidR="00CE1874" w:rsidRPr="000B2CBA">
        <w:t>a</w:t>
      </w:r>
      <w:r w:rsidR="00483A5E" w:rsidRPr="000B2CBA">
        <w:t xml:space="preserve"> </w:t>
      </w:r>
      <w:r w:rsidR="00026DB2" w:rsidRPr="000B2CBA">
        <w:t>201</w:t>
      </w:r>
      <w:r w:rsidR="00457FD8" w:rsidRPr="000B2CBA">
        <w:t>8</w:t>
      </w:r>
      <w:r w:rsidR="00026DB2" w:rsidRPr="000B2CBA">
        <w:t>. godine</w:t>
      </w:r>
    </w:p>
    <w:p w:rsidRDefault="00774083" w:rsidP="00B70172" w:rsidR="00774083" w:rsidRPr="000B2CBA">
      <w:pPr>
        <w:jc w:val="both"/>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dužnikom </w:t>
      </w:r>
      <w:r w:rsidR="00654287" w:rsidRPr="00654287">
        <w:t xml:space="preserve">Stečajna masa iza POLO d.o.o. -  "u stečaju", Dubrovnik, OIB: 19284116887,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654287" w:rsidRPr="00654287">
        <w:t>Stečajna masa iza POLO d.o.o. -  "u stečaju", Dubrovnik, OIB: 19284116887</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Trgovačkog suda u Splitu,</w:t>
      </w:r>
      <w:r w:rsidR="00B1513D">
        <w:t xml:space="preserve"> Stalne službe u Dubrovniku</w:t>
      </w:r>
      <w:r w:rsidR="007F0F70" w:rsidRPr="000B2CBA">
        <w:t xml:space="preserve"> </w:t>
      </w:r>
      <w:r w:rsidRPr="000B2CBA">
        <w:t>provest će brisanje dužnika iz registra.</w:t>
      </w:r>
    </w:p>
    <w:p w:rsidRDefault="00967160" w:rsidP="00967160" w:rsidR="00967160" w:rsidRPr="000B2CBA">
      <w:pPr>
        <w:ind w:hanging="705" w:left="705"/>
        <w:jc w:val="both"/>
      </w:pPr>
    </w:p>
    <w:p w:rsidRDefault="00967160" w:rsidP="00CE1874" w:rsidR="00B2638F" w:rsidRPr="000B2CBA">
      <w:pPr>
        <w:ind w:hanging="705" w:left="705"/>
        <w:jc w:val="both"/>
      </w:pPr>
      <w:r w:rsidRPr="000B2CBA">
        <w:rPr>
          <w:b/>
        </w:rPr>
        <w:t>V.</w:t>
      </w:r>
      <w:r w:rsidRPr="000B2CBA">
        <w:rPr>
          <w:b/>
        </w:rPr>
        <w:tab/>
      </w:r>
      <w:r w:rsidR="00274E1C" w:rsidRPr="000B2CBA">
        <w:t xml:space="preserve">Ovlašćuje se stečajni upravitelj </w:t>
      </w:r>
      <w:r w:rsidR="00654287" w:rsidRPr="00654287">
        <w:t>Mato Marić iz Dubrovnika, Zlatni potok 11, OIB: 36879105664</w:t>
      </w:r>
      <w:r w:rsidR="00457FD8" w:rsidRPr="000B2CBA">
        <w:t xml:space="preserve">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B2638F" w:rsidP="00967160" w:rsidR="00B2638F" w:rsidRPr="000B2CBA">
      <w:pPr>
        <w:jc w:val="both"/>
      </w:pPr>
    </w:p>
    <w:p w:rsidRDefault="000B2CBA" w:rsidP="00967160" w:rsidR="000B2CBA" w:rsidRPr="000B2CBA">
      <w:pPr>
        <w:jc w:val="both"/>
      </w:pPr>
    </w:p>
    <w:p w:rsidRDefault="00967160" w:rsidP="00654287" w:rsidR="00654287" w:rsidRPr="000B2CBA">
      <w:pPr>
        <w:jc w:val="center"/>
        <w:rPr>
          <w:b/>
        </w:rPr>
      </w:pPr>
      <w:r w:rsidRPr="000B2CBA">
        <w:rPr>
          <w:b/>
        </w:rPr>
        <w:t>Obrazloženje</w:t>
      </w:r>
    </w:p>
    <w:p w:rsidRDefault="00967160" w:rsidP="00967160" w:rsidR="00967160" w:rsidRPr="000B2CBA">
      <w:pPr>
        <w:jc w:val="center"/>
        <w:rPr>
          <w:b/>
        </w:rPr>
      </w:pPr>
    </w:p>
    <w:p w:rsidRDefault="00967160" w:rsidP="00457FD8" w:rsidR="000B2CBA">
      <w:pPr>
        <w:jc w:val="both"/>
      </w:pPr>
      <w:r w:rsidRPr="000B2CBA">
        <w:tab/>
      </w:r>
      <w:r w:rsidR="00654287" w:rsidRPr="00654287">
        <w:t xml:space="preserve">Rješenjem ovog suda posl.br. 8 St-650/2011 od 14. listopada 2013. godine, otvoren je i zaključen stečajni postupak nad dužnikom POLO d.o.o. -  "u stečaju", </w:t>
      </w:r>
      <w:r w:rsidR="00654287" w:rsidRPr="00654287">
        <w:lastRenderedPageBreak/>
        <w:t>Dubrovnik, Metohijska 4, te je za stečajnog upravitelja imenovan Mato Marić, Dubrovnik, Zlatni potok 11.</w:t>
      </w:r>
      <w:r w:rsidR="00654287">
        <w:t xml:space="preserve"> Rješenjem posl.br. St-507/2017 je sud na prijedlog stečajnog upravitelja koji je </w:t>
      </w:r>
      <w:r w:rsidR="00654287" w:rsidRPr="00654287">
        <w:t>obavijestio sud  da dužnik ima imovine koja ulazi u stečajnu masu i to dva vozila i to L3 marke PIAGGIO BEVERLY 250 i marke PIGGIO X8 200</w:t>
      </w:r>
      <w:r w:rsidR="00654287">
        <w:t>, odredio</w:t>
      </w:r>
      <w:r w:rsidR="00654287" w:rsidRPr="00654287">
        <w:t xml:space="preserve"> nastavak postupka radi naknadne diobe Stečajne mase iza stečajnog dužnika POLO d</w:t>
      </w:r>
      <w:r w:rsidR="00654287">
        <w:t>.o.o. -  "u stečaju", Dubrovnik</w:t>
      </w:r>
      <w:r w:rsidR="00654287" w:rsidRPr="00654287">
        <w:t>.</w:t>
      </w:r>
    </w:p>
    <w:p w:rsidRDefault="00654287" w:rsidP="00457FD8" w:rsidR="00654287" w:rsidRPr="000B2CBA">
      <w:pPr>
        <w:jc w:val="both"/>
      </w:pPr>
    </w:p>
    <w:p w:rsidRDefault="00654287" w:rsidP="00654287" w:rsidR="007F0F70">
      <w:pPr>
        <w:ind w:firstLine="708"/>
        <w:jc w:val="both"/>
      </w:pPr>
      <w:r w:rsidRPr="00654287">
        <w:t xml:space="preserve">U podnescima stečajnog upravitelja od 25.09. i 26.09.2018.g.  koji su objavljeni na e oglasnoj ploči na znanje svim zainteresiranim osobama je naznačeno da stečajna masa trenutno nije dovoljna za pokriće troškova stečajnog postupka.  Stečajni upravitelj je predložio sukladno čl. 293. </w:t>
      </w:r>
      <w:r>
        <w:t>SZ-a</w:t>
      </w:r>
      <w:r w:rsidRPr="00654287">
        <w:t xml:space="preserve"> ovaj postupak obustaviti zbog toga što dužnik nema trenutno imovine odnosno zbog nedostatnosti imovine za namirenje troškova stečajnog postupka. Stečajni upravitelj je naveo da je jedina imovina dužnika vozila marke piaggio beverly i motocikl Piaggio x8 koji nisu pronađeni unatoč dopisima Policijskoj upravi, a obzirom da su ukupni troškovi postupka minimalno u iznosu 5.000,00 kuna, kako je stečajna masa trenutno 0 kuna predlaže obustavu postupka uz napomenu da ukoliko se imovina stečajnog dužnika pronađe da će predložiti nastavak postupka.</w:t>
      </w:r>
    </w:p>
    <w:p w:rsidRDefault="00654287" w:rsidP="00A96DCE" w:rsidR="00654287" w:rsidRPr="000B2CBA">
      <w:pPr>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1C361B" w:rsidRPr="000B2CBA">
        <w:t>.</w:t>
      </w:r>
      <w:r w:rsidR="00B2638F" w:rsidRPr="000B2CBA">
        <w:t xml:space="preserve"> </w:t>
      </w:r>
      <w:r w:rsidRPr="000B2CBA">
        <w:t xml:space="preserve">Na </w:t>
      </w:r>
      <w:r w:rsidR="007F0F70" w:rsidRPr="000B2CBA">
        <w:t>ročištu skupštine  vjerovnika</w:t>
      </w:r>
      <w:r w:rsidRPr="000B2CBA">
        <w:t xml:space="preserve"> </w:t>
      </w:r>
      <w:r w:rsidR="007F0F70" w:rsidRPr="000B2CBA">
        <w:t>pristupio</w:t>
      </w:r>
      <w:r w:rsidR="000B2CBA" w:rsidRPr="000B2CBA">
        <w:t xml:space="preserve"> je</w:t>
      </w:r>
      <w:r w:rsidR="007F0F70" w:rsidRPr="000B2CBA">
        <w:t xml:space="preserve"> </w:t>
      </w:r>
      <w:r w:rsidR="00FC03BE">
        <w:t>samo stečajni upravitelj.</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0B2CBA" w:rsidP="00FC03BE" w:rsidR="000B2CBA" w:rsidRPr="000B2CBA">
      <w:pPr>
        <w:jc w:val="both"/>
      </w:pPr>
    </w:p>
    <w:p w:rsidRDefault="00967160" w:rsidP="00967160" w:rsidR="00967160" w:rsidRPr="000B2CBA">
      <w:pPr>
        <w:ind w:firstLine="708"/>
        <w:jc w:val="both"/>
      </w:pPr>
      <w:r w:rsidRPr="000B2CBA">
        <w:t>Zbog izloženog, na temelju spomenutih propisa, odlučeno je kao u izreci.</w:t>
      </w:r>
    </w:p>
    <w:p w:rsidRDefault="00967160" w:rsidP="004F6327" w:rsidR="00967160">
      <w:pPr>
        <w:tabs>
          <w:tab w:pos="360" w:val="left"/>
        </w:tabs>
        <w:jc w:val="both"/>
        <w:rPr>
          <w:b/>
        </w:rPr>
      </w:pPr>
    </w:p>
    <w:p w:rsidRDefault="00654287" w:rsidP="004F6327" w:rsidR="00654287" w:rsidRPr="000B2CBA">
      <w:pPr>
        <w:tabs>
          <w:tab w:pos="360" w:val="left"/>
        </w:tabs>
        <w:jc w:val="both"/>
        <w:rPr>
          <w:b/>
        </w:rPr>
      </w:pPr>
    </w:p>
    <w:p w:rsidRDefault="008F0D0C" w:rsidP="001936C6" w:rsidR="008F0D0C" w:rsidRPr="000B2CBA">
      <w:pPr>
        <w:jc w:val="center"/>
        <w:rPr>
          <w:b/>
        </w:rPr>
      </w:pPr>
      <w:r w:rsidRPr="000B2CBA">
        <w:rPr>
          <w:b/>
        </w:rPr>
        <w:t xml:space="preserve">U </w:t>
      </w:r>
      <w:r w:rsidR="00FC03BE">
        <w:rPr>
          <w:b/>
        </w:rPr>
        <w:t>Dubrovnik</w:t>
      </w:r>
      <w:r w:rsidRPr="000B2CBA">
        <w:rPr>
          <w:b/>
        </w:rPr>
        <w:t xml:space="preserve">u, </w:t>
      </w:r>
      <w:r w:rsidR="00654287">
        <w:rPr>
          <w:b/>
        </w:rPr>
        <w:t>16</w:t>
      </w:r>
      <w:r w:rsidR="004E6C19" w:rsidRPr="000B2CBA">
        <w:rPr>
          <w:b/>
        </w:rPr>
        <w:t xml:space="preserve">. </w:t>
      </w:r>
      <w:r w:rsidR="000B2CBA" w:rsidRPr="000B2CBA">
        <w:rPr>
          <w:b/>
        </w:rPr>
        <w:t>listopad</w:t>
      </w:r>
      <w:r w:rsidR="007F0F70" w:rsidRPr="000B2CBA">
        <w:rPr>
          <w:b/>
        </w:rPr>
        <w:t>a</w:t>
      </w:r>
      <w:r w:rsidRPr="000B2CBA">
        <w:rPr>
          <w:b/>
        </w:rPr>
        <w:t xml:space="preserve"> 201</w:t>
      </w:r>
      <w:r w:rsidR="000B2CBA" w:rsidRPr="000B2CBA">
        <w:rPr>
          <w:b/>
        </w:rPr>
        <w:t>8</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1936C6" w:rsidR="00560A4C" w:rsidRPr="000B2CBA">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00D70C25" w:rsidRPr="000B2CBA">
        <w:rPr>
          <w:b/>
        </w:rPr>
        <w:t>Katarina Franković</w:t>
      </w:r>
    </w:p>
    <w:p w:rsidRDefault="00FC03BE" w:rsidP="002A07D5" w:rsidR="00FC03BE">
      <w:pPr>
        <w:jc w:val="both"/>
        <w:rPr>
          <w:b/>
        </w:rPr>
      </w:pPr>
    </w:p>
    <w:p w:rsidRDefault="00FC03BE" w:rsidP="002A07D5" w:rsidR="00FC03BE">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Splitu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FC03BE">
        <w:t xml:space="preserve"> SS Dubrovnik</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1C7179">
      <w:rPr>
        <w:rStyle w:val="Brojstranice"/>
        <w:noProof/>
        <w:sz w:val="22"/>
        <w:szCs w:val="22"/>
      </w:rPr>
      <w:t>3</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654287">
      <w:rPr>
        <w:b/>
        <w:sz w:val="22"/>
        <w:szCs w:val="22"/>
      </w:rPr>
      <w:t>507</w:t>
    </w:r>
    <w:r w:rsidR="000B2CBA">
      <w:rPr>
        <w:b/>
        <w:sz w:val="22"/>
        <w:szCs w:val="22"/>
      </w:rPr>
      <w:t>/201</w:t>
    </w:r>
    <w:r w:rsidR="00654287">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C7179"/>
    <w:rsid w:val="001D533A"/>
    <w:rsid w:val="001E1AA3"/>
    <w:rsid w:val="001F5233"/>
    <w:rsid w:val="001F7BD3"/>
    <w:rsid w:val="00203A61"/>
    <w:rsid w:val="00211AE3"/>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415E"/>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1513D"/>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St-507/2017-52</izvorni_sadrzaj>
    <derivirana_varijabla naziv="DomainObject.Oznaka_1">St-507/2017-52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650/2011</izvorni_sadrzaj>
    <derivirana_varijabla naziv="DomainObject.Predmet.Opis_1">Naknadna dioba St 650/2011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POLO d.o.o. putnička agencija za ugostiteljstvo, turizam i trgovinu - "u stečaju"</izvorni_sadrzaj>
    <derivirana_varijabla naziv="DomainObject.Predmet.StrankaFormated_1">  Stečajna masa iza POLO d.o.o. putnička agencija za ugostiteljstvo, turizam i trgovinu - "u stečaju"</derivirana_varijabla>
  </DomainObject.Predmet.StrankaFormated>
  <DomainObject.Predmet.StrankaFormatedOIB>
    <izvorni_sadrzaj>  Stečajna masa iza POLO d.o.o. putnička agencija za ugostiteljstvo, turizam i trgovinu - "u stečaju", OIB 19284116887</izvorni_sadrzaj>
    <derivirana_varijabla naziv="DomainObject.Predmet.StrankaFormatedOIB_1">  Stečajna masa iza POLO d.o.o. putnička agencija za ugostiteljstvo, turizam i trgovinu - "u stečaju", OIB 19284116887</derivirana_varijabla>
  </DomainObject.Predmet.StrankaFormatedOIB>
  <DomainObject.Predmet.StrankaFormatedWithAdress>
    <izvorni_sadrzaj> Stečajna masa iza POLO d.o.o. putnička agencija za ugostiteljstvo, turizam i trgovinu - "u stečaju", Zlatni potok 11, 20000 Dubrovnik</izvorni_sadrzaj>
    <derivirana_varijabla naziv="DomainObject.Predmet.StrankaFormatedWithAdress_1"> Stečajna masa iza POLO d.o.o. putnička agencija za ugostiteljstvo, turizam i trgovinu - "u stečaju", Zlatni potok 11, 20000 Dubrovnik</derivirana_varijabla>
  </DomainObject.Predmet.StrankaFormatedWithAdress>
  <DomainObject.Predmet.StrankaFormatedWithAdressOIB>
    <izvorni_sadrzaj> Stečajna masa iza POLO d.o.o. putnička agencija za ugostiteljstvo, turizam i trgovinu - "u stečaju", OIB 19284116887, Zlatni potok 11, 20000 Dubrovnik</izvorni_sadrzaj>
    <derivirana_varijabla naziv="DomainObject.Predmet.StrankaFormatedWithAdressOIB_1"> Stečajna masa iza POLO d.o.o. putnička agencija za ugostiteljstvo, turizam i trgovinu - "u stečaju", OIB 19284116887, Zlatni potok 11, 20000 Dubrovnik</derivirana_varijabla>
  </DomainObject.Predmet.StrankaFormatedWithAdressOIB>
  <DomainObject.Predmet.StrankaWithAdress>
    <izvorni_sadrzaj>Stečajna masa iza POLO d.o.o. putnička agencija za ugostiteljstvo, turizam i trgovinu - "u stečaju" Zlatni potok 11,20000 Dubrovnik</izvorni_sadrzaj>
    <derivirana_varijabla naziv="DomainObject.Predmet.StrankaWithAdress_1">Stečajna masa iza POLO d.o.o. putnička agencija za ugostiteljstvo, turizam i trgovinu - "u stečaju" Zlatni potok 11,20000 Dubrovnik</derivirana_varijabla>
  </DomainObject.Predmet.StrankaWithAdress>
  <DomainObject.Predmet.StrankaWithAdressOIB>
    <izvorni_sadrzaj>Stečajna masa iza POLO d.o.o. putnička agencija za ugostiteljstvo, turizam i trgovinu - "u stečaju", OIB 19284116887, Zlatni potok 11,20000 Dubrovnik</izvorni_sadrzaj>
    <derivirana_varijabla naziv="DomainObject.Predmet.StrankaWithAdressOIB_1">Stečajna masa iza POLO d.o.o. putnička agencija za ugostiteljstvo, turizam i trgovinu - "u stečaju", OIB 19284116887, Zlatni potok 11,20000 Dubrovnik</derivirana_varijabla>
  </DomainObject.Predmet.StrankaWithAdressOIB>
  <DomainObject.Predmet.StrankaNazivFormated>
    <izvorni_sadrzaj>Stečajna masa iza POLO d.o.o. putnička agencija za ugostiteljstvo, turizam i trgovinu - "u stečaju"</izvorni_sadrzaj>
    <derivirana_varijabla naziv="DomainObject.Predmet.StrankaNazivFormated_1">Stečajna masa iza POLO d.o.o. putnička agencija za ugostiteljstvo, turizam i trgovinu - "u stečaju"</derivirana_varijabla>
  </DomainObject.Predmet.StrankaNazivFormated>
  <DomainObject.Predmet.StrankaNazivFormatedOIB>
    <izvorni_sadrzaj>Stečajna masa iza POLO d.o.o. putnička agencija za ugostiteljstvo, turizam i trgovinu - "u stečaju", OIB 19284116887</izvorni_sadrzaj>
    <derivirana_varijabla naziv="DomainObject.Predmet.StrankaNazivFormatedOIB_1">Stečajna masa iza POLO d.o.o. putnička agencija za ugostiteljstvo, turizam i trgovinu - "u stečaju", OIB 19284116887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Stečajna masa iza POLO d.o.o. putnička agencija za ugostiteljstvo, turizam i trgovinu - "u stečaju"</item>
    </izvorni_sadrzaj>
    <derivirana_varijabla naziv="DomainObject.Predmet.StrankaListFormated_1">
      <item>Stečajna masa iza POLO d.o.o. putnička agencija za ugostiteljstvo, turizam i trgovinu - "u stečaju"</item>
    </derivirana_varijabla>
  </DomainObject.Predmet.StrankaListFormated>
  <DomainObject.Predmet.StrankaListFormatedOIB>
    <izvorni_sadrzaj>
      <item>Stečajna masa iza POLO d.o.o. putnička agencija za ugostiteljstvo, turizam i trgovinu - "u stečaju", OIB 19284116887</item>
    </izvorni_sadrzaj>
    <derivirana_varijabla naziv="DomainObject.Predmet.StrankaListFormatedOIB_1">
      <item>Stečajna masa iza POLO d.o.o. putnička agencija za ugostiteljstvo, turizam i trgovinu - "u stečaju", OIB 19284116887</item>
    </derivirana_varijabla>
  </DomainObject.Predmet.StrankaListFormatedOIB>
  <DomainObject.Predmet.StrankaListFormatedWithAdress>
    <izvorni_sadrzaj>
      <item>Stečajna masa iza POLO d.o.o. putnička agencija za ugostiteljstvo, turizam i trgovinu - "u stečaju", Zlatni potok 11, 20000 Dubrovnik</item>
    </izvorni_sadrzaj>
    <derivirana_varijabla naziv="DomainObject.Predmet.StrankaListFormatedWithAdress_1">
      <item>Stečajna masa iza POLO d.o.o. putnička agencija za ugostiteljstvo, turizam i trgovinu - "u stečaju", Zlatni potok 11, 20000 Dubrovnik</item>
    </derivirana_varijabla>
  </DomainObject.Predmet.StrankaListFormatedWithAdress>
  <DomainObject.Predmet.StrankaListFormatedWithAdressOIB>
    <izvorni_sadrzaj>
      <item>Stečajna masa iza POLO d.o.o. putnička agencija za ugostiteljstvo, turizam i trgovinu - "u stečaju", OIB 19284116887, Zlatni potok 11, 20000 Dubrovnik</item>
    </izvorni_sadrzaj>
    <derivirana_varijabla naziv="DomainObject.Predmet.StrankaListFormatedWithAdressOIB_1">
      <item>Stečajna masa iza POLO d.o.o. putnička agencija za ugostiteljstvo, turizam i trgovinu - "u stečaju", OIB 19284116887, Zlatni potok 11, 20000 Dubrovnik</item>
    </derivirana_varijabla>
  </DomainObject.Predmet.StrankaListFormatedWithAdressOIB>
  <DomainObject.Predmet.StrankaListNazivFormated>
    <izvorni_sadrzaj>
      <item>Stečajna masa iza POLO d.o.o. putnička agencija za ugostiteljstvo, turizam i trgovinu - "u stečaju"</item>
    </izvorni_sadrzaj>
    <derivirana_varijabla naziv="DomainObject.Predmet.StrankaListNazivFormated_1">
      <item>Stečajna masa iza POLO d.o.o. putnička agencija za ugostiteljstvo, turizam i trgovinu - "u stečaju"</item>
    </derivirana_varijabla>
  </DomainObject.Predmet.StrankaListNazivFormated>
  <DomainObject.Predmet.StrankaListNazivFormatedOIB>
    <izvorni_sadrzaj>
      <item>Stečajna masa iza POLO d.o.o. putnička agencija za ugostiteljstvo, turizam i trgovinu - "u stečaju", OIB 19284116887</item>
    </izvorni_sadrzaj>
    <derivirana_varijabla naziv="DomainObject.Predmet.StrankaListNazivFormatedOIB_1">
      <item>Stečajna masa iza POLO d.o.o. putnička agencija za ugostiteljstvo, turizam i trgovinu - "u stečaju", OIB 19284116887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St-507/2017-52</izvorni_sadrzaj>
    <derivirana_varijabla naziv="DomainObject.PoslovniBrojDokumenta_1">St-507/2017-52</derivirana_varijabla>
  </DomainObject.PoslovniBrojDokumenta>
  <DomainObject.Predmet.StrankaIDrugi>
    <izvorni_sadrzaj>Stečajna masa iza POLO d.o.o. putnička agencija za ugostiteljstvo, turizam i trgovinu - "u stečaju"</izvorni_sadrzaj>
    <derivirana_varijabla naziv="DomainObject.Predmet.StrankaIDrugi_1">Stečajna masa iza POLO d.o.o. putnička agencija za ugostiteljstvo, turizam i trgovinu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POLO d.o.o. putnička agencija za ugostiteljstvo, turizam i trgovinu - "u stečaju", OIB 19284116887, Zlatni potok 11, 20000 Dubrovnik</izvorni_sadrzaj>
    <derivirana_varijabla naziv="DomainObject.Predmet.StrankaIDrugiAdressOIB_1">Stečajna masa iza POLO d.o.o. putnička agencija za ugostiteljstvo, turizam i trgovinu - "u stečaju", OIB 19284116887, Zlatni potok 11, 20000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POLO d.o.o. putnička agencija za ugostiteljstvo, turizam i trgovinu - "u stečaju"</item>
    </izvorni_sadrzaj>
    <derivirana_varijabla naziv="DomainObject.Predmet.SudioniciListNaziv_1">
      <item>Stečajna masa iza POLO d.o.o. putnička agencija za ugostiteljstvo, turizam i trgovinu - "u stečaju"</item>
    </derivirana_varijabla>
  </DomainObject.Predmet.SudioniciListNaziv>
  <DomainObject.Predmet.SudioniciListAdressOIB>
    <izvorni_sadrzaj>
      <item>Stečajna masa iza POLO d.o.o. putnička agencija za ugostiteljstvo, turizam i trgovinu - "u stečaju", OIB 19284116887, Zlatni potok 11,20000 Dubrovnik</item>
    </izvorni_sadrzaj>
    <derivirana_varijabla naziv="DomainObject.Predmet.SudioniciListAdressOIB_1">
      <item>Stečajna masa iza POLO d.o.o. putnička agencija za ugostiteljstvo, turizam i trgovinu - "u stečaju", OIB 19284116887, Zlatni potok 11,20000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19284116887</item>
    </izvorni_sadrzaj>
    <derivirana_varijabla naziv="DomainObject.Predmet.SudioniciListNazivOIB_1">
      <item>, OIB 19284116887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792</properties:Words>
  <properties:Characters>4412</properties:Characters>
  <properties:Lines>111</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2018-10-16T07:22:00Z</dcterms:created>
  <dc:creator>Katarina Franković</dc:creator>
  <cp:lastModifiedBy>Andrijana Leto</cp:lastModifiedBy>
  <cp:lastPrinted>2018-10-16T07:22:00Z</cp:lastPrinted>
  <dcterms:modified xmlns:xsi="http://www.w3.org/2001/XMLSchema-instance" xsi:type="dcterms:W3CDTF">2018-10-16T12:31:00Z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St-507/2017-52 / Odluka - Rješenje - obustava i zaključenje stečajnog postupka zbog nedostatnosti stečajne mase (obustava i zaključenje čl. 293 St 507  - 2017.docx)</vt:lpwstr>
  </prop:property>
  <prop:property name="CC_coloring" pid="4" fmtid="{D5CDD505-2E9C-101B-9397-08002B2CF9AE}">
    <vt:bool>false</vt:bool>
  </prop:property>
  <prop:property name="BrojStranica" pid="5" fmtid="{D5CDD505-2E9C-101B-9397-08002B2CF9AE}">
    <vt:i4>3</vt:i4>
  </prop:property>
</prop:Properties>
</file>