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c6568" w14:paraId="3cc6568" w:rsidRDefault="00FE039D" w:rsidP="00B542FA" w:rsidR="00FE039D">
      <w:pPr>
        <w:jc w:val="both"/>
        <w15:collapsed w:val="false"/>
        <w:rPr>
          <w:sz w:val="24"/>
          <w:szCs w:val="24"/>
        </w:rPr>
      </w:pPr>
      <w:bookmarkStart w:name="_GoBack" w:id="0"/>
      <w:bookmarkEnd w:id="0"/>
    </w:p>
    <w:p w:rsidRDefault="00FE039D" w:rsidP="00FE039D" w:rsidR="008A7C5A" w:rsidRPr="002172F3">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10A00" w:rsidR="00010A00" w:rsidRPr="002172F3">
      <w:pPr>
        <w:rPr>
          <w:sz w:val="24"/>
          <w:szCs w:val="24"/>
        </w:rPr>
      </w:pPr>
    </w:p>
    <w:p w:rsidRDefault="00333A41" w:rsidP="00333A41" w:rsidR="00333A41" w:rsidRPr="002172F3">
      <w:pPr>
        <w:rPr>
          <w:sz w:val="24"/>
          <w:szCs w:val="24"/>
        </w:rPr>
      </w:pPr>
      <w:r w:rsidRPr="002172F3">
        <w:rPr>
          <w:sz w:val="24"/>
          <w:szCs w:val="24"/>
        </w:rPr>
        <w:t>REPUBLIKA HRVATSKA</w:t>
      </w:r>
    </w:p>
    <w:p w:rsidRDefault="002172F3" w:rsidP="00333A41" w:rsidR="002172F3">
      <w:pPr>
        <w:rPr>
          <w:sz w:val="24"/>
          <w:szCs w:val="24"/>
        </w:rPr>
      </w:pPr>
      <w:r>
        <w:rPr>
          <w:sz w:val="24"/>
          <w:szCs w:val="24"/>
        </w:rPr>
        <w:t xml:space="preserve">Trgovački sud u Zagrebu, </w:t>
      </w:r>
    </w:p>
    <w:p w:rsidRDefault="002172F3" w:rsidP="00333A41" w:rsidR="00333A41" w:rsidRPr="002172F3">
      <w:pPr>
        <w:rPr>
          <w:sz w:val="24"/>
          <w:szCs w:val="24"/>
        </w:rPr>
      </w:pPr>
      <w:r>
        <w:rPr>
          <w:sz w:val="24"/>
          <w:szCs w:val="24"/>
        </w:rPr>
        <w:t>Amruševa 2/II</w:t>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r w:rsidR="00333A41" w:rsidRPr="002172F3">
        <w:rPr>
          <w:sz w:val="24"/>
          <w:szCs w:val="24"/>
        </w:rPr>
        <w:tab/>
      </w:r>
    </w:p>
    <w:p w:rsidRDefault="00FB6559" w:rsidP="00FB6559" w:rsidR="00333A41" w:rsidRPr="002172F3">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t>67. St-1101/11</w:t>
      </w:r>
    </w:p>
    <w:p w:rsidRDefault="002172F3" w:rsidP="002172F3" w:rsidR="00333A41">
      <w:pPr>
        <w:jc w:val="center"/>
        <w:rPr>
          <w:sz w:val="24"/>
          <w:szCs w:val="24"/>
        </w:rPr>
      </w:pPr>
      <w:r>
        <w:rPr>
          <w:sz w:val="24"/>
          <w:szCs w:val="24"/>
        </w:rPr>
        <w:t xml:space="preserve"> R E P U B L I K A  H R V A T S K A </w:t>
      </w:r>
    </w:p>
    <w:p w:rsidRDefault="002172F3" w:rsidP="002172F3" w:rsidR="002172F3" w:rsidRPr="002172F3">
      <w:pPr>
        <w:jc w:val="center"/>
        <w:rPr>
          <w:sz w:val="24"/>
          <w:szCs w:val="24"/>
        </w:rPr>
      </w:pPr>
    </w:p>
    <w:p w:rsidRDefault="00333A41" w:rsidP="00333A41" w:rsidR="00333A41" w:rsidRPr="002172F3">
      <w:pPr>
        <w:jc w:val="center"/>
        <w:rPr>
          <w:sz w:val="24"/>
          <w:szCs w:val="24"/>
        </w:rPr>
      </w:pPr>
      <w:r w:rsidRPr="002172F3">
        <w:rPr>
          <w:sz w:val="24"/>
          <w:szCs w:val="24"/>
        </w:rPr>
        <w:t>R J E Š E NJ E</w:t>
      </w:r>
    </w:p>
    <w:p w:rsidRDefault="00333A41" w:rsidP="00333A41" w:rsidR="00333A41" w:rsidRPr="002172F3">
      <w:pPr>
        <w:rPr>
          <w:sz w:val="24"/>
          <w:szCs w:val="24"/>
        </w:rPr>
      </w:pPr>
    </w:p>
    <w:p w:rsidRDefault="00333A41" w:rsidP="00333A41" w:rsidR="008A7C5A" w:rsidRPr="002172F3">
      <w:pPr>
        <w:jc w:val="both"/>
        <w:rPr>
          <w:sz w:val="24"/>
          <w:szCs w:val="24"/>
        </w:rPr>
      </w:pPr>
      <w:r w:rsidRPr="002172F3">
        <w:rPr>
          <w:sz w:val="24"/>
          <w:szCs w:val="24"/>
        </w:rPr>
        <w:tab/>
        <w:t xml:space="preserve">Trgovački sud u Zagrebu, po sucu Gordanu Zubaku, u stečajnom postupku nad dužnikom </w:t>
      </w:r>
      <w:r w:rsidR="00FB6559" w:rsidRPr="00FB6559">
        <w:rPr>
          <w:bCs/>
          <w:sz w:val="24"/>
          <w:szCs w:val="24"/>
        </w:rPr>
        <w:t>M.G.-USLUGA d.o.o. za mehanizaciju i građevinarstvo, inženjering, posredovanje i trgovinu u stečaju,  Sesvete, Strojarska 5, OIB: 18840397682</w:t>
      </w:r>
      <w:r w:rsidR="008A7C5A" w:rsidRPr="002172F3">
        <w:rPr>
          <w:sz w:val="24"/>
          <w:szCs w:val="24"/>
        </w:rPr>
        <w:t>,</w:t>
      </w:r>
      <w:r w:rsidR="006B791C" w:rsidRPr="002172F3">
        <w:rPr>
          <w:sz w:val="24"/>
          <w:szCs w:val="24"/>
        </w:rPr>
        <w:t xml:space="preserve"> </w:t>
      </w:r>
      <w:r w:rsidR="00FB6559">
        <w:rPr>
          <w:sz w:val="24"/>
          <w:szCs w:val="24"/>
        </w:rPr>
        <w:br/>
      </w:r>
      <w:r w:rsidR="0047484A">
        <w:rPr>
          <w:sz w:val="24"/>
          <w:szCs w:val="24"/>
        </w:rPr>
        <w:t>4</w:t>
      </w:r>
      <w:r w:rsidR="00484E85">
        <w:rPr>
          <w:sz w:val="24"/>
          <w:szCs w:val="24"/>
        </w:rPr>
        <w:t>. siječnja 2017</w:t>
      </w:r>
      <w:r w:rsidR="00056291" w:rsidRPr="002172F3">
        <w:rPr>
          <w:sz w:val="24"/>
          <w:szCs w:val="24"/>
        </w:rPr>
        <w:t>.</w:t>
      </w:r>
      <w:r w:rsidR="002172F3">
        <w:rPr>
          <w:sz w:val="24"/>
          <w:szCs w:val="24"/>
        </w:rPr>
        <w:t>,</w:t>
      </w:r>
      <w:r w:rsidR="008A7C5A" w:rsidRPr="002172F3">
        <w:rPr>
          <w:sz w:val="24"/>
          <w:szCs w:val="24"/>
        </w:rPr>
        <w:t xml:space="preserve"> </w:t>
      </w:r>
    </w:p>
    <w:p w:rsidRDefault="00056291" w:rsidP="008A7C5A" w:rsidR="00056291" w:rsidRPr="002172F3">
      <w:pPr>
        <w:jc w:val="both"/>
        <w:rPr>
          <w:sz w:val="24"/>
          <w:szCs w:val="24"/>
        </w:rPr>
      </w:pPr>
    </w:p>
    <w:p w:rsidRDefault="008A7C5A" w:rsidP="008A7C5A" w:rsidR="008A7C5A" w:rsidRPr="002172F3">
      <w:pPr>
        <w:jc w:val="center"/>
        <w:rPr>
          <w:sz w:val="24"/>
          <w:szCs w:val="24"/>
        </w:rPr>
      </w:pPr>
      <w:r w:rsidRPr="002172F3">
        <w:rPr>
          <w:sz w:val="24"/>
          <w:szCs w:val="24"/>
        </w:rPr>
        <w:t>r i j e š i o  j e</w:t>
      </w:r>
    </w:p>
    <w:p w:rsidRDefault="008A7C5A" w:rsidP="008A7C5A" w:rsidR="008A7C5A" w:rsidRPr="002172F3">
      <w:pPr>
        <w:jc w:val="center"/>
        <w:rPr>
          <w:sz w:val="24"/>
          <w:szCs w:val="24"/>
        </w:rPr>
      </w:pPr>
    </w:p>
    <w:p w:rsidRDefault="008A7C5A" w:rsidP="008A7C5A" w:rsidR="008A7C5A" w:rsidRPr="002172F3">
      <w:pPr>
        <w:jc w:val="center"/>
        <w:rPr>
          <w:b/>
          <w:sz w:val="24"/>
          <w:szCs w:val="24"/>
        </w:rPr>
      </w:pPr>
    </w:p>
    <w:p w:rsidRDefault="002172F3" w:rsidP="008A7C5A" w:rsidR="00056291" w:rsidRPr="002172F3">
      <w:pPr>
        <w:ind w:left="360"/>
        <w:jc w:val="both"/>
        <w:rPr>
          <w:sz w:val="24"/>
          <w:szCs w:val="24"/>
        </w:rPr>
      </w:pPr>
      <w:r>
        <w:rPr>
          <w:sz w:val="24"/>
          <w:szCs w:val="24"/>
        </w:rPr>
        <w:t>Ispravlja se tablica ispitanih tražbina</w:t>
      </w:r>
      <w:r w:rsidR="00056291" w:rsidRPr="002172F3">
        <w:rPr>
          <w:sz w:val="24"/>
          <w:szCs w:val="24"/>
        </w:rPr>
        <w:t xml:space="preserve"> te se utvrđuje:</w:t>
      </w:r>
    </w:p>
    <w:p w:rsidRDefault="00056291" w:rsidP="008A7C5A" w:rsidR="00056291" w:rsidRPr="002172F3">
      <w:pPr>
        <w:ind w:left="360"/>
        <w:jc w:val="both"/>
        <w:rPr>
          <w:sz w:val="24"/>
          <w:szCs w:val="24"/>
        </w:rPr>
      </w:pPr>
      <w:r w:rsidRPr="002172F3">
        <w:rPr>
          <w:sz w:val="24"/>
          <w:szCs w:val="24"/>
        </w:rPr>
        <w:t>Utvrđene tražbine:</w:t>
      </w:r>
    </w:p>
    <w:p w:rsidRDefault="00056291" w:rsidP="008A7C5A" w:rsidR="00056291" w:rsidRPr="002172F3">
      <w:pPr>
        <w:ind w:left="360"/>
        <w:jc w:val="both"/>
        <w:rPr>
          <w:sz w:val="24"/>
          <w:szCs w:val="24"/>
        </w:rPr>
      </w:pPr>
    </w:p>
    <w:p w:rsidRDefault="00056291" w:rsidP="008A7C5A" w:rsidR="00056291" w:rsidRPr="002172F3">
      <w:pPr>
        <w:ind w:left="360"/>
        <w:jc w:val="both"/>
        <w:rPr>
          <w:sz w:val="24"/>
          <w:szCs w:val="24"/>
        </w:rPr>
      </w:pPr>
      <w:r w:rsidRPr="002172F3">
        <w:rPr>
          <w:sz w:val="24"/>
          <w:szCs w:val="24"/>
        </w:rPr>
        <w:t>Drugi viši isplatni red</w:t>
      </w:r>
      <w:r w:rsidR="00333A41" w:rsidRPr="002172F3">
        <w:rPr>
          <w:sz w:val="24"/>
          <w:szCs w:val="24"/>
        </w:rPr>
        <w:t xml:space="preserve">, </w:t>
      </w:r>
    </w:p>
    <w:p w:rsidRDefault="00484E85" w:rsidP="008A7C5A" w:rsidR="008A7C5A" w:rsidRPr="002172F3">
      <w:pPr>
        <w:ind w:left="360"/>
        <w:jc w:val="both"/>
        <w:rPr>
          <w:sz w:val="24"/>
          <w:szCs w:val="24"/>
        </w:rPr>
      </w:pPr>
      <w:r w:rsidRPr="00484E85">
        <w:rPr>
          <w:bCs/>
          <w:sz w:val="24"/>
          <w:szCs w:val="24"/>
        </w:rPr>
        <w:t>Jelen R.I.Z.O. d.o.o., Varaždin, Istarska 27</w:t>
      </w:r>
      <w:r w:rsidR="00FB6559">
        <w:rPr>
          <w:bCs/>
          <w:sz w:val="24"/>
          <w:szCs w:val="24"/>
        </w:rPr>
        <w:t xml:space="preserve">, OIB: </w:t>
      </w:r>
      <w:r>
        <w:rPr>
          <w:bCs/>
          <w:sz w:val="24"/>
          <w:szCs w:val="24"/>
        </w:rPr>
        <w:t>66607393511</w:t>
      </w:r>
      <w:r w:rsidR="00FB6559">
        <w:rPr>
          <w:bCs/>
          <w:sz w:val="24"/>
          <w:szCs w:val="24"/>
        </w:rPr>
        <w:t xml:space="preserve">, u iznosu od </w:t>
      </w:r>
      <w:r>
        <w:rPr>
          <w:bCs/>
          <w:sz w:val="24"/>
          <w:szCs w:val="24"/>
        </w:rPr>
        <w:t>76.810,81</w:t>
      </w:r>
      <w:r w:rsidR="00333A41" w:rsidRPr="002172F3">
        <w:rPr>
          <w:bCs/>
          <w:sz w:val="24"/>
          <w:szCs w:val="24"/>
        </w:rPr>
        <w:t xml:space="preserve"> kn.</w:t>
      </w:r>
      <w:r w:rsidR="008A7C5A" w:rsidRPr="002172F3">
        <w:rPr>
          <w:sz w:val="24"/>
          <w:szCs w:val="24"/>
        </w:rPr>
        <w:t xml:space="preserve">                                                                         </w:t>
      </w:r>
    </w:p>
    <w:p w:rsidRDefault="008A7C5A" w:rsidP="008A7C5A" w:rsidR="008A7C5A" w:rsidRPr="002172F3">
      <w:pPr>
        <w:jc w:val="both"/>
        <w:rPr>
          <w:sz w:val="24"/>
          <w:szCs w:val="24"/>
        </w:rPr>
      </w:pPr>
      <w:r w:rsidRPr="002172F3">
        <w:rPr>
          <w:sz w:val="24"/>
          <w:szCs w:val="24"/>
        </w:rPr>
        <w:t xml:space="preserve"> </w:t>
      </w:r>
    </w:p>
    <w:p w:rsidRDefault="008A7C5A" w:rsidP="00016CC8" w:rsidR="008A7C5A" w:rsidRPr="002172F3">
      <w:pPr>
        <w:jc w:val="center"/>
        <w:rPr>
          <w:sz w:val="24"/>
          <w:szCs w:val="24"/>
        </w:rPr>
      </w:pPr>
      <w:r w:rsidRPr="002172F3">
        <w:rPr>
          <w:sz w:val="24"/>
          <w:szCs w:val="24"/>
        </w:rPr>
        <w:t>Obrazloženje</w:t>
      </w:r>
    </w:p>
    <w:p w:rsidRDefault="008A7C5A" w:rsidP="008A7C5A" w:rsidR="008A7C5A" w:rsidRPr="002172F3">
      <w:pPr>
        <w:jc w:val="center"/>
        <w:rPr>
          <w:sz w:val="24"/>
          <w:szCs w:val="24"/>
        </w:rPr>
      </w:pPr>
    </w:p>
    <w:p w:rsidRDefault="00FB6559" w:rsidP="006B791C" w:rsidR="00FB6559">
      <w:pPr>
        <w:ind w:firstLine="720"/>
        <w:jc w:val="both"/>
        <w:rPr>
          <w:sz w:val="24"/>
          <w:szCs w:val="24"/>
        </w:rPr>
      </w:pPr>
      <w:r>
        <w:rPr>
          <w:sz w:val="24"/>
          <w:szCs w:val="24"/>
        </w:rPr>
        <w:t xml:space="preserve">Podneskom od </w:t>
      </w:r>
      <w:r w:rsidR="00484E85">
        <w:rPr>
          <w:sz w:val="24"/>
          <w:szCs w:val="24"/>
        </w:rPr>
        <w:t>3. siječnja 2017</w:t>
      </w:r>
      <w:r w:rsidR="00056291" w:rsidRPr="002172F3">
        <w:rPr>
          <w:sz w:val="24"/>
          <w:szCs w:val="24"/>
        </w:rPr>
        <w:t xml:space="preserve">. stečajni vjerovnik </w:t>
      </w:r>
      <w:r w:rsidR="00484E85" w:rsidRPr="00484E85">
        <w:rPr>
          <w:bCs/>
          <w:sz w:val="24"/>
          <w:szCs w:val="24"/>
        </w:rPr>
        <w:t>Jelen R.I.Z.O. d.o.o., Varaždin</w:t>
      </w:r>
      <w:r w:rsidR="00056291" w:rsidRPr="002172F3">
        <w:rPr>
          <w:sz w:val="24"/>
          <w:szCs w:val="24"/>
        </w:rPr>
        <w:t xml:space="preserve">, </w:t>
      </w:r>
      <w:r w:rsidR="00484E85">
        <w:rPr>
          <w:sz w:val="24"/>
          <w:szCs w:val="24"/>
        </w:rPr>
        <w:t>precizirao je prijedlog za</w:t>
      </w:r>
      <w:r w:rsidR="00056291" w:rsidRPr="002172F3">
        <w:rPr>
          <w:sz w:val="24"/>
          <w:szCs w:val="24"/>
        </w:rPr>
        <w:t xml:space="preserve"> is</w:t>
      </w:r>
      <w:r w:rsidR="002A756C">
        <w:rPr>
          <w:sz w:val="24"/>
          <w:szCs w:val="24"/>
        </w:rPr>
        <w:t>pravak tablice</w:t>
      </w:r>
      <w:r w:rsidR="002172F3">
        <w:rPr>
          <w:sz w:val="24"/>
          <w:szCs w:val="24"/>
        </w:rPr>
        <w:t xml:space="preserve"> ispitanih</w:t>
      </w:r>
      <w:r w:rsidR="00056291" w:rsidRPr="002172F3">
        <w:rPr>
          <w:sz w:val="24"/>
          <w:szCs w:val="24"/>
        </w:rPr>
        <w:t xml:space="preserve"> tražbina</w:t>
      </w:r>
      <w:r w:rsidR="002A756C">
        <w:rPr>
          <w:sz w:val="24"/>
          <w:szCs w:val="24"/>
        </w:rPr>
        <w:t xml:space="preserve"> za iznos od 76.810,81 kn</w:t>
      </w:r>
      <w:r w:rsidR="00056291" w:rsidRPr="002172F3">
        <w:rPr>
          <w:sz w:val="24"/>
          <w:szCs w:val="24"/>
        </w:rPr>
        <w:t xml:space="preserve"> jer je pravomoćnom </w:t>
      </w:r>
      <w:r w:rsidR="00484E85">
        <w:rPr>
          <w:sz w:val="24"/>
          <w:szCs w:val="24"/>
        </w:rPr>
        <w:t>presudom P-457/09</w:t>
      </w:r>
      <w:r w:rsidR="006B791C" w:rsidRPr="002172F3">
        <w:rPr>
          <w:sz w:val="24"/>
          <w:szCs w:val="24"/>
        </w:rPr>
        <w:t xml:space="preserve"> </w:t>
      </w:r>
      <w:r>
        <w:rPr>
          <w:sz w:val="24"/>
          <w:szCs w:val="24"/>
        </w:rPr>
        <w:t>Trgovačkog</w:t>
      </w:r>
      <w:r w:rsidR="00A83738">
        <w:rPr>
          <w:sz w:val="24"/>
          <w:szCs w:val="24"/>
        </w:rPr>
        <w:t xml:space="preserve"> suda</w:t>
      </w:r>
      <w:r>
        <w:rPr>
          <w:sz w:val="24"/>
          <w:szCs w:val="24"/>
        </w:rPr>
        <w:t xml:space="preserve"> u </w:t>
      </w:r>
      <w:r w:rsidR="00484E85">
        <w:rPr>
          <w:sz w:val="24"/>
          <w:szCs w:val="24"/>
        </w:rPr>
        <w:t>Zagrebu</w:t>
      </w:r>
      <w:r>
        <w:rPr>
          <w:sz w:val="24"/>
          <w:szCs w:val="24"/>
        </w:rPr>
        <w:t xml:space="preserve"> uspio u parnici</w:t>
      </w:r>
      <w:r w:rsidR="00484E85">
        <w:rPr>
          <w:sz w:val="24"/>
          <w:szCs w:val="24"/>
        </w:rPr>
        <w:t>,</w:t>
      </w:r>
      <w:r>
        <w:rPr>
          <w:sz w:val="24"/>
          <w:szCs w:val="24"/>
        </w:rPr>
        <w:t xml:space="preserve"> koju je upućen nastaviti jer mu je tražbina na općem ispitnom ročištu osporena</w:t>
      </w:r>
      <w:r w:rsidR="002A756C">
        <w:rPr>
          <w:sz w:val="24"/>
          <w:szCs w:val="24"/>
        </w:rPr>
        <w:t xml:space="preserve">. Naime, navedenom </w:t>
      </w:r>
      <w:r w:rsidR="00484E85">
        <w:rPr>
          <w:sz w:val="24"/>
          <w:szCs w:val="24"/>
        </w:rPr>
        <w:t xml:space="preserve">presudom Trgovačkog suda u Zagrebu </w:t>
      </w:r>
      <w:r w:rsidR="00484E85" w:rsidRPr="00484E85">
        <w:rPr>
          <w:sz w:val="24"/>
          <w:szCs w:val="24"/>
        </w:rPr>
        <w:t>održan na snazi platni nalog iz rješenja o ovrsi javnog bilježnika Bojane Štimac iz Varaždina, poslovni broj Ovrv-79/07 od 31. siječnja 2007. kojim je tuženiku naloženo tužitelju platiti iznos od 29.820,46 kn sa zakonskim zateznim kamatama (točka I. izreke). i tuženiku je naloženo platiti tužitelju troškove u iznosu od 18.717,15 kn (točka III. izreke)</w:t>
      </w:r>
      <w:r>
        <w:rPr>
          <w:sz w:val="24"/>
          <w:szCs w:val="24"/>
        </w:rPr>
        <w:t>.</w:t>
      </w:r>
      <w:r w:rsidR="00484E85">
        <w:rPr>
          <w:sz w:val="24"/>
          <w:szCs w:val="24"/>
        </w:rPr>
        <w:t xml:space="preserve"> Nadalje, iz presude Visokog trgovačkog suda Republike Hrvatske</w:t>
      </w:r>
      <w:r w:rsidR="002A756C">
        <w:rPr>
          <w:sz w:val="24"/>
          <w:szCs w:val="24"/>
        </w:rPr>
        <w:t xml:space="preserve"> poslovni broj </w:t>
      </w:r>
      <w:r w:rsidR="002A756C" w:rsidRPr="002A756C">
        <w:rPr>
          <w:sz w:val="24"/>
          <w:szCs w:val="24"/>
        </w:rPr>
        <w:t>Pž-7911/15 od 26. studenoga 2015</w:t>
      </w:r>
      <w:r w:rsidR="002A756C">
        <w:rPr>
          <w:sz w:val="24"/>
          <w:szCs w:val="24"/>
        </w:rPr>
        <w:t>.</w:t>
      </w:r>
      <w:r w:rsidR="00484E85">
        <w:rPr>
          <w:sz w:val="24"/>
          <w:szCs w:val="24"/>
        </w:rPr>
        <w:t xml:space="preserve"> proizlazi </w:t>
      </w:r>
      <w:r w:rsidR="002A756C" w:rsidRPr="002A756C">
        <w:rPr>
          <w:sz w:val="24"/>
          <w:szCs w:val="24"/>
        </w:rPr>
        <w:t>da je spomenuta prvostupanjska presuda potvrđena u točkama I. i III. izreke</w:t>
      </w:r>
      <w:r w:rsidR="002A756C">
        <w:rPr>
          <w:sz w:val="24"/>
          <w:szCs w:val="24"/>
        </w:rPr>
        <w:t>.</w:t>
      </w:r>
    </w:p>
    <w:p w:rsidRDefault="00056291" w:rsidP="00FB6559" w:rsidR="00056291" w:rsidRPr="002172F3">
      <w:pPr>
        <w:jc w:val="both"/>
        <w:rPr>
          <w:sz w:val="24"/>
          <w:szCs w:val="24"/>
        </w:rPr>
      </w:pPr>
    </w:p>
    <w:p w:rsidRDefault="00056291" w:rsidP="00056291" w:rsidR="008A7C5A" w:rsidRPr="002172F3">
      <w:pPr>
        <w:ind w:firstLine="720"/>
        <w:jc w:val="both"/>
        <w:rPr>
          <w:sz w:val="24"/>
          <w:szCs w:val="24"/>
        </w:rPr>
      </w:pPr>
      <w:r w:rsidRPr="002172F3">
        <w:rPr>
          <w:sz w:val="24"/>
          <w:szCs w:val="24"/>
        </w:rPr>
        <w:t xml:space="preserve">Prema </w:t>
      </w:r>
      <w:r w:rsidR="008A7C5A" w:rsidRPr="002172F3">
        <w:rPr>
          <w:sz w:val="24"/>
          <w:szCs w:val="24"/>
        </w:rPr>
        <w:t xml:space="preserve">odredbi čl. </w:t>
      </w:r>
      <w:smartTag w:element="metricconverter" w:uri="urn:schemas-microsoft-com:office:smarttags">
        <w:smartTagPr>
          <w:attr w:val="177. st" w:name="ProductID"/>
        </w:smartTagPr>
        <w:r w:rsidR="008A7C5A" w:rsidRPr="002172F3">
          <w:rPr>
            <w:sz w:val="24"/>
            <w:szCs w:val="24"/>
          </w:rPr>
          <w:t>177. st</w:t>
        </w:r>
      </w:smartTag>
      <w:r w:rsidR="002C419D" w:rsidRPr="002172F3">
        <w:rPr>
          <w:sz w:val="24"/>
          <w:szCs w:val="24"/>
        </w:rPr>
        <w:t>. 2. Stečajnog zakona („Narodne novine“</w:t>
      </w:r>
      <w:r w:rsidR="008A7C5A" w:rsidRPr="002172F3">
        <w:rPr>
          <w:sz w:val="24"/>
          <w:szCs w:val="24"/>
        </w:rPr>
        <w:t xml:space="preserve"> br. 44/96, 29/99, </w:t>
      </w:r>
      <w:r w:rsidR="002C419D" w:rsidRPr="002172F3">
        <w:rPr>
          <w:sz w:val="24"/>
          <w:szCs w:val="24"/>
        </w:rPr>
        <w:t>129/00, 123/03, 197/03, 187/04,</w:t>
      </w:r>
      <w:r w:rsidR="008A7C5A" w:rsidRPr="002172F3">
        <w:rPr>
          <w:sz w:val="24"/>
          <w:szCs w:val="24"/>
        </w:rPr>
        <w:t xml:space="preserve"> 82/06</w:t>
      </w:r>
      <w:r w:rsidR="006B791C" w:rsidRPr="002172F3">
        <w:rPr>
          <w:sz w:val="24"/>
          <w:szCs w:val="24"/>
        </w:rPr>
        <w:t>,</w:t>
      </w:r>
      <w:r w:rsidR="002C419D" w:rsidRPr="002172F3">
        <w:rPr>
          <w:sz w:val="24"/>
          <w:szCs w:val="24"/>
        </w:rPr>
        <w:t xml:space="preserve"> 116/10</w:t>
      </w:r>
      <w:r w:rsidR="006B791C" w:rsidRPr="002172F3">
        <w:rPr>
          <w:sz w:val="24"/>
          <w:szCs w:val="24"/>
        </w:rPr>
        <w:t>, 25/12 i 133/12</w:t>
      </w:r>
      <w:r w:rsidR="002C419D" w:rsidRPr="002172F3">
        <w:rPr>
          <w:sz w:val="24"/>
          <w:szCs w:val="24"/>
        </w:rPr>
        <w:t>, dalje: SZ)</w:t>
      </w:r>
      <w:r w:rsidR="00FE3BB3">
        <w:rPr>
          <w:sz w:val="24"/>
          <w:szCs w:val="24"/>
        </w:rPr>
        <w:t xml:space="preserve">, koji se </w:t>
      </w:r>
      <w:r w:rsidR="00FE3BB3">
        <w:rPr>
          <w:sz w:val="24"/>
          <w:szCs w:val="24"/>
        </w:rPr>
        <w:lastRenderedPageBreak/>
        <w:t>primjenjuje na temelju odredbe čl. 441. Stečajnog zakona („Narodne novine“ broj 71/15),</w:t>
      </w:r>
      <w:r w:rsidR="002C419D" w:rsidRPr="002172F3">
        <w:rPr>
          <w:sz w:val="24"/>
          <w:szCs w:val="24"/>
        </w:rPr>
        <w:t xml:space="preserve"> </w:t>
      </w:r>
      <w:r w:rsidRPr="002172F3">
        <w:rPr>
          <w:sz w:val="24"/>
          <w:szCs w:val="24"/>
        </w:rPr>
        <w:t>stečajni sudac sastavlja posebnu</w:t>
      </w:r>
      <w:r w:rsidR="008A7C5A" w:rsidRPr="002172F3">
        <w:rPr>
          <w:sz w:val="24"/>
          <w:szCs w:val="24"/>
        </w:rPr>
        <w:t xml:space="preserve"> ta</w:t>
      </w:r>
      <w:r w:rsidRPr="002172F3">
        <w:rPr>
          <w:sz w:val="24"/>
          <w:szCs w:val="24"/>
        </w:rPr>
        <w:t>blicu ispitanih tražbina u koju</w:t>
      </w:r>
      <w:r w:rsidR="008A7C5A" w:rsidRPr="002172F3">
        <w:rPr>
          <w:sz w:val="24"/>
          <w:szCs w:val="24"/>
        </w:rPr>
        <w:t xml:space="preserve"> z</w:t>
      </w:r>
      <w:r w:rsidRPr="002172F3">
        <w:rPr>
          <w:sz w:val="24"/>
          <w:szCs w:val="24"/>
        </w:rPr>
        <w:t>a svaku prijavljenu tražbinu unosi</w:t>
      </w:r>
      <w:r w:rsidR="008A7C5A" w:rsidRPr="002172F3">
        <w:rPr>
          <w:sz w:val="24"/>
          <w:szCs w:val="24"/>
        </w:rPr>
        <w:t xml:space="preserve"> u kojoj je mjeri tražbina utvrđena prema svom iznosu i svom redu odnosno u kojoj je mjeri tražbina osporena te tko je tražbinu osporio. </w:t>
      </w:r>
    </w:p>
    <w:p w:rsidRDefault="00056291" w:rsidP="00056291" w:rsidR="00056291" w:rsidRPr="002172F3">
      <w:pPr>
        <w:ind w:firstLine="720"/>
        <w:jc w:val="both"/>
        <w:rPr>
          <w:sz w:val="24"/>
          <w:szCs w:val="24"/>
        </w:rPr>
      </w:pPr>
    </w:p>
    <w:p w:rsidRDefault="00056291" w:rsidP="00056291" w:rsidR="00056291">
      <w:pPr>
        <w:ind w:firstLine="720"/>
        <w:jc w:val="both"/>
        <w:rPr>
          <w:sz w:val="24"/>
          <w:szCs w:val="24"/>
        </w:rPr>
      </w:pPr>
      <w:r w:rsidRPr="002172F3">
        <w:rPr>
          <w:sz w:val="24"/>
          <w:szCs w:val="24"/>
        </w:rPr>
        <w:t>Na temelju odredbe čl. 181. SZ-a pravomoćna odluka kojom se utvrđuje tražbina i njezin isplatni red ili kojom se utvrđuje da tražbina ne postoji, djeluje prema stečajnom dužniku i svim stečajnim vjerovnicima</w:t>
      </w:r>
      <w:r w:rsidR="008C25F9" w:rsidRPr="002172F3">
        <w:rPr>
          <w:sz w:val="24"/>
          <w:szCs w:val="24"/>
        </w:rPr>
        <w:t xml:space="preserve">.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008C25F9" w:rsidRPr="002172F3">
          <w:rPr>
            <w:sz w:val="24"/>
            <w:szCs w:val="24"/>
          </w:rPr>
          <w:t>177. st</w:t>
        </w:r>
      </w:smartTag>
      <w:r w:rsidR="008C25F9" w:rsidRPr="002172F3">
        <w:rPr>
          <w:sz w:val="24"/>
          <w:szCs w:val="24"/>
        </w:rPr>
        <w:t>. SZ-a.</w:t>
      </w:r>
    </w:p>
    <w:p w:rsidRDefault="00FE3BB3" w:rsidP="00056291" w:rsidR="00FE3BB3">
      <w:pPr>
        <w:ind w:firstLine="720"/>
        <w:jc w:val="both"/>
        <w:rPr>
          <w:sz w:val="24"/>
          <w:szCs w:val="24"/>
        </w:rPr>
      </w:pPr>
    </w:p>
    <w:p w:rsidRDefault="002A756C" w:rsidP="00056291" w:rsidR="002A756C">
      <w:pPr>
        <w:ind w:firstLine="720"/>
        <w:jc w:val="both"/>
        <w:rPr>
          <w:sz w:val="24"/>
          <w:szCs w:val="24"/>
        </w:rPr>
      </w:pPr>
      <w:r w:rsidRPr="002A756C">
        <w:rPr>
          <w:sz w:val="24"/>
          <w:szCs w:val="24"/>
        </w:rPr>
        <w:t>Iz spisa proizlazi da je stečajni vjerovnik Jelen R.I.Z.O. d.o.o., Varaždin, prijavio tražbinu u stečajnom postupku u iznosu od 78.364,91 kn i to 29.820,46 kn po osnovi glavnice, 28.273,20 kn po osnovi kamate na glavnicu do otvaranja stečajnog postupka i 20.271,25 kn po osnovi troškova parničnog postupka</w:t>
      </w:r>
      <w:r>
        <w:rPr>
          <w:sz w:val="24"/>
          <w:szCs w:val="24"/>
        </w:rPr>
        <w:t xml:space="preserve"> te kako je u konkretnom slučaju navedeni stečajni vjerovnik uspio u navedenoj parnici, kako je to ranije obrazloženo, osnovan je njegov zahtjev za ispravak tablice ispitanih tražbina u iznosu od </w:t>
      </w:r>
      <w:r w:rsidRPr="002A756C">
        <w:rPr>
          <w:bCs/>
          <w:sz w:val="24"/>
          <w:szCs w:val="24"/>
        </w:rPr>
        <w:t>76.810,81</w:t>
      </w:r>
      <w:r>
        <w:rPr>
          <w:bCs/>
          <w:sz w:val="24"/>
          <w:szCs w:val="24"/>
        </w:rPr>
        <w:t xml:space="preserve"> kn.</w:t>
      </w:r>
    </w:p>
    <w:p w:rsidRDefault="004F0CA6" w:rsidP="002A756C" w:rsidR="004F0CA6">
      <w:pPr>
        <w:jc w:val="both"/>
        <w:rPr>
          <w:bCs/>
          <w:sz w:val="24"/>
          <w:szCs w:val="24"/>
        </w:rPr>
      </w:pPr>
    </w:p>
    <w:p w:rsidRDefault="004F0CA6" w:rsidP="004F0CA6" w:rsidR="008A7C5A" w:rsidRPr="004F0CA6">
      <w:pPr>
        <w:ind w:firstLine="720"/>
        <w:jc w:val="both"/>
        <w:rPr>
          <w:bCs/>
          <w:sz w:val="24"/>
          <w:szCs w:val="24"/>
        </w:rPr>
      </w:pPr>
      <w:r>
        <w:rPr>
          <w:bCs/>
          <w:sz w:val="24"/>
          <w:szCs w:val="24"/>
        </w:rPr>
        <w:t>Slijedom navedenog, sud je na temelju odredbe čl. 181. st. 2. SZ-a riješio kao u izreci.</w:t>
      </w:r>
      <w:r w:rsidR="00FB6559">
        <w:rPr>
          <w:bCs/>
          <w:sz w:val="24"/>
          <w:szCs w:val="24"/>
        </w:rPr>
        <w:t xml:space="preserve">   </w:t>
      </w:r>
    </w:p>
    <w:p w:rsidRDefault="00E36493" w:rsidP="008A7C5A" w:rsidR="008A7C5A" w:rsidRPr="002172F3">
      <w:pPr>
        <w:jc w:val="center"/>
        <w:rPr>
          <w:sz w:val="24"/>
          <w:szCs w:val="24"/>
        </w:rPr>
      </w:pPr>
      <w:r w:rsidRPr="002172F3">
        <w:rPr>
          <w:sz w:val="24"/>
          <w:szCs w:val="24"/>
        </w:rPr>
        <w:t xml:space="preserve">U </w:t>
      </w:r>
      <w:r w:rsidR="008A7C5A" w:rsidRPr="002172F3">
        <w:rPr>
          <w:sz w:val="24"/>
          <w:szCs w:val="24"/>
        </w:rPr>
        <w:t>Z</w:t>
      </w:r>
      <w:r w:rsidR="006B791C" w:rsidRPr="002172F3">
        <w:rPr>
          <w:sz w:val="24"/>
          <w:szCs w:val="24"/>
        </w:rPr>
        <w:t xml:space="preserve">agrebu </w:t>
      </w:r>
      <w:r w:rsidR="0047484A">
        <w:rPr>
          <w:sz w:val="24"/>
          <w:szCs w:val="24"/>
        </w:rPr>
        <w:t>4</w:t>
      </w:r>
      <w:r w:rsidR="002A756C">
        <w:rPr>
          <w:sz w:val="24"/>
          <w:szCs w:val="24"/>
        </w:rPr>
        <w:t>. siječnja</w:t>
      </w:r>
      <w:r w:rsidR="00FE039D">
        <w:rPr>
          <w:sz w:val="24"/>
          <w:szCs w:val="24"/>
        </w:rPr>
        <w:t xml:space="preserve"> </w:t>
      </w:r>
      <w:r w:rsidR="003D0688" w:rsidRPr="002172F3">
        <w:rPr>
          <w:sz w:val="24"/>
          <w:szCs w:val="24"/>
        </w:rPr>
        <w:t xml:space="preserve"> 2</w:t>
      </w:r>
      <w:r w:rsidR="002A756C">
        <w:rPr>
          <w:sz w:val="24"/>
          <w:szCs w:val="24"/>
        </w:rPr>
        <w:t>017</w:t>
      </w:r>
      <w:r w:rsidR="003D0688" w:rsidRPr="002172F3">
        <w:rPr>
          <w:sz w:val="24"/>
          <w:szCs w:val="24"/>
        </w:rPr>
        <w:t xml:space="preserve">. </w:t>
      </w:r>
    </w:p>
    <w:p w:rsidRDefault="008A7C5A" w:rsidP="008A7C5A" w:rsidR="008A7C5A" w:rsidRPr="002172F3">
      <w:pPr>
        <w:jc w:val="center"/>
        <w:rPr>
          <w:sz w:val="24"/>
          <w:szCs w:val="24"/>
        </w:rPr>
      </w:pPr>
    </w:p>
    <w:p w:rsidRDefault="008A7C5A" w:rsidP="008A7C5A" w:rsidR="008A7C5A" w:rsidRPr="002172F3">
      <w:pPr>
        <w:jc w:val="center"/>
        <w:rPr>
          <w:sz w:val="24"/>
          <w:szCs w:val="24"/>
        </w:rPr>
      </w:pPr>
    </w:p>
    <w:p w:rsidRDefault="008A7C5A" w:rsidP="008A7C5A" w:rsidR="008A7C5A" w:rsidRPr="002172F3">
      <w:pPr>
        <w:ind w:firstLine="720" w:left="5040"/>
        <w:jc w:val="both"/>
        <w:rPr>
          <w:sz w:val="24"/>
          <w:szCs w:val="24"/>
        </w:rPr>
      </w:pPr>
      <w:r w:rsidRPr="002172F3">
        <w:rPr>
          <w:sz w:val="24"/>
          <w:szCs w:val="24"/>
        </w:rPr>
        <w:t xml:space="preserve">          SUDAC:  </w:t>
      </w:r>
    </w:p>
    <w:p w:rsidRDefault="008A7C5A" w:rsidP="008A7C5A" w:rsidR="008A7C5A" w:rsidRPr="002172F3">
      <w:pPr>
        <w:jc w:val="both"/>
        <w:rPr>
          <w:sz w:val="24"/>
          <w:szCs w:val="24"/>
        </w:rPr>
      </w:pPr>
      <w:r w:rsidRPr="002172F3">
        <w:rPr>
          <w:sz w:val="24"/>
          <w:szCs w:val="24"/>
        </w:rPr>
        <w:t xml:space="preserve">      </w:t>
      </w:r>
      <w:r w:rsidR="00E36493" w:rsidRPr="002172F3">
        <w:rPr>
          <w:sz w:val="24"/>
          <w:szCs w:val="24"/>
        </w:rPr>
        <w:t xml:space="preserve">      </w:t>
      </w:r>
      <w:r w:rsidR="00FE039D">
        <w:rPr>
          <w:sz w:val="24"/>
          <w:szCs w:val="24"/>
        </w:rPr>
        <w:t xml:space="preserve">   </w:t>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r>
      <w:r w:rsidR="00FE039D">
        <w:rPr>
          <w:sz w:val="24"/>
          <w:szCs w:val="24"/>
        </w:rPr>
        <w:tab/>
        <w:t xml:space="preserve">     Gordan Zubak</w:t>
      </w:r>
      <w:r w:rsidR="005C706F">
        <w:rPr>
          <w:sz w:val="24"/>
          <w:szCs w:val="24"/>
        </w:rPr>
        <w:t>,v.r.</w:t>
      </w:r>
      <w:r w:rsidR="00FE039D">
        <w:rPr>
          <w:sz w:val="24"/>
          <w:szCs w:val="24"/>
        </w:rPr>
        <w:t xml:space="preserve"> </w:t>
      </w:r>
    </w:p>
    <w:p w:rsidRDefault="008A7C5A" w:rsidP="008A7C5A" w:rsidR="008A7C5A" w:rsidRPr="002172F3">
      <w:pPr>
        <w:ind w:left="5040"/>
        <w:jc w:val="both"/>
        <w:rPr>
          <w:sz w:val="24"/>
          <w:szCs w:val="24"/>
        </w:rPr>
      </w:pPr>
      <w:r w:rsidRPr="002172F3">
        <w:rPr>
          <w:sz w:val="24"/>
          <w:szCs w:val="24"/>
        </w:rPr>
        <w:tab/>
      </w:r>
      <w:r w:rsidRPr="002172F3">
        <w:rPr>
          <w:sz w:val="24"/>
          <w:szCs w:val="24"/>
        </w:rPr>
        <w:tab/>
      </w:r>
    </w:p>
    <w:p w:rsidRDefault="00E36493" w:rsidP="008A7C5A" w:rsidR="008A7C5A" w:rsidRPr="002172F3">
      <w:pPr>
        <w:ind w:left="5040"/>
        <w:jc w:val="both"/>
        <w:rPr>
          <w:sz w:val="24"/>
          <w:szCs w:val="24"/>
        </w:rPr>
      </w:pPr>
      <w:r w:rsidRPr="002172F3">
        <w:rPr>
          <w:sz w:val="24"/>
          <w:szCs w:val="24"/>
        </w:rPr>
        <w:tab/>
      </w:r>
      <w:r w:rsidRPr="002172F3">
        <w:rPr>
          <w:sz w:val="24"/>
          <w:szCs w:val="24"/>
        </w:rPr>
        <w:tab/>
      </w:r>
      <w:r w:rsidRPr="002172F3">
        <w:rPr>
          <w:sz w:val="24"/>
          <w:szCs w:val="24"/>
        </w:rPr>
        <w:tab/>
      </w:r>
      <w:r w:rsidRPr="002172F3">
        <w:rPr>
          <w:sz w:val="24"/>
          <w:szCs w:val="24"/>
        </w:rPr>
        <w:tab/>
      </w:r>
      <w:r w:rsidR="008A7C5A" w:rsidRPr="002172F3">
        <w:rPr>
          <w:sz w:val="24"/>
          <w:szCs w:val="24"/>
        </w:rPr>
        <w:tab/>
      </w:r>
    </w:p>
    <w:p w:rsidRDefault="008A7C5A" w:rsidP="008A7C5A" w:rsidR="008A7C5A" w:rsidRPr="002172F3">
      <w:pPr>
        <w:jc w:val="both"/>
        <w:rPr>
          <w:sz w:val="24"/>
          <w:szCs w:val="24"/>
        </w:rPr>
      </w:pPr>
      <w:r w:rsidRPr="002172F3">
        <w:rPr>
          <w:sz w:val="24"/>
          <w:szCs w:val="24"/>
        </w:rPr>
        <w:t>UPUTA  O PRAVNOM LIJEKU:</w:t>
      </w:r>
    </w:p>
    <w:p w:rsidRDefault="008A7C5A" w:rsidP="008A7C5A" w:rsidR="008A7C5A" w:rsidRPr="002172F3">
      <w:pPr>
        <w:jc w:val="both"/>
        <w:rPr>
          <w:sz w:val="24"/>
          <w:szCs w:val="24"/>
        </w:rPr>
      </w:pPr>
      <w:r w:rsidRPr="002172F3">
        <w:rPr>
          <w:sz w:val="24"/>
          <w:szCs w:val="24"/>
        </w:rPr>
        <w:t xml:space="preserve">Protiv ovog rješenja </w:t>
      </w:r>
      <w:r w:rsidR="008C25F9" w:rsidRPr="002172F3">
        <w:rPr>
          <w:sz w:val="24"/>
          <w:szCs w:val="24"/>
        </w:rPr>
        <w:t>nezadovoljna stranka može uložiti žalbu Visokom trgovačkom sudu Republike Hrvatske u roku od 8 dana po primitku rješenja, a ulaže se putem ovog suda u 3 primjerka</w:t>
      </w:r>
      <w:r w:rsidRPr="002172F3">
        <w:rPr>
          <w:sz w:val="24"/>
          <w:szCs w:val="24"/>
        </w:rPr>
        <w:t>.</w:t>
      </w:r>
    </w:p>
    <w:p w:rsidRDefault="008A7C5A" w:rsidP="008A7C5A" w:rsidR="008A7C5A">
      <w:pPr>
        <w:jc w:val="both"/>
        <w:rPr>
          <w:sz w:val="24"/>
          <w:szCs w:val="24"/>
        </w:rPr>
      </w:pPr>
    </w:p>
    <w:p w:rsidRDefault="00FE039D" w:rsidP="008A7C5A" w:rsidR="00FE039D">
      <w:pPr>
        <w:jc w:val="both"/>
        <w:rPr>
          <w:sz w:val="24"/>
          <w:szCs w:val="24"/>
        </w:rPr>
      </w:pPr>
    </w:p>
    <w:p w:rsidRDefault="00DE1F62" w:rsidP="008A7C5A" w:rsidR="00DE1F62" w:rsidRPr="002172F3">
      <w:pPr>
        <w:jc w:val="both"/>
        <w:rPr>
          <w:sz w:val="24"/>
          <w:szCs w:val="24"/>
        </w:rPr>
      </w:pPr>
    </w:p>
    <w:p w:rsidRDefault="005C706F" w:rsidP="004E13E6" w:rsidR="005C706F" w:rsidRPr="005C706F">
      <w:pPr>
        <w:jc w:val="right"/>
        <w:rPr>
          <w:sz w:val="24"/>
          <w:szCs w:val="24"/>
        </w:rPr>
      </w:pPr>
      <w:r w:rsidRPr="005C706F">
        <w:rPr>
          <w:sz w:val="24"/>
          <w:szCs w:val="24"/>
        </w:rPr>
        <w:t>Za točnost otpravka</w:t>
      </w:r>
    </w:p>
    <w:p w:rsidRDefault="005C706F" w:rsidP="004E13E6" w:rsidR="005C706F" w:rsidRPr="005C706F">
      <w:pPr>
        <w:jc w:val="right"/>
        <w:rPr>
          <w:sz w:val="24"/>
          <w:szCs w:val="24"/>
        </w:rPr>
      </w:pPr>
      <w:r w:rsidRPr="005C706F">
        <w:rPr>
          <w:sz w:val="24"/>
          <w:szCs w:val="24"/>
        </w:rPr>
        <w:t>ovlašteni službenik</w:t>
      </w:r>
    </w:p>
    <w:p w:rsidRDefault="005C706F" w:rsidP="004E13E6" w:rsidR="005C706F" w:rsidRPr="005C706F">
      <w:pPr>
        <w:jc w:val="right"/>
        <w:rPr>
          <w:sz w:val="24"/>
          <w:szCs w:val="24"/>
        </w:rPr>
      </w:pPr>
      <w:r w:rsidRPr="005C706F">
        <w:rPr>
          <w:sz w:val="24"/>
          <w:szCs w:val="24"/>
        </w:rPr>
        <w:t>Katica Franjić</w:t>
      </w:r>
    </w:p>
    <w:p w:rsidRDefault="00935ABA" w:rsidP="005C706F" w:rsidR="00935ABA" w:rsidRPr="00FE039D">
      <w:pPr>
        <w:tabs>
          <w:tab w:pos="720" w:val="left"/>
        </w:tabs>
        <w:overflowPunct w:val="false"/>
        <w:autoSpaceDE w:val="false"/>
        <w:autoSpaceDN w:val="false"/>
        <w:adjustRightInd w:val="false"/>
        <w:ind w:left="720"/>
        <w:textAlignment w:val="baseline"/>
        <w:rPr>
          <w:sz w:val="24"/>
          <w:szCs w:val="24"/>
        </w:rPr>
      </w:pPr>
    </w:p>
    <w:sectPr w:rsidSect="0028353E" w:rsidR="00935ABA" w:rsidRPr="00FE039D">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63E7" w:rsidR="000F63E7">
      <w:r>
        <w:separator/>
      </w:r>
    </w:p>
  </w:endnote>
  <w:endnote w:id="0" w:type="continuationSeparator">
    <w:p w:rsidRDefault="000F63E7" w:rsidR="000F6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63E7" w:rsidR="000F63E7">
      <w:r>
        <w:separator/>
      </w:r>
    </w:p>
  </w:footnote>
  <w:footnote w:id="0" w:type="continuationSeparator">
    <w:p w:rsidRDefault="000F63E7" w:rsidR="000F6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353E"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53E"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706F">
      <w:rPr>
        <w:rStyle w:val="Brojstranice"/>
        <w:noProof/>
      </w:rPr>
      <w:t>2</w:t>
    </w:r>
    <w:r>
      <w:rPr>
        <w:rStyle w:val="Brojstranice"/>
      </w:rPr>
      <w:fldChar w:fldCharType="end"/>
    </w:r>
  </w:p>
  <w:p w:rsidRDefault="002A756C" w:rsidP="0028353E" w:rsidR="0028353E">
    <w:pPr>
      <w:pStyle w:val="Zaglavlje"/>
      <w:jc w:val="right"/>
    </w:pPr>
    <w:r>
      <w:rPr>
        <w:sz w:val="24"/>
      </w:rPr>
      <w:t>67. St-1101</w:t>
    </w:r>
    <w:r w:rsidR="00F43A5B">
      <w:rPr>
        <w:sz w:val="24"/>
      </w:rPr>
      <w:t>/1</w:t>
    </w:r>
    <w:r>
      <w:rPr>
        <w:sz w:val="24"/>
      </w:rPr>
      <w:t>1</w:t>
    </w:r>
    <w:r w:rsidR="0028353E"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56291"/>
    <w:rsid w:val="000D357F"/>
    <w:rsid w:val="000F3C38"/>
    <w:rsid w:val="000F63E7"/>
    <w:rsid w:val="001E6962"/>
    <w:rsid w:val="002172F3"/>
    <w:rsid w:val="0028353E"/>
    <w:rsid w:val="002A756C"/>
    <w:rsid w:val="002C419D"/>
    <w:rsid w:val="002D4BCC"/>
    <w:rsid w:val="00333A41"/>
    <w:rsid w:val="0039609C"/>
    <w:rsid w:val="003D0688"/>
    <w:rsid w:val="00444EA0"/>
    <w:rsid w:val="0047484A"/>
    <w:rsid w:val="00484E85"/>
    <w:rsid w:val="00497B24"/>
    <w:rsid w:val="004F0CA6"/>
    <w:rsid w:val="00537A4E"/>
    <w:rsid w:val="00577C20"/>
    <w:rsid w:val="005C706F"/>
    <w:rsid w:val="00676948"/>
    <w:rsid w:val="006B791C"/>
    <w:rsid w:val="006E6817"/>
    <w:rsid w:val="007C6869"/>
    <w:rsid w:val="007F5A11"/>
    <w:rsid w:val="008A286D"/>
    <w:rsid w:val="008A5470"/>
    <w:rsid w:val="008A7C5A"/>
    <w:rsid w:val="008C25F9"/>
    <w:rsid w:val="008E1067"/>
    <w:rsid w:val="00935ABA"/>
    <w:rsid w:val="00A83738"/>
    <w:rsid w:val="00AA404C"/>
    <w:rsid w:val="00B0292A"/>
    <w:rsid w:val="00C00CB9"/>
    <w:rsid w:val="00C45091"/>
    <w:rsid w:val="00CA675A"/>
    <w:rsid w:val="00CF2085"/>
    <w:rsid w:val="00DA0099"/>
    <w:rsid w:val="00DC76EE"/>
    <w:rsid w:val="00DE1F62"/>
    <w:rsid w:val="00E36493"/>
    <w:rsid w:val="00E81382"/>
    <w:rsid w:val="00ED0FC4"/>
    <w:rsid w:val="00EE23AE"/>
    <w:rsid w:val="00F03D95"/>
    <w:rsid w:val="00F43A5B"/>
    <w:rsid w:val="00F63512"/>
    <w:rsid w:val="00FB6559"/>
    <w:rsid w:val="00FE039D"/>
    <w:rsid w:val="00FE3B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cs="Tahoma" w:hAnsi="Tahoma" w:ascii="Tahoma"/>
      <w:sz w:val="16"/>
      <w:szCs w:val="16"/>
    </w:rPr>
  </w:style>
  <w:style w:customStyle="true" w:styleId="TekstbaloniaChar" w:type="character">
    <w:name w:val="Tekst balončića Char"/>
    <w:basedOn w:val="Zadanifontodlomka"/>
    <w:link w:val="Tekstbalonia"/>
    <w:rsid w:val="00FE039D"/>
    <w:rPr>
      <w:rFonts w:cs="Tahoma" w:hAnsi="Tahoma" w:ascii="Tahoma"/>
      <w:sz w:val="16"/>
      <w:szCs w:val="16"/>
    </w:rPr>
  </w:style>
  <w:style w:styleId="Tekstrezerviranogmjesta" w:type="character">
    <w:name w:val="Placeholder Text"/>
    <w:basedOn w:val="Zadanifontodlomka"/>
    <w:uiPriority w:val="99"/>
    <w:semiHidden/>
    <w:rsid w:val="005C706F"/>
    <w:rPr>
      <w:color w:val="808080"/>
      <w:bdr w:space="0" w:sz="0" w:color="auto" w:val="none"/>
      <w:shd w:fill="auto" w:color="auto" w:val="clear"/>
    </w:rPr>
  </w:style>
  <w:style w:customStyle="true" w:styleId="eSPISCCParagraphDefaultFont" w:type="character">
    <w:name w:val="eSPIS_CC_Paragraph Default Font"/>
    <w:basedOn w:val="Zadanifontodlomka"/>
    <w:rsid w:val="005C70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706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70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70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FE039D"/>
    <w:rPr>
      <w:rFonts w:ascii="Tahoma" w:cs="Tahoma" w:hAnsi="Tahoma"/>
      <w:sz w:val="16"/>
      <w:szCs w:val="16"/>
    </w:rPr>
  </w:style>
  <w:style w:customStyle="1" w:styleId="TekstbaloniaChar" w:type="character">
    <w:name w:val="Tekst balončića Char"/>
    <w:basedOn w:val="Zadanifontodlomka"/>
    <w:link w:val="Tekstbalonia"/>
    <w:rsid w:val="00FE039D"/>
    <w:rPr>
      <w:rFonts w:ascii="Tahoma" w:cs="Tahoma" w:hAnsi="Tahoma"/>
      <w:sz w:val="16"/>
      <w:szCs w:val="16"/>
    </w:rPr>
  </w:style>
  <w:style w:styleId="Tekstrezerviranogmjesta" w:type="character">
    <w:name w:val="Placeholder Text"/>
    <w:basedOn w:val="Zadanifontodlomka"/>
    <w:uiPriority w:val="99"/>
    <w:semiHidden/>
    <w:rsid w:val="005C706F"/>
    <w:rPr>
      <w:color w:val="808080"/>
      <w:bdr w:color="auto" w:space="0" w:sz="0" w:val="none"/>
      <w:shd w:color="auto" w:fill="auto" w:val="clear"/>
    </w:rPr>
  </w:style>
  <w:style w:customStyle="1" w:styleId="eSPISCCParagraphDefaultFont" w:type="character">
    <w:name w:val="eSPIS_CC_Paragraph Default Font"/>
    <w:basedOn w:val="Zadanifontodlomka"/>
    <w:rsid w:val="005C70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706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70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70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tablica</izvorni_sadrzaj>
    <derivirana_varijabla naziv="DomainObject.Primjedba_1">ispravak tablica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523</properties:Words>
  <properties:Characters>2815</properties:Characters>
  <properties:Lines>79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2017-01-03T13:44:00Z</dcterms:created>
  <dc:creator>nmarkovic</dc:creator>
  <cp:lastModifiedBy>Katica Franjić</cp:lastModifiedBy>
  <cp:lastPrinted>2017-01-04T10:41:00Z</cp:lastPrinted>
  <dcterms:modified xmlns:xsi="http://www.w3.org/2001/XMLSchema-instance" xsi:type="dcterms:W3CDTF">2017-01-04T10:42:00Z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