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6b2a" w14:paraId="88b6b2a" w:rsidRDefault="00B65674" w:rsidP="00B65674" w:rsidR="00B65674" w:rsidRPr="0025283B">
      <w:pPr>
        <w15:collapsed w:val="false"/>
      </w:pPr>
      <w:bookmarkStart w:name="_GoBack" w:id="0"/>
      <w:bookmarkEnd w:id="0"/>
      <w:r w:rsidRPr="0025283B">
        <w:t xml:space="preserve">               </w:t>
      </w:r>
      <w:r w:rsidR="0030464C">
        <w:rPr>
          <w:noProof/>
        </w:rPr>
        <w:drawing>
          <wp:inline distR="0" distL="0" distB="0" distT="0">
            <wp:extent cy="669290" cx="59753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597535"/>
                    </a:xfrm>
                    <a:prstGeom prst="rect">
                      <a:avLst/>
                    </a:prstGeom>
                    <a:noFill/>
                    <a:ln>
                      <a:noFill/>
                    </a:ln>
                  </pic:spPr>
                </pic:pic>
              </a:graphicData>
            </a:graphic>
          </wp:inline>
        </w:drawing>
      </w:r>
    </w:p>
    <w:p w:rsidRDefault="00B65674" w:rsidP="00B65674" w:rsidR="00B65674" w:rsidRPr="0025283B">
      <w:pPr>
        <w:tabs>
          <w:tab w:pos="231" w:val="left"/>
        </w:tabs>
      </w:pPr>
      <w:r w:rsidRPr="0025283B">
        <w:t>REPUBLIKA HRVATSKA</w:t>
      </w:r>
      <w:r w:rsidRPr="0025283B">
        <w:tab/>
      </w:r>
      <w:r w:rsidRPr="0025283B">
        <w:tab/>
      </w:r>
      <w:r w:rsidRPr="0025283B">
        <w:tab/>
      </w:r>
      <w:r w:rsidRPr="0025283B">
        <w:tab/>
      </w:r>
      <w:r w:rsidRPr="0025283B">
        <w:tab/>
      </w:r>
      <w:r w:rsidRPr="0025283B">
        <w:tab/>
      </w:r>
      <w:r w:rsidRPr="0025283B">
        <w:tab/>
      </w:r>
    </w:p>
    <w:p w:rsidRDefault="00B65674" w:rsidP="00B65674" w:rsidR="004A372C" w:rsidRPr="0025283B">
      <w:r w:rsidRPr="0025283B">
        <w:t>TRGOVAČKI SUD U PAZINU</w:t>
      </w:r>
    </w:p>
    <w:p w:rsidRDefault="004A372C" w:rsidP="00B65674" w:rsidR="004A372C" w:rsidRPr="0025283B">
      <w:r w:rsidRPr="0025283B">
        <w:t xml:space="preserve">        Pazin, Dršćevka 1</w:t>
      </w:r>
      <w:r w:rsidR="00B65674" w:rsidRPr="0025283B">
        <w:t xml:space="preserve">     </w:t>
      </w:r>
    </w:p>
    <w:p w:rsidRDefault="004A372C" w:rsidP="00B65674" w:rsidR="004A372C" w:rsidRPr="0025283B"/>
    <w:p w:rsidRDefault="004A372C" w:rsidP="004A372C" w:rsidR="00B65674" w:rsidRPr="0025283B">
      <w:pPr>
        <w:jc w:val="center"/>
        <w:rPr>
          <w:bCs/>
        </w:rPr>
      </w:pPr>
      <w:r w:rsidRPr="0025283B">
        <w:t>U   I M E   R E P U B L I K E   H R V A T S K E</w:t>
      </w:r>
    </w:p>
    <w:p w:rsidRDefault="00B65674" w:rsidP="00B65674" w:rsidR="00B65674" w:rsidRPr="0025283B">
      <w:pPr>
        <w:jc w:val="center"/>
        <w:rPr>
          <w:bCs/>
        </w:rPr>
      </w:pPr>
    </w:p>
    <w:p w:rsidRDefault="00B65674" w:rsidP="00B65674" w:rsidR="00B65674" w:rsidRPr="0025283B">
      <w:pPr>
        <w:jc w:val="center"/>
        <w:rPr>
          <w:bCs/>
        </w:rPr>
      </w:pPr>
      <w:r w:rsidRPr="0025283B">
        <w:rPr>
          <w:bCs/>
        </w:rPr>
        <w:t>R J E Š E N J E</w:t>
      </w:r>
    </w:p>
    <w:p w:rsidRDefault="00B65674" w:rsidP="00B65674" w:rsidR="00B65674" w:rsidRPr="0025283B">
      <w:pPr>
        <w:jc w:val="both"/>
      </w:pPr>
    </w:p>
    <w:p w:rsidRDefault="00B65674" w:rsidP="00B65674" w:rsidR="002D24FC" w:rsidRPr="0025283B">
      <w:pPr>
        <w:jc w:val="both"/>
      </w:pPr>
      <w:r w:rsidRPr="0025283B">
        <w:tab/>
      </w:r>
      <w:r w:rsidR="00E94BCA" w:rsidRPr="00E94BCA">
        <w:t>Trgovački sud u Pazinu, po sucu tog suda Ivanu Dujiću, kao sucu pojedincu, u stečajnom postupku nad Stečajnom masom stečajnog dužnika DVIGRAD d.o.o. u stečaju, Kanfanar, zastupanom po stečajnom upravitelju Benjamina Bartoliću iz Pazina, Zagrebačka 33</w:t>
      </w:r>
      <w:r w:rsidR="00E94BCA">
        <w:t xml:space="preserve">, 30. svibnja 2016. </w:t>
      </w:r>
    </w:p>
    <w:p w:rsidRDefault="00B65674" w:rsidP="00B65674" w:rsidR="00B65674" w:rsidRPr="0025283B">
      <w:pPr>
        <w:jc w:val="center"/>
        <w:rPr>
          <w:bCs/>
        </w:rPr>
      </w:pPr>
      <w:r w:rsidRPr="0025283B">
        <w:rPr>
          <w:bCs/>
        </w:rPr>
        <w:t>r i j e š i o   j e</w:t>
      </w:r>
    </w:p>
    <w:p w:rsidRDefault="00B65674" w:rsidP="00B65674" w:rsidR="00B65674" w:rsidRPr="0025283B">
      <w:pPr>
        <w:jc w:val="center"/>
        <w:rPr>
          <w:bCs/>
        </w:rPr>
      </w:pPr>
    </w:p>
    <w:p w:rsidRDefault="00E94BCA" w:rsidP="00B65674" w:rsidR="00B65674" w:rsidRPr="0025283B">
      <w:pPr>
        <w:jc w:val="both"/>
      </w:pPr>
      <w:r>
        <w:tab/>
      </w:r>
      <w:r w:rsidR="00B65674" w:rsidRPr="0025283B">
        <w:t xml:space="preserve">Zaključuje se stečajni postupak </w:t>
      </w:r>
      <w:r w:rsidR="00A83652" w:rsidRPr="00E94BCA">
        <w:t>nad Stečajnom masom stečajnog dužnika DVIGRAD d.o.o. u stečaju, Kanfanar</w:t>
      </w:r>
      <w:r w:rsidR="00B65674" w:rsidRPr="0025283B">
        <w:t>.</w:t>
      </w:r>
    </w:p>
    <w:p w:rsidRDefault="00A83652" w:rsidP="00B65674" w:rsidR="00A83652">
      <w:pPr>
        <w:jc w:val="center"/>
        <w:rPr>
          <w:bCs/>
        </w:rPr>
      </w:pPr>
    </w:p>
    <w:p w:rsidRDefault="00B65674" w:rsidP="00B65674" w:rsidR="00B65674" w:rsidRPr="0025283B">
      <w:pPr>
        <w:jc w:val="center"/>
        <w:rPr>
          <w:bCs/>
        </w:rPr>
      </w:pPr>
      <w:r w:rsidRPr="0025283B">
        <w:rPr>
          <w:bCs/>
        </w:rPr>
        <w:t>Obrazloženje</w:t>
      </w:r>
    </w:p>
    <w:p w:rsidRDefault="00B65674" w:rsidP="00B65674" w:rsidR="00B65674" w:rsidRPr="0025283B">
      <w:pPr>
        <w:jc w:val="center"/>
        <w:rPr>
          <w:bCs/>
        </w:rPr>
      </w:pPr>
      <w:r w:rsidRPr="0025283B">
        <w:rPr>
          <w:bCs/>
        </w:rPr>
        <w:t xml:space="preserve"> </w:t>
      </w:r>
    </w:p>
    <w:p w:rsidRDefault="007B6419" w:rsidP="00E94BCA" w:rsidR="00E94BCA" w:rsidRPr="0044508C">
      <w:pPr>
        <w:jc w:val="both"/>
      </w:pPr>
      <w:r w:rsidRPr="0025283B">
        <w:tab/>
      </w:r>
      <w:r w:rsidR="00E94BCA" w:rsidRPr="0044508C">
        <w:t>Rješenjem ovog suda posl. br. St-16/06-205 od 30. ožujka 2009. zaključen je stečajni postupak nad dužnikom DVIGRAD d.o.o. u stečaju Kanfanar. U obrazloženju tog rješenja stečajni upravitelj Benjamin Bartolić je ovlašten da nakon zaključenja stečajnog postupka zastupa stečajnu masu u ime i za račun stečajnog dužnika u parnicama te da nastavi unovčenje imovine dužnika. Određeno je da će se sukladno odredbi čl. 199. Stečajnog zakona predložiti nastavak postupka radi naknade diobe ukoliko budu ispunjeni uvjeti.</w:t>
      </w:r>
    </w:p>
    <w:p w:rsidRDefault="00E94BCA" w:rsidP="00E94BCA" w:rsidR="00E94BCA" w:rsidRPr="0044508C">
      <w:pPr>
        <w:jc w:val="both"/>
      </w:pPr>
      <w:r w:rsidRPr="0044508C">
        <w:tab/>
        <w:t>Pravomoćnom i ovršnom presudom Trgovačkog suda u Rijeci, Stalne službe  Pazinu, posl. br. P-856/11-11 od 26. siječnja 2011., a koja je potvrđena presudom Visokog trgovačkog suda RH posl. br. Pž-3767/11-5 od 20. siječnja 2015. naloženo je Kliničkom bolničkom centru u Rijeci da stečajnom dužniku isplati iznos od 596.198,25 kuna sa zakonskim zateznim kamatama na više pojedinačnih iznosa od dospijeća plaćanja te je istome naloženo da plati parnični trošak u iznosu od 66.375,20 kuna.</w:t>
      </w:r>
    </w:p>
    <w:p w:rsidRDefault="00E94BCA" w:rsidP="00E94BCA" w:rsidR="00E94BCA" w:rsidRPr="0044508C">
      <w:pPr>
        <w:jc w:val="both"/>
      </w:pPr>
      <w:r w:rsidRPr="0044508C">
        <w:tab/>
        <w:t xml:space="preserve">Na sjednici Skupštine vjerovnika održanoj 15. lipnja 2015. stečajni upravitelj Benjamin Bartolić je naveo i da je za potrebe parnice koja je okončana pravomoćnom i ovršnom presudom Trgovačkog suda u Rijeci, Stalna službe u Pazinu, posl. br. P-856/11-11 od 26. siječnja 2011. na depozitu suda rezerviran iznos od 80.000,00 kuna. Iz tog iznosa izvršena su plaćanja parničnih troškova pa je preostao rezervirani iznos od 67.957,40 kuna. Stečajni upravitelj predlaže da sud računovodstvu naloži da taj iznos isplati na račun stečajne mase br. HR 3924020063500015697. </w:t>
      </w:r>
    </w:p>
    <w:p w:rsidRDefault="00E94BCA" w:rsidP="00E94BCA" w:rsidR="00E94BCA" w:rsidRPr="0044508C">
      <w:pPr>
        <w:ind w:firstLine="708"/>
        <w:jc w:val="both"/>
      </w:pPr>
      <w:r w:rsidRPr="0044508C">
        <w:t xml:space="preserve">S obzirom na sve navedeno, temeljem čl. </w:t>
      </w:r>
      <w:smartTag w:element="metricconverter" w:uri="urn:schemas-microsoft-com:office:smarttags">
        <w:smartTagPr>
          <w:attr w:val="199. st" w:name="ProductID"/>
        </w:smartTagPr>
        <w:r w:rsidRPr="0044508C">
          <w:t>199. st</w:t>
        </w:r>
      </w:smartTag>
      <w:r w:rsidRPr="0044508C">
        <w:t>. 1. Stečajnog zakona (Narodne novine br. 44/1996, 161/1998, 29/1999, 129/2000, 123/2003, 197/2003, 187/2004, 82/2006, 116/2010, 25/2012, 133/2012, 45/2013, dalje: SZ), sud je rješenjem posl.br. St-45/15-273 od 19. lipnja 2015. odredio nastavak postupka radi naknadne diobe.</w:t>
      </w:r>
    </w:p>
    <w:p w:rsidRDefault="00A83652" w:rsidP="00A83652" w:rsidR="00E94BCA">
      <w:pPr>
        <w:jc w:val="both"/>
      </w:pPr>
      <w:r>
        <w:tab/>
        <w:t xml:space="preserve">Rješenjem </w:t>
      </w:r>
      <w:r w:rsidRPr="0044508C">
        <w:t>posl.br. St-45/15-2</w:t>
      </w:r>
      <w:r>
        <w:t>9</w:t>
      </w:r>
      <w:r w:rsidRPr="0044508C">
        <w:t>3 od</w:t>
      </w:r>
      <w:r>
        <w:t xml:space="preserve"> 02. listopada  2015. dana je suglasnost stečajnom upravitelju Stečajne mase stečajnog dužnika DVIGRAD d.o.o. u stečaju Kanfanar, za djelomičnu diobu prema diobnom popisu od 19. rujna 2015.</w:t>
      </w:r>
    </w:p>
    <w:p w:rsidRDefault="00A83652" w:rsidP="00CB5383" w:rsidR="00E94BCA">
      <w:pPr>
        <w:jc w:val="both"/>
      </w:pPr>
      <w:r>
        <w:tab/>
        <w:t>24. svibnja 2016. stečajni upravitelj je dostavio izvješće o provedenoj naknadnoj diobi.</w:t>
      </w:r>
    </w:p>
    <w:p w:rsidRDefault="00CB5383" w:rsidP="00CB5383" w:rsidR="00923056">
      <w:pPr>
        <w:jc w:val="both"/>
      </w:pPr>
      <w:r>
        <w:lastRenderedPageBreak/>
        <w:tab/>
      </w:r>
      <w:r w:rsidR="00923056" w:rsidRPr="0025283B">
        <w:t>Kako je naknadna dioba, nakon što su podmireni troškovi stečajno</w:t>
      </w:r>
      <w:r>
        <w:t>g</w:t>
      </w:r>
      <w:r w:rsidR="00923056" w:rsidRPr="0025283B">
        <w:t xml:space="preserve"> postupka (čl. 86. SZ-a) i obveze stečajne mase (čl. 87. SZ-a), provedena </w:t>
      </w:r>
      <w:r w:rsidR="0025283B">
        <w:t xml:space="preserve">sukladno </w:t>
      </w:r>
      <w:r w:rsidR="00923056" w:rsidRPr="0025283B">
        <w:t xml:space="preserve">čl. 201. SZ-a, valjalo je, temeljem čl. 199. st. 4. SZ-a, odlučiti kao u izreci.  </w:t>
      </w:r>
    </w:p>
    <w:p w:rsidRDefault="00CB5383" w:rsidP="00CB5383" w:rsidR="00CB5383" w:rsidRPr="0025283B">
      <w:pPr>
        <w:jc w:val="both"/>
      </w:pPr>
    </w:p>
    <w:p w:rsidRDefault="00CA2F3E" w:rsidP="003237A8" w:rsidR="00D65565" w:rsidRPr="0025283B">
      <w:pPr>
        <w:jc w:val="center"/>
      </w:pPr>
      <w:r w:rsidRPr="0025283B">
        <w:t xml:space="preserve">U Pazinu, </w:t>
      </w:r>
      <w:r w:rsidR="00A83652">
        <w:t>30</w:t>
      </w:r>
      <w:r w:rsidRPr="0025283B">
        <w:t xml:space="preserve">. </w:t>
      </w:r>
      <w:r w:rsidR="00A83652">
        <w:t>svibnj</w:t>
      </w:r>
      <w:r w:rsidR="0025283B">
        <w:t>a</w:t>
      </w:r>
      <w:r w:rsidR="00D65565" w:rsidRPr="0025283B">
        <w:t xml:space="preserve"> 20</w:t>
      </w:r>
      <w:r w:rsidR="00763BE1" w:rsidRPr="0025283B">
        <w:t>1</w:t>
      </w:r>
      <w:r w:rsidR="009E436F">
        <w:t>6</w:t>
      </w:r>
      <w:r w:rsidR="00D65565" w:rsidRPr="0025283B">
        <w:t>.</w:t>
      </w:r>
    </w:p>
    <w:p w:rsidRDefault="00D65565" w:rsidP="00D65565" w:rsidR="00D65565" w:rsidRPr="0025283B">
      <w:pPr>
        <w:jc w:val="both"/>
      </w:pPr>
    </w:p>
    <w:p w:rsidRDefault="00D65565" w:rsidP="00D65565" w:rsidR="00D65565" w:rsidRPr="0025283B">
      <w:pPr>
        <w:jc w:val="both"/>
      </w:pPr>
      <w:r w:rsidRPr="0025283B">
        <w:tab/>
      </w:r>
      <w:r w:rsidRPr="0025283B">
        <w:tab/>
      </w:r>
      <w:r w:rsidRPr="0025283B">
        <w:tab/>
      </w:r>
      <w:r w:rsidRPr="0025283B">
        <w:tab/>
      </w:r>
      <w:r w:rsidRPr="0025283B">
        <w:tab/>
      </w:r>
      <w:r w:rsidRPr="0025283B">
        <w:tab/>
      </w:r>
      <w:r w:rsidRPr="0025283B">
        <w:tab/>
      </w:r>
      <w:r w:rsidRPr="0025283B">
        <w:tab/>
      </w:r>
      <w:r w:rsidRPr="0025283B">
        <w:tab/>
        <w:t xml:space="preserve">      Stečajni sudac                 </w:t>
      </w:r>
    </w:p>
    <w:p w:rsidRDefault="00D65565" w:rsidP="00D65565" w:rsidR="00763BE1" w:rsidRPr="0025283B">
      <w:pPr>
        <w:ind w:left="2160"/>
        <w:jc w:val="both"/>
      </w:pPr>
      <w:r w:rsidRPr="0025283B">
        <w:t xml:space="preserve">                               </w:t>
      </w:r>
      <w:r w:rsidRPr="0025283B">
        <w:tab/>
      </w:r>
      <w:r w:rsidRPr="0025283B">
        <w:tab/>
      </w:r>
      <w:r w:rsidR="00763BE1" w:rsidRPr="0025283B">
        <w:t xml:space="preserve">  </w:t>
      </w:r>
    </w:p>
    <w:p w:rsidRDefault="00763BE1" w:rsidP="00D65565" w:rsidR="00D65565" w:rsidRPr="0025283B">
      <w:pPr>
        <w:ind w:left="2160"/>
        <w:jc w:val="both"/>
      </w:pPr>
      <w:r w:rsidRPr="0025283B">
        <w:t xml:space="preserve">                                                                        </w:t>
      </w:r>
      <w:r w:rsidR="00923D63" w:rsidRPr="0025283B">
        <w:t xml:space="preserve">    </w:t>
      </w:r>
      <w:r w:rsidRPr="0025283B">
        <w:t xml:space="preserve"> </w:t>
      </w:r>
      <w:r w:rsidR="002C7BFF">
        <w:t xml:space="preserve">  </w:t>
      </w:r>
      <w:smartTag w:element="PersonName" w:uri="urn:schemas-microsoft-com:office:smarttags">
        <w:r w:rsidRPr="0025283B">
          <w:t>Ivan Dujić</w:t>
        </w:r>
      </w:smartTag>
      <w:r w:rsidR="00D65565" w:rsidRPr="0025283B">
        <w:t xml:space="preserve"> </w:t>
      </w:r>
    </w:p>
    <w:p w:rsidRDefault="005C6AC6" w:rsidP="00D65565" w:rsidR="005C6AC6" w:rsidRPr="0025283B"/>
    <w:p w:rsidRDefault="002B7A95" w:rsidP="00D65565" w:rsidR="002B7A95" w:rsidRPr="0025283B"/>
    <w:p w:rsidRDefault="002C7BFF" w:rsidP="00923056" w:rsidR="002C7BFF">
      <w:pPr>
        <w:jc w:val="both"/>
      </w:pPr>
    </w:p>
    <w:p w:rsidRDefault="00923056" w:rsidP="00923056" w:rsidR="00923056" w:rsidRPr="0025283B">
      <w:pPr>
        <w:jc w:val="both"/>
      </w:pPr>
      <w:r w:rsidRPr="0025283B">
        <w:t>UPUTA O PRAVNOM LIJEKU</w:t>
      </w:r>
    </w:p>
    <w:p w:rsidRDefault="00923056" w:rsidP="00923056" w:rsidR="00923056" w:rsidRPr="0025283B">
      <w:pPr>
        <w:jc w:val="both"/>
      </w:pPr>
      <w:r w:rsidRPr="0025283B">
        <w:t xml:space="preserve">Protiv ovog rješenja može </w:t>
      </w:r>
      <w:r w:rsidR="002C7BFF">
        <w:t>se podnijeti žalba</w:t>
      </w:r>
      <w:r w:rsidRPr="0025283B">
        <w:t xml:space="preserve"> u roku od 8 </w:t>
      </w:r>
      <w:r w:rsidR="002C7BFF" w:rsidRPr="002C7BFF">
        <w:t xml:space="preserve">od dana dostave, a dostava se smatra obavljenom istekom osmoga dana od dana objave pismena na mrežnoj stranici e-Oglasna ploča sudova </w:t>
      </w:r>
      <w:r w:rsidR="002C7BFF" w:rsidRPr="00A83652">
        <w:t>(čl. 12. Stečajnog zakona</w:t>
      </w:r>
      <w:r w:rsidR="002C7BFF">
        <w:t xml:space="preserve">, </w:t>
      </w:r>
      <w:r w:rsidR="002C7BFF" w:rsidRPr="002D0B4C">
        <w:t>Narodne novine broj 71/15</w:t>
      </w:r>
      <w:r w:rsidR="002C7BFF" w:rsidRPr="00A83652">
        <w:t>)</w:t>
      </w:r>
      <w:r w:rsidR="002C7BFF">
        <w:t xml:space="preserve">. </w:t>
      </w:r>
      <w:r w:rsidRPr="0025283B">
        <w:t xml:space="preserve">Žalba se podnosi putem ovoga suda u 3 istovjetna primjerka, a o žalbi odlučuje Visoki trgovački sud Republike Hrvatske. </w:t>
      </w:r>
    </w:p>
    <w:p w:rsidRDefault="00923056" w:rsidP="00923056" w:rsidR="00923056" w:rsidRPr="0025283B">
      <w:pPr>
        <w:jc w:val="both"/>
      </w:pPr>
    </w:p>
    <w:p w:rsidRDefault="00923056" w:rsidP="00923056" w:rsidR="00923056" w:rsidRPr="0025283B">
      <w:pPr>
        <w:jc w:val="both"/>
      </w:pPr>
      <w:r w:rsidRPr="0025283B">
        <w:t>DNA:</w:t>
      </w:r>
    </w:p>
    <w:p w:rsidRDefault="0025283B" w:rsidP="00923056" w:rsidR="00923056" w:rsidRPr="0025283B">
      <w:r>
        <w:rPr>
          <w:bCs/>
        </w:rPr>
        <w:t>- Stečajni</w:t>
      </w:r>
      <w:r w:rsidR="00923056" w:rsidRPr="0025283B">
        <w:rPr>
          <w:bCs/>
        </w:rPr>
        <w:t xml:space="preserve"> upravitelj</w:t>
      </w:r>
      <w:r>
        <w:rPr>
          <w:bCs/>
        </w:rPr>
        <w:t xml:space="preserve"> </w:t>
      </w:r>
      <w:r w:rsidR="002872A5" w:rsidRPr="002872A5">
        <w:t>Benjamin Bartolić iz Pazina, Zagrebačka 33</w:t>
      </w:r>
    </w:p>
    <w:p w:rsidRDefault="00A83652" w:rsidP="00A83652" w:rsidR="002602A0" w:rsidRPr="0025283B">
      <w:pPr>
        <w:jc w:val="both"/>
      </w:pPr>
      <w:r w:rsidRPr="00A83652">
        <w:t>- e-oglasna ploča suda (čl. 12. Stečajnog zakona</w:t>
      </w:r>
      <w:r>
        <w:t xml:space="preserve">, </w:t>
      </w:r>
      <w:r w:rsidRPr="002D0B4C">
        <w:t>Narodne novine broj 71/15</w:t>
      </w:r>
      <w:r w:rsidRPr="00A83652">
        <w:t>)</w:t>
      </w:r>
    </w:p>
    <w:sectPr w:rsidSect="007C2339" w:rsidR="002602A0" w:rsidRPr="0025283B">
      <w:headerReference w:type="even" r:id="rId11"/>
      <w:headerReference w:type="default" r:id="rId12"/>
      <w:headerReference w:type="first" r:id="rId13"/>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8F8" w:rsidR="005118F8">
      <w:r>
        <w:separator/>
      </w:r>
    </w:p>
  </w:endnote>
  <w:endnote w:id="0" w:type="continuationSeparator">
    <w:p w:rsidRDefault="005118F8" w:rsidR="005118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8F8" w:rsidR="005118F8">
      <w:r>
        <w:separator/>
      </w:r>
    </w:p>
  </w:footnote>
  <w:footnote w:id="0" w:type="continuationSeparator">
    <w:p w:rsidRDefault="005118F8" w:rsidR="005118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2D09" w:rsidR="00492D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436F">
      <w:rPr>
        <w:rStyle w:val="Brojstranice"/>
        <w:noProof/>
      </w:rPr>
      <w:t>2</w:t>
    </w:r>
    <w:r>
      <w:rPr>
        <w:rStyle w:val="Brojstranice"/>
      </w:rPr>
      <w:fldChar w:fldCharType="end"/>
    </w:r>
  </w:p>
  <w:p w:rsidRDefault="00E94BCA" w:rsidP="008B0028" w:rsidR="00492D09">
    <w:pPr>
      <w:pStyle w:val="Zaglavlje"/>
      <w:jc w:val="right"/>
    </w:pPr>
    <w:r w:rsidRPr="00E94BCA">
      <w:t>Poslovni broj 10 St-45/15-309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D09" w:rsidP="00D65565" w:rsidR="00492D09">
    <w:pPr>
      <w:pStyle w:val="Zaglavlje"/>
      <w:jc w:val="right"/>
    </w:pPr>
    <w:r>
      <w:t>P</w:t>
    </w:r>
    <w:r w:rsidR="007B6419">
      <w:t>oslovni broj 1</w:t>
    </w:r>
    <w:r>
      <w:t>0 St-</w:t>
    </w:r>
    <w:r w:rsidR="00E94BCA">
      <w:t>45</w:t>
    </w:r>
    <w:r>
      <w:t>/1</w:t>
    </w:r>
    <w:r w:rsidR="007B6419">
      <w:t>5</w:t>
    </w:r>
    <w:r>
      <w:t>-</w:t>
    </w:r>
    <w:r w:rsidR="00E94BCA">
      <w:t>309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9C5A13"/>
    <w:multiLevelType w:val="hybridMultilevel"/>
    <w:tmpl w:val="B7D865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3D3311"/>
    <w:multiLevelType w:val="hybridMultilevel"/>
    <w:tmpl w:val="B8D42AFA"/>
    <w:lvl w:tplc="2B92ED72"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4989465D"/>
    <w:multiLevelType w:val="hybridMultilevel"/>
    <w:tmpl w:val="4D2015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260D9E"/>
    <w:multiLevelType w:val="hybridMultilevel"/>
    <w:tmpl w:val="41000A94"/>
    <w:lvl w:tplc="9DDA5910" w:ilvl="0">
      <w:start w:val="2"/>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6"/>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565"/>
    <w:rsid w:val="00024975"/>
    <w:rsid w:val="00085DE5"/>
    <w:rsid w:val="00096678"/>
    <w:rsid w:val="000B1AF4"/>
    <w:rsid w:val="000D0861"/>
    <w:rsid w:val="000D4798"/>
    <w:rsid w:val="00107BD2"/>
    <w:rsid w:val="001404CB"/>
    <w:rsid w:val="00140A5E"/>
    <w:rsid w:val="00171103"/>
    <w:rsid w:val="0018450D"/>
    <w:rsid w:val="00190515"/>
    <w:rsid w:val="001B3B92"/>
    <w:rsid w:val="001B5A8D"/>
    <w:rsid w:val="001C4659"/>
    <w:rsid w:val="001D4169"/>
    <w:rsid w:val="001F197C"/>
    <w:rsid w:val="0020159B"/>
    <w:rsid w:val="00204CC8"/>
    <w:rsid w:val="00213F2F"/>
    <w:rsid w:val="00231A5D"/>
    <w:rsid w:val="0025283B"/>
    <w:rsid w:val="002602A0"/>
    <w:rsid w:val="002711FE"/>
    <w:rsid w:val="00273761"/>
    <w:rsid w:val="002872A5"/>
    <w:rsid w:val="00296457"/>
    <w:rsid w:val="002B7A95"/>
    <w:rsid w:val="002C773F"/>
    <w:rsid w:val="002C7BFF"/>
    <w:rsid w:val="002D0D6C"/>
    <w:rsid w:val="002D24FC"/>
    <w:rsid w:val="00300D59"/>
    <w:rsid w:val="0030464C"/>
    <w:rsid w:val="003109E9"/>
    <w:rsid w:val="003237A8"/>
    <w:rsid w:val="00351A6B"/>
    <w:rsid w:val="003655D6"/>
    <w:rsid w:val="003C3FA8"/>
    <w:rsid w:val="003F12EA"/>
    <w:rsid w:val="004237FD"/>
    <w:rsid w:val="0047148A"/>
    <w:rsid w:val="0048089E"/>
    <w:rsid w:val="00492D09"/>
    <w:rsid w:val="00496438"/>
    <w:rsid w:val="004A372C"/>
    <w:rsid w:val="004B5540"/>
    <w:rsid w:val="004D6D30"/>
    <w:rsid w:val="004E1A39"/>
    <w:rsid w:val="004F77DE"/>
    <w:rsid w:val="005118F8"/>
    <w:rsid w:val="005353AD"/>
    <w:rsid w:val="00542A1D"/>
    <w:rsid w:val="005A6E70"/>
    <w:rsid w:val="005A7362"/>
    <w:rsid w:val="005C6AC6"/>
    <w:rsid w:val="005F5153"/>
    <w:rsid w:val="00602E08"/>
    <w:rsid w:val="00605BA0"/>
    <w:rsid w:val="0065043E"/>
    <w:rsid w:val="00683752"/>
    <w:rsid w:val="006F7006"/>
    <w:rsid w:val="00712B00"/>
    <w:rsid w:val="00763BE1"/>
    <w:rsid w:val="00770C00"/>
    <w:rsid w:val="00783099"/>
    <w:rsid w:val="007838FA"/>
    <w:rsid w:val="007B6419"/>
    <w:rsid w:val="007C1B96"/>
    <w:rsid w:val="007C2339"/>
    <w:rsid w:val="007D7D69"/>
    <w:rsid w:val="008122BD"/>
    <w:rsid w:val="00821268"/>
    <w:rsid w:val="00830F2A"/>
    <w:rsid w:val="0084140C"/>
    <w:rsid w:val="00872D07"/>
    <w:rsid w:val="00882EAB"/>
    <w:rsid w:val="008A6DDB"/>
    <w:rsid w:val="008B0028"/>
    <w:rsid w:val="008B6ADF"/>
    <w:rsid w:val="008D5993"/>
    <w:rsid w:val="008E037E"/>
    <w:rsid w:val="008E098D"/>
    <w:rsid w:val="008E7F6C"/>
    <w:rsid w:val="008F06AE"/>
    <w:rsid w:val="008F3ECA"/>
    <w:rsid w:val="00923056"/>
    <w:rsid w:val="00923D63"/>
    <w:rsid w:val="00926DA6"/>
    <w:rsid w:val="00931D9F"/>
    <w:rsid w:val="0093340B"/>
    <w:rsid w:val="0093781F"/>
    <w:rsid w:val="00942B90"/>
    <w:rsid w:val="00962862"/>
    <w:rsid w:val="00963D48"/>
    <w:rsid w:val="009B7D5F"/>
    <w:rsid w:val="009E436F"/>
    <w:rsid w:val="009F19B4"/>
    <w:rsid w:val="009F59F0"/>
    <w:rsid w:val="00A017ED"/>
    <w:rsid w:val="00A536A4"/>
    <w:rsid w:val="00A62026"/>
    <w:rsid w:val="00A729DA"/>
    <w:rsid w:val="00A83652"/>
    <w:rsid w:val="00A95388"/>
    <w:rsid w:val="00AB6950"/>
    <w:rsid w:val="00AD1430"/>
    <w:rsid w:val="00AD24F2"/>
    <w:rsid w:val="00B1503B"/>
    <w:rsid w:val="00B5669D"/>
    <w:rsid w:val="00B65674"/>
    <w:rsid w:val="00B706AB"/>
    <w:rsid w:val="00B719AC"/>
    <w:rsid w:val="00B8446A"/>
    <w:rsid w:val="00B8660F"/>
    <w:rsid w:val="00BE1B36"/>
    <w:rsid w:val="00BF77EF"/>
    <w:rsid w:val="00C2319A"/>
    <w:rsid w:val="00C557D1"/>
    <w:rsid w:val="00CA2F3E"/>
    <w:rsid w:val="00CB5383"/>
    <w:rsid w:val="00CE0F95"/>
    <w:rsid w:val="00CE4876"/>
    <w:rsid w:val="00CE5D04"/>
    <w:rsid w:val="00D6543B"/>
    <w:rsid w:val="00D65565"/>
    <w:rsid w:val="00D6556F"/>
    <w:rsid w:val="00D67D65"/>
    <w:rsid w:val="00D711F1"/>
    <w:rsid w:val="00DE30AB"/>
    <w:rsid w:val="00DF1188"/>
    <w:rsid w:val="00E51F05"/>
    <w:rsid w:val="00E8683C"/>
    <w:rsid w:val="00E94BCA"/>
    <w:rsid w:val="00EE565C"/>
    <w:rsid w:val="00EF20E4"/>
    <w:rsid w:val="00F3656C"/>
    <w:rsid w:val="00F4634C"/>
    <w:rsid w:val="00F520CD"/>
    <w:rsid w:val="00F610ED"/>
    <w:rsid w:val="00FB40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556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5565"/>
    <w:pPr>
      <w:tabs>
        <w:tab w:pos="4536" w:val="center"/>
        <w:tab w:pos="9072" w:val="right"/>
      </w:tabs>
    </w:pPr>
  </w:style>
  <w:style w:styleId="Brojstranice" w:type="character">
    <w:name w:val="page number"/>
    <w:basedOn w:val="Zadanifontodlomka"/>
    <w:rsid w:val="00D65565"/>
  </w:style>
  <w:style w:styleId="Podnoje" w:type="paragraph">
    <w:name w:val="footer"/>
    <w:basedOn w:val="Normal"/>
    <w:rsid w:val="00D65565"/>
    <w:pPr>
      <w:tabs>
        <w:tab w:pos="4536" w:val="center"/>
        <w:tab w:pos="9072" w:val="right"/>
      </w:tabs>
    </w:pPr>
  </w:style>
  <w:style w:customStyle="true" w:styleId="Stil" w:type="paragraph">
    <w:name w:val="Stil"/>
    <w:rsid w:val="008E098D"/>
    <w:pPr>
      <w:widowControl w:val="false"/>
      <w:autoSpaceDE w:val="false"/>
      <w:autoSpaceDN w:val="false"/>
      <w:adjustRightInd w:val="false"/>
    </w:pPr>
    <w:rPr>
      <w:rFonts w:cs="Arial" w:hAnsi="Arial" w:ascii="Arial"/>
      <w:sz w:val="24"/>
      <w:szCs w:val="24"/>
    </w:rPr>
  </w:style>
  <w:style w:styleId="StandardWeb" w:type="paragraph">
    <w:name w:val="Normal (Web)"/>
    <w:basedOn w:val="Normal"/>
    <w:rsid w:val="008E098D"/>
    <w:pPr>
      <w:spacing w:afterAutospacing="true" w:after="100" w:beforeAutospacing="true" w:before="100"/>
    </w:pPr>
  </w:style>
  <w:style w:styleId="Odlomakpopisa" w:type="paragraph">
    <w:name w:val="List Paragraph"/>
    <w:basedOn w:val="Normal"/>
    <w:uiPriority w:val="34"/>
    <w:qFormat/>
    <w:rsid w:val="0025283B"/>
    <w:pPr>
      <w:suppressAutoHyphens/>
      <w:ind w:left="720"/>
      <w:contextualSpacing/>
    </w:pPr>
    <w:rPr>
      <w:lang w:eastAsia="ar-SA"/>
    </w:rPr>
  </w:style>
  <w:style w:styleId="Tekstbalonia" w:type="paragraph">
    <w:name w:val="Balloon Text"/>
    <w:basedOn w:val="Normal"/>
    <w:link w:val="TekstbaloniaChar"/>
    <w:rsid w:val="0030464C"/>
    <w:rPr>
      <w:rFonts w:cs="Tahoma" w:hAnsi="Tahoma" w:ascii="Tahoma"/>
      <w:sz w:val="16"/>
      <w:szCs w:val="16"/>
    </w:rPr>
  </w:style>
  <w:style w:customStyle="true" w:styleId="TekstbaloniaChar" w:type="character">
    <w:name w:val="Tekst balončića Char"/>
    <w:basedOn w:val="Zadanifontodlomka"/>
    <w:link w:val="Tekstbalonia"/>
    <w:rsid w:val="0030464C"/>
    <w:rPr>
      <w:rFonts w:cs="Tahoma" w:hAnsi="Tahoma" w:ascii="Tahoma"/>
      <w:sz w:val="16"/>
      <w:szCs w:val="16"/>
    </w:rPr>
  </w:style>
  <w:style w:styleId="Tekstrezerviranogmjesta" w:type="character">
    <w:name w:val="Placeholder Text"/>
    <w:basedOn w:val="Zadanifontodlomka"/>
    <w:uiPriority w:val="99"/>
    <w:semiHidden/>
    <w:rsid w:val="009E436F"/>
    <w:rPr>
      <w:color w:val="808080"/>
      <w:bdr w:space="0" w:sz="0" w:color="auto" w:val="none"/>
      <w:shd w:fill="auto" w:color="auto" w:val="clear"/>
    </w:rPr>
  </w:style>
  <w:style w:customStyle="true" w:styleId="eSPISCCParagraphDefaultFont" w:type="character">
    <w:name w:val="eSPIS_CC_Paragraph Default Font"/>
    <w:basedOn w:val="Zadanifontodlomka"/>
    <w:rsid w:val="009E43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436F"/>
    <w:rPr>
      <w:bdr w:space="0" w:sz="0" w:color="auto" w:val="none"/>
      <w:shd w:fill="FFFFCC" w:color="auto" w:val="clear"/>
      <w:lang w:val="hr-HR"/>
    </w:rPr>
  </w:style>
  <w:style w:customStyle="true" w:styleId="PozadinaSvijetloCrvena" w:type="character">
    <w:name w:val="Pozadina_SvijetloCrvena"/>
    <w:basedOn w:val="eSPISCCParagraphDefaultFont"/>
    <w:rsid w:val="009E43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43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556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65565"/>
    <w:pPr>
      <w:tabs>
        <w:tab w:pos="4536" w:val="center"/>
        <w:tab w:pos="9072" w:val="right"/>
      </w:tabs>
    </w:pPr>
  </w:style>
  <w:style w:styleId="Brojstranice" w:type="character">
    <w:name w:val="page number"/>
    <w:basedOn w:val="Zadanifontodlomka"/>
    <w:rsid w:val="00D65565"/>
  </w:style>
  <w:style w:styleId="Podnoje" w:type="paragraph">
    <w:name w:val="footer"/>
    <w:basedOn w:val="Normal"/>
    <w:rsid w:val="00D65565"/>
    <w:pPr>
      <w:tabs>
        <w:tab w:pos="4536" w:val="center"/>
        <w:tab w:pos="9072" w:val="right"/>
      </w:tabs>
    </w:pPr>
  </w:style>
  <w:style w:customStyle="1" w:styleId="Stil" w:type="paragraph">
    <w:name w:val="Stil"/>
    <w:rsid w:val="008E098D"/>
    <w:pPr>
      <w:widowControl w:val="0"/>
      <w:autoSpaceDE w:val="0"/>
      <w:autoSpaceDN w:val="0"/>
      <w:adjustRightInd w:val="0"/>
    </w:pPr>
    <w:rPr>
      <w:rFonts w:ascii="Arial" w:cs="Arial" w:hAnsi="Arial"/>
      <w:sz w:val="24"/>
      <w:szCs w:val="24"/>
    </w:rPr>
  </w:style>
  <w:style w:styleId="StandardWeb" w:type="paragraph">
    <w:name w:val="Normal (Web)"/>
    <w:basedOn w:val="Normal"/>
    <w:rsid w:val="008E098D"/>
    <w:pPr>
      <w:spacing w:after="100" w:afterAutospacing="1" w:before="100" w:beforeAutospacing="1"/>
    </w:pPr>
  </w:style>
  <w:style w:styleId="Odlomakpopisa" w:type="paragraph">
    <w:name w:val="List Paragraph"/>
    <w:basedOn w:val="Normal"/>
    <w:uiPriority w:val="34"/>
    <w:qFormat/>
    <w:rsid w:val="0025283B"/>
    <w:pPr>
      <w:suppressAutoHyphens/>
      <w:ind w:left="720"/>
      <w:contextualSpacing/>
    </w:pPr>
    <w:rPr>
      <w:lang w:eastAsia="ar-SA"/>
    </w:rPr>
  </w:style>
  <w:style w:styleId="Tekstbalonia" w:type="paragraph">
    <w:name w:val="Balloon Text"/>
    <w:basedOn w:val="Normal"/>
    <w:link w:val="TekstbaloniaChar"/>
    <w:rsid w:val="0030464C"/>
    <w:rPr>
      <w:rFonts w:ascii="Tahoma" w:cs="Tahoma" w:hAnsi="Tahoma"/>
      <w:sz w:val="16"/>
      <w:szCs w:val="16"/>
    </w:rPr>
  </w:style>
  <w:style w:customStyle="1" w:styleId="TekstbaloniaChar" w:type="character">
    <w:name w:val="Tekst balončića Char"/>
    <w:basedOn w:val="Zadanifontodlomka"/>
    <w:link w:val="Tekstbalonia"/>
    <w:rsid w:val="0030464C"/>
    <w:rPr>
      <w:rFonts w:ascii="Tahoma" w:cs="Tahoma" w:hAnsi="Tahoma"/>
      <w:sz w:val="16"/>
      <w:szCs w:val="16"/>
    </w:rPr>
  </w:style>
  <w:style w:styleId="Tekstrezerviranogmjesta" w:type="character">
    <w:name w:val="Placeholder Text"/>
    <w:basedOn w:val="Zadanifontodlomka"/>
    <w:uiPriority w:val="99"/>
    <w:semiHidden/>
    <w:rsid w:val="009E436F"/>
    <w:rPr>
      <w:color w:val="808080"/>
      <w:bdr w:color="auto" w:space="0" w:sz="0" w:val="none"/>
      <w:shd w:color="auto" w:fill="auto" w:val="clear"/>
    </w:rPr>
  </w:style>
  <w:style w:customStyle="1" w:styleId="eSPISCCParagraphDefaultFont" w:type="character">
    <w:name w:val="eSPIS_CC_Paragraph Default Font"/>
    <w:basedOn w:val="Zadanifontodlomka"/>
    <w:rsid w:val="009E43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436F"/>
    <w:rPr>
      <w:bdr w:color="auto" w:space="0" w:sz="0" w:val="none"/>
      <w:shd w:color="auto" w:fill="FFFFCC" w:val="clear"/>
      <w:lang w:val="hr-HR"/>
    </w:rPr>
  </w:style>
  <w:style w:customStyle="1" w:styleId="PozadinaSvijetloCrvena" w:type="character">
    <w:name w:val="Pozadina_SvijetloCrvena"/>
    <w:basedOn w:val="eSPISCCParagraphDefaultFont"/>
    <w:rsid w:val="009E43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43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7137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2015.</izvorni_sadrzaj>
    <derivirana_varijabla naziv="DomainObject.Predmet.DatumOsnivanja_1">18.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Povijest stečajnih upravitelja: BENJAMIN BARTOLIĆ;</izvorni_sadrzaj>
    <derivirana_varijabla naziv="DomainObject.Predmet.Opis_1">MIGRIRANO IZ IN2 Povijest stečajnih upravitelja: BENJAMIN BARTOLIĆ;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DVIGRAD D.O.O.</izvorni_sadrzaj>
    <derivirana_varijabla naziv="DomainObject.Predmet.ProtustrankaFormated_1">  DVIGRAD D.O.O.</derivirana_varijabla>
  </DomainObject.Predmet.ProtustrankaFormated>
  <DomainObject.Predmet.ProtustrankaFormatedOIB>
    <izvorni_sadrzaj>  DVIGRAD D.O.O.</izvorni_sadrzaj>
    <derivirana_varijabla naziv="DomainObject.Predmet.ProtustrankaFormatedOIB_1">  DVIGRAD D.O.O.</derivirana_varijabla>
  </DomainObject.Predmet.ProtustrankaFormatedOIB>
  <DomainObject.Predmet.ProtustrankaFormatedWithAdress>
    <izvorni_sadrzaj> DVIGRAD D.O.O.</izvorni_sadrzaj>
    <derivirana_varijabla naziv="DomainObject.Predmet.ProtustrankaFormatedWithAdress_1"> DVIGRAD D.O.O.</derivirana_varijabla>
  </DomainObject.Predmet.ProtustrankaFormatedWithAdress>
  <DomainObject.Predmet.ProtustrankaFormatedWithAdressOIB>
    <izvorni_sadrzaj> DVIGRAD D.O.O.</izvorni_sadrzaj>
    <derivirana_varijabla naziv="DomainObject.Predmet.ProtustrankaFormatedWithAdressOIB_1"> DVIGRAD D.O.O.</derivirana_varijabla>
  </DomainObject.Predmet.ProtustrankaFormatedWithAdressOIB>
  <DomainObject.Predmet.ProtustrankaWithAdress>
    <izvorni_sadrzaj>DVIGRAD D.O.O. </izvorni_sadrzaj>
    <derivirana_varijabla naziv="DomainObject.Predmet.ProtustrankaWithAdress_1">DVIGRAD D.O.O. </derivirana_varijabla>
  </DomainObject.Predmet.ProtustrankaWithAdress>
  <DomainObject.Predmet.ProtustrankaWithAdressOIB>
    <izvorni_sadrzaj>DVIGRAD D.O.O.</izvorni_sadrzaj>
    <derivirana_varijabla naziv="DomainObject.Predmet.ProtustrankaWithAdressOIB_1">DVIGRAD D.O.O.</derivirana_varijabla>
  </DomainObject.Predmet.ProtustrankaWithAdressOIB>
  <DomainObject.Predmet.ProtustrankaNazivFormated>
    <izvorni_sadrzaj>DVIGRAD D.O.O.</izvorni_sadrzaj>
    <derivirana_varijabla naziv="DomainObject.Predmet.ProtustrankaNazivFormated_1">DVIGRAD D.O.O.</derivirana_varijabla>
  </DomainObject.Predmet.ProtustrankaNazivFormated>
  <DomainObject.Predmet.ProtustrankaNazivFormatedOIB>
    <izvorni_sadrzaj>DVIGRAD D.O.O.</izvorni_sadrzaj>
    <derivirana_varijabla naziv="DomainObject.Predmet.ProtustrankaNazivFormatedOIB_1">DVIGRAD D.O.O.</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 RH MINISTARSTVO FINANCIJA</izvorni_sadrzaj>
    <derivirana_varijabla naziv="DomainObject.Predmet.StrankaFormated_1">  RH MINISTARSTVO FINANCIJA / - RH MINISTARSTVO FINANCIJA</derivirana_varijabla>
  </DomainObject.Predmet.StrankaFormated>
  <DomainObject.Predmet.StrankaFormatedOIB>
    <izvorni_sadrzaj>  RH MINISTARSTVO FINANCIJA / - RH MINISTARSTVO FINANCIJA</izvorni_sadrzaj>
    <derivirana_varijabla naziv="DomainObject.Predmet.StrankaFormatedOIB_1">  RH MINISTARSTVO FINANCIJA / - RH MINISTARSTVO FINANCIJA</derivirana_varijabla>
  </DomainObject.Predmet.StrankaFormatedOIB>
  <DomainObject.Predmet.StrankaFormatedWithAdress>
    <izvorni_sadrzaj> RH MINISTARSTVO FINANCIJA / - RH MINISTARSTVO FINANCIJA</izvorni_sadrzaj>
    <derivirana_varijabla naziv="DomainObject.Predmet.StrankaFormatedWithAdress_1"> RH MINISTARSTVO FINANCIJA / - RH MINISTARSTVO FINANCIJA</derivirana_varijabla>
  </DomainObject.Predmet.StrankaFormatedWithAdress>
  <DomainObject.Predmet.StrankaFormatedWithAdressOIB>
    <izvorni_sadrzaj> RH MINISTARSTVO FINANCIJA / - RH MINISTARSTVO FINANCIJA</izvorni_sadrzaj>
    <derivirana_varijabla naziv="DomainObject.Predmet.StrankaFormatedWithAdressOIB_1"> RH MINISTARSTVO FINANCIJA / - RH MINISTARSTVO FINANCIJA</derivirana_varijabla>
  </DomainObject.Predmet.StrankaFormatedWithAdressOIB>
  <DomainObject.Predmet.StrankaWithAdress>
    <izvorni_sadrzaj>RH MINISTARSTVO FINANCIJA / - RH MINISTARSTVO FINANCIJA </izvorni_sadrzaj>
    <derivirana_varijabla naziv="DomainObject.Predmet.StrankaWithAdress_1">RH MINISTARSTVO FINANCIJA / - RH MINISTARSTVO FINANCIJA </derivirana_varijabla>
  </DomainObject.Predmet.StrankaWithAdress>
  <DomainObject.Predmet.StrankaWithAdressOIB>
    <izvorni_sadrzaj>RH MINISTARSTVO FINANCIJA / - RH MINISTARSTVO FINANCIJA</izvorni_sadrzaj>
    <derivirana_varijabla naziv="DomainObject.Predmet.StrankaWithAdressOIB_1">RH MINISTARSTVO FINANCIJA / - RH MINISTARSTVO FINANCIJA</derivirana_varijabla>
  </DomainObject.Predmet.StrankaWithAdressOIB>
  <DomainObject.Predmet.StrankaNazivFormated>
    <izvorni_sadrzaj>RH MINISTARSTVO FINANCIJA / - RH MINISTARSTVO FINANCIJA</izvorni_sadrzaj>
    <derivirana_varijabla naziv="DomainObject.Predmet.StrankaNazivFormated_1">RH MINISTARSTVO FINANCIJA / - RH MINISTARSTVO FINANCIJA</derivirana_varijabla>
  </DomainObject.Predmet.StrankaNazivFormated>
  <DomainObject.Predmet.StrankaNazivFormatedOIB>
    <izvorni_sadrzaj>RH MINISTARSTVO FINANCIJA / - RH MINISTARSTVO FINANCIJA</izvorni_sadrzaj>
    <derivirana_varijabla naziv="DomainObject.Predmet.StrankaNazivFormatedOIB_1">RH MINISTARSTVO FINANCIJA / - RH MINISTARSTVO FINANCIJA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RH MINISTARSTVO FINANCIJA / - RH MINISTARSTVO FINANCIJA</item>
    </izvorni_sadrzaj>
    <derivirana_varijabla naziv="DomainObject.Predmet.StrankaListFormated_1">
      <item>RH MINISTARSTVO FINANCIJA / - RH MINISTARSTVO FINANCIJA</item>
    </derivirana_varijabla>
  </DomainObject.Predmet.StrankaListFormated>
  <DomainObject.Predmet.StrankaListFormatedOIB>
    <izvorni_sadrzaj>
      <item>RH MINISTARSTVO FINANCIJA / - RH MINISTARSTVO FINANCIJA</item>
    </izvorni_sadrzaj>
    <derivirana_varijabla naziv="DomainObject.Predmet.StrankaListFormatedOIB_1">
      <item>RH MINISTARSTVO FINANCIJA / - RH MINISTARSTVO FINANCIJA</item>
    </derivirana_varijabla>
  </DomainObject.Predmet.StrankaListFormatedOIB>
  <DomainObject.Predmet.StrankaListFormatedWithAdress>
    <izvorni_sadrzaj>
      <item>RH MINISTARSTVO FINANCIJA / - RH MINISTARSTVO FINANCIJA</item>
    </izvorni_sadrzaj>
    <derivirana_varijabla naziv="DomainObject.Predmet.StrankaListFormatedWithAdress_1">
      <item>RH MINISTARSTVO FINANCIJA / - RH MINISTARSTVO FINANCIJA</item>
    </derivirana_varijabla>
  </DomainObject.Predmet.StrankaListFormatedWithAdress>
  <DomainObject.Predmet.StrankaListFormatedWithAdressOIB>
    <izvorni_sadrzaj>
      <item>RH MINISTARSTVO FINANCIJA / - RH MINISTARSTVO FINANCIJA</item>
    </izvorni_sadrzaj>
    <derivirana_varijabla naziv="DomainObject.Predmet.StrankaListFormatedWithAdressOIB_1">
      <item>RH MINISTARSTVO FINANCIJA / - RH MINISTARSTVO FINANCIJA</item>
    </derivirana_varijabla>
  </DomainObject.Predmet.StrankaListFormatedWithAdressOIB>
  <DomainObject.Predmet.StrankaListNazivFormated>
    <izvorni_sadrzaj>
      <item>RH MINISTARSTVO FINANCIJA / - RH MINISTARSTVO FINANCIJA</item>
    </izvorni_sadrzaj>
    <derivirana_varijabla naziv="DomainObject.Predmet.StrankaListNazivFormated_1">
      <item>RH MINISTARSTVO FINANCIJA / - RH MINISTARSTVO FINANCIJA</item>
    </derivirana_varijabla>
  </DomainObject.Predmet.StrankaListNazivFormated>
  <DomainObject.Predmet.StrankaListNazivFormatedOIB>
    <izvorni_sadrzaj>
      <item>RH MINISTARSTVO FINANCIJA / - RH MINISTARSTVO FINANCIJA</item>
    </izvorni_sadrzaj>
    <derivirana_varijabla naziv="DomainObject.Predmet.StrankaListNazivFormatedOIB_1">
      <item>RH MINISTARSTVO FINANCIJA / - RH MINISTARSTVO FINANCIJA</item>
    </derivirana_varijabla>
  </DomainObject.Predmet.StrankaListNazivFormatedOIB>
  <DomainObject.Predmet.ProtuStrankaListFormated>
    <izvorni_sadrzaj>
      <item>DVIGRAD D.O.O.</item>
    </izvorni_sadrzaj>
    <derivirana_varijabla naziv="DomainObject.Predmet.ProtuStrankaListFormated_1">
      <item>DVIGRAD D.O.O.</item>
    </derivirana_varijabla>
  </DomainObject.Predmet.ProtuStrankaListFormated>
  <DomainObject.Predmet.ProtuStrankaListFormatedOIB>
    <izvorni_sadrzaj>
      <item>DVIGRAD D.O.O.</item>
    </izvorni_sadrzaj>
    <derivirana_varijabla naziv="DomainObject.Predmet.ProtuStrankaListFormatedOIB_1">
      <item>DVIGRAD D.O.O.</item>
    </derivirana_varijabla>
  </DomainObject.Predmet.ProtuStrankaListFormatedOIB>
  <DomainObject.Predmet.ProtuStrankaListFormatedWithAdress>
    <izvorni_sadrzaj>
      <item>DVIGRAD D.O.O.</item>
    </izvorni_sadrzaj>
    <derivirana_varijabla naziv="DomainObject.Predmet.ProtuStrankaListFormatedWithAdress_1">
      <item>DVIGRAD D.O.O.</item>
    </derivirana_varijabla>
  </DomainObject.Predmet.ProtuStrankaListFormatedWithAdress>
  <DomainObject.Predmet.ProtuStrankaListFormatedWithAdressOIB>
    <izvorni_sadrzaj>
      <item>DVIGRAD D.O.O.</item>
    </izvorni_sadrzaj>
    <derivirana_varijabla naziv="DomainObject.Predmet.ProtuStrankaListFormatedWithAdressOIB_1">
      <item>DVIGRAD D.O.O.</item>
    </derivirana_varijabla>
  </DomainObject.Predmet.ProtuStrankaListFormatedWithAdressOIB>
  <DomainObject.Predmet.ProtuStrankaListNazivFormated>
    <izvorni_sadrzaj>
      <item>DVIGRAD D.O.O.</item>
    </izvorni_sadrzaj>
    <derivirana_varijabla naziv="DomainObject.Predmet.ProtuStrankaListNazivFormated_1">
      <item>DVIGRAD D.O.O.</item>
    </derivirana_varijabla>
  </DomainObject.Predmet.ProtuStrankaListNazivFormated>
  <DomainObject.Predmet.ProtuStrankaListNazivFormatedOIB>
    <izvorni_sadrzaj>
      <item>DVIGRAD D.O.O.</item>
    </izvorni_sadrzaj>
    <derivirana_varijabla naziv="DomainObject.Predmet.ProtuStrankaListNazivFormatedOIB_1">
      <item>DVIGRAD D.O.O.</item>
    </derivirana_varijabla>
  </DomainObject.Predmet.ProtuStrankaListNazivFormatedOIB>
  <DomainObject.Predmet.OstaliListFormated>
    <izvorni_sadrzaj>
      <item>Benjamin Bartolić</item>
    </izvorni_sadrzaj>
    <derivirana_varijabla naziv="DomainObject.Predmet.OstaliListFormated_1">
      <item>Benjamin Bartolić</item>
    </derivirana_varijabla>
  </DomainObject.Predmet.OstaliListFormated>
  <DomainObject.Predmet.OstaliListFormatedOIB>
    <izvorni_sadrzaj>
      <item>Benjamin Bartolić, OIB 70877432679</item>
    </izvorni_sadrzaj>
    <derivirana_varijabla naziv="DomainObject.Predmet.OstaliListFormatedOIB_1">
      <item>Benjamin Bartolić, OIB 70877432679</item>
    </derivirana_varijabla>
  </DomainObject.Predmet.OstaliListFormatedOIB>
  <DomainObject.Predmet.OstaliListFormatedWithAdress>
    <izvorni_sadrzaj>
      <item>Benjamin Bartolić, Zagrebačka 33, 52000 Pazin</item>
    </izvorni_sadrzaj>
    <derivirana_varijabla naziv="DomainObject.Predmet.OstaliListFormatedWithAdress_1">
      <item>Benjamin Bartolić, Zagrebačka 33, 52000 Pazin</item>
    </derivirana_varijabla>
  </DomainObject.Predmet.OstaliListFormatedWithAdress>
  <DomainObject.Predmet.OstaliListFormatedWithAdressOIB>
    <izvorni_sadrzaj>
      <item>Benjamin Bartolić, OIB 70877432679, Zagrebačka 33, 52000 Pazin</item>
    </izvorni_sadrzaj>
    <derivirana_varijabla naziv="DomainObject.Predmet.OstaliListFormatedWithAdressOIB_1">
      <item>Benjamin Bartolić, OIB 70877432679, Zagrebačka 33, 52000 Pazin</item>
    </derivirana_varijabla>
  </DomainObject.Predmet.OstaliListFormatedWithAdressOIB>
  <DomainObject.Predmet.OstaliListNazivFormated>
    <izvorni_sadrzaj>
      <item>Benjamin Bartolić</item>
    </izvorni_sadrzaj>
    <derivirana_varijabla naziv="DomainObject.Predmet.OstaliListNazivFormated_1">
      <item>Benjamin Bartolić</item>
    </derivirana_varijabla>
  </DomainObject.Predmet.OstaliListNazivFormated>
  <DomainObject.Predmet.OstaliListNazivFormatedOIB>
    <izvorni_sadrzaj>
      <item>Benjamin Bartolić, OIB 70877432679</item>
    </izvorni_sadrzaj>
    <derivirana_varijabla naziv="DomainObject.Predmet.OstaliListNazivFormatedOIB_1">
      <item>Benjamin Bartolić, OIB 70877432679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RH MINISTARSTVO FINANCIJA / - RH MINISTARSTVO FINANCIJA</izvorni_sadrzaj>
    <derivirana_varijabla naziv="DomainObject.Predmet.StrankaIDrugi_1">RH MINISTARSTVO FINANCIJA / - RH MINISTARSTVO FINANCIJA</derivirana_varijabla>
  </DomainObject.Predmet.StrankaIDrugi>
  <DomainObject.Predmet.ProtustrankaIDrugi>
    <izvorni_sadrzaj>DVIGRAD D.O.O.</izvorni_sadrzaj>
    <derivirana_varijabla naziv="DomainObject.Predmet.ProtustrankaIDrugi_1">DVIGRAD D.O.O.</derivirana_varijabla>
  </DomainObject.Predmet.ProtustrankaIDrugi>
  <DomainObject.Predmet.StrankaIDrugiAdressOIB>
    <izvorni_sadrzaj>RH MINISTARSTVO FINANCIJA / - RH MINISTARSTVO FINANCIJA</izvorni_sadrzaj>
    <derivirana_varijabla naziv="DomainObject.Predmet.StrankaIDrugiAdressOIB_1">RH MINISTARSTVO FINANCIJA / - RH MINISTARSTVO FINANCIJA</derivirana_varijabla>
  </DomainObject.Predmet.StrankaIDrugiAdressOIB>
  <DomainObject.Predmet.ProtustrankaIDrugiAdressOIB>
    <izvorni_sadrzaj>DVIGRAD D.O.O.</izvorni_sadrzaj>
    <derivirana_varijabla naziv="DomainObject.Predmet.ProtustrankaIDrugiAdressOIB_1">DVIGRAD D.O.O.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DVIGRAD D.O.O.</item>
      <item>Benjamin Bartolić</item>
      <item>RH MINISTARSTVO FINANCIJA / - RH MINISTARSTVO FINANCIJA</item>
    </izvorni_sadrzaj>
    <derivirana_varijabla naziv="DomainObject.Predmet.SudioniciListNaziv_1">
      <item>DVIGRAD D.O.O.</item>
      <item>Benjamin Bartolić</item>
      <item>RH MINISTARSTVO FINANCIJA / - RH MINISTARSTVO FINANCIJA</item>
    </derivirana_varijabla>
  </DomainObject.Predmet.SudioniciListNaziv>
  <DomainObject.Predmet.SudioniciListAdressOIB>
    <izvorni_sadrzaj>
      <item>DVIGRAD D.O.O.</item>
      <item>Benjamin Bartolić, OIB 70877432679, Zagrebačka 33,52000 Pazin</item>
      <item>RH MINISTARSTVO FINANCIJA / - RH MINISTARSTVO FINANCIJA</item>
    </izvorni_sadrzaj>
    <derivirana_varijabla naziv="DomainObject.Predmet.SudioniciListAdressOIB_1">
      <item>DVIGRAD D.O.O.</item>
      <item>Benjamin Bartolić, OIB 70877432679, Zagrebačka 33,52000 Pazin</item>
      <item>RH MINISTARSTVO FINANCIJA / - RH MINISTARSTVO FINANCIJA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70877432679</item>
      <item>, OIB null</item>
    </izvorni_sadrzaj>
    <derivirana_varijabla naziv="DomainObject.Predmet.SudioniciListNazivOIB_1">
      <item>, OIB null</item>
      <item>, OIB 70877432679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Benjamin Bartolić, OIB 70877432679</item>
    </izvorni_sadrzaj>
    <derivirana_varijabla naziv="DomainObject.Predmet.StecajniUpraviteljiListAddressOIB_1">
      <item>Benjamin Bartolić, OIB 70877432679</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54C6AD-F5FC-46CB-ACB7-D51C3376ED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552</properties:Words>
  <properties:Characters>2985</properties:Characters>
  <properties:Lines>69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2016-05-30T12:23:00Z</dcterms:created>
  <dc:creator>sblazevic</dc:creator>
  <cp:lastModifiedBy>Sanja Lakošeljac</cp:lastModifiedBy>
  <cp:lastPrinted>2016-05-30T12:26:00Z</cp:lastPrinted>
  <dcterms:modified xmlns:xsi="http://www.w3.org/2001/XMLSchema-instance" xsi:type="dcterms:W3CDTF">2016-05-30T12:26:00Z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