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d7f9" w14:paraId="447d7f9" w:rsidRDefault="007B1A0A" w:rsidP="007B1A0A" w:rsidR="007B1A0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1A0A" w:rsidP="007B1A0A" w:rsidR="007B1A0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B1A0A" w:rsidP="007B1A0A" w:rsidR="007B1A0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B1A0A" w:rsidP="007B1A0A" w:rsidR="007B1A0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B1A0A" w:rsidP="007B1A0A" w:rsidR="007B1A0A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7B1A0A" w:rsidP="007B1A0A" w:rsidR="007B1A0A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B1A0A" w:rsidP="007B1A0A" w:rsidR="007B1A0A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B1A0A" w:rsidP="007B1A0A" w:rsidR="007B1A0A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B1A0A" w:rsidP="007B1A0A" w:rsidR="007B1A0A" w:rsidRPr="00AD71A8">
      <w:pPr>
        <w:rPr>
          <w:rFonts w:cs="Times New Roman" w:eastAsia="Times New Roman"/>
          <w:szCs w:val="24"/>
          <w:lang w:eastAsia="hr-HR"/>
        </w:rPr>
      </w:pPr>
    </w:p>
    <w:p w:rsidRDefault="007B1A0A" w:rsidP="007B1A0A" w:rsidR="007B1A0A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Ivanu Dujiću, u skraćenom stečajnom postupku nad pravnom osobom (dužnikom) </w:t>
      </w:r>
      <w:r>
        <w:rPr>
          <w:rFonts w:cs="Times New Roman" w:eastAsia="Times New Roman"/>
        </w:rPr>
        <w:t xml:space="preserve">F. SERENISSIMA d. o. o. Buje, Istarska 4, OIB </w:t>
      </w:r>
      <w:r w:rsidRPr="000C788D">
        <w:rPr>
          <w:rFonts w:cs="Times New Roman" w:eastAsia="Times New Roman"/>
        </w:rPr>
        <w:t>37875675571</w:t>
      </w:r>
      <w:r>
        <w:rPr>
          <w:rFonts w:cs="Times New Roman" w:eastAsia="Times New Roman"/>
        </w:rPr>
        <w:t xml:space="preserve">, MBS </w:t>
      </w:r>
      <w:r w:rsidRPr="000C788D">
        <w:rPr>
          <w:rFonts w:cs="Times New Roman" w:eastAsia="Times New Roman"/>
        </w:rPr>
        <w:t>130022511</w:t>
      </w:r>
      <w:r>
        <w:rPr>
          <w:rFonts w:cs="Times New Roman" w:eastAsia="Times New Roman"/>
          <w:szCs w:val="24"/>
        </w:rPr>
        <w:t>, odlučujući o žalbi dužnika izjavljenoj 25. rujna 2017. protiv ovosudnog rješenja posl. br. 10 St-399/2017-4 od 14. rujna 2017</w:t>
      </w:r>
      <w:r>
        <w:rPr>
          <w:rFonts w:cs="Times New Roman" w:eastAsia="Times New Roman"/>
          <w:szCs w:val="24"/>
          <w:lang w:eastAsia="hr-HR"/>
        </w:rPr>
        <w:t>., 29. prosinca 2017.</w:t>
      </w:r>
    </w:p>
    <w:p w:rsidRDefault="007B1A0A" w:rsidP="007B1A0A" w:rsidR="007B1A0A" w:rsidRPr="00AD71A8">
      <w:pPr>
        <w:rPr>
          <w:rFonts w:cs="Times New Roman" w:eastAsia="Times New Roman"/>
          <w:szCs w:val="24"/>
          <w:lang w:eastAsia="hr-HR"/>
        </w:rPr>
      </w:pPr>
    </w:p>
    <w:p w:rsidRDefault="007B1A0A" w:rsidP="007B1A0A" w:rsidR="007B1A0A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B1A0A" w:rsidP="007B1A0A" w:rsidR="007B1A0A">
      <w:pPr>
        <w:rPr>
          <w:rFonts w:cs="Times New Roman" w:eastAsia="Times New Roman"/>
          <w:szCs w:val="24"/>
          <w:lang w:eastAsia="hr-HR"/>
        </w:rPr>
      </w:pPr>
    </w:p>
    <w:p w:rsidRDefault="007B1A0A" w:rsidP="007B1A0A" w:rsidR="007B1A0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od </w:t>
      </w:r>
      <w:r>
        <w:rPr>
          <w:rFonts w:cs="Times New Roman" w:eastAsia="Times New Roman"/>
          <w:szCs w:val="24"/>
        </w:rPr>
        <w:t xml:space="preserve">25. rujna 2017. </w:t>
      </w:r>
      <w:r>
        <w:rPr>
          <w:rFonts w:cs="Times New Roman" w:eastAsia="Times New Roman"/>
          <w:szCs w:val="24"/>
          <w:lang w:eastAsia="hr-HR"/>
        </w:rPr>
        <w:t xml:space="preserve">te se preinačuje ovosudno rješenje posl. br. </w:t>
      </w:r>
      <w:r>
        <w:rPr>
          <w:rFonts w:cs="Times New Roman" w:eastAsia="Times New Roman"/>
          <w:szCs w:val="24"/>
        </w:rPr>
        <w:t>10 St-399/2017-4 od 14. rujna 2017</w:t>
      </w:r>
      <w:r>
        <w:rPr>
          <w:rFonts w:cs="Times New Roman" w:eastAsia="Times New Roman"/>
          <w:szCs w:val="24"/>
          <w:lang w:eastAsia="hr-HR"/>
        </w:rPr>
        <w:t xml:space="preserve">., na način da se skraćeni stečajni postupak nad dužnikom </w:t>
      </w:r>
      <w:r>
        <w:rPr>
          <w:rFonts w:cs="Times New Roman" w:eastAsia="Times New Roman"/>
        </w:rPr>
        <w:t xml:space="preserve">F. SERENISSIMA d. o. o. Buje, Istarska 4, OIB </w:t>
      </w:r>
      <w:r w:rsidRPr="000C788D">
        <w:rPr>
          <w:rFonts w:cs="Times New Roman" w:eastAsia="Times New Roman"/>
        </w:rPr>
        <w:t>37875675571</w:t>
      </w:r>
      <w:r>
        <w:rPr>
          <w:rFonts w:cs="Times New Roman" w:eastAsia="Times New Roman"/>
        </w:rPr>
        <w:t xml:space="preserve">, MBS </w:t>
      </w:r>
      <w:r w:rsidRPr="000C788D">
        <w:rPr>
          <w:rFonts w:cs="Times New Roman" w:eastAsia="Times New Roman"/>
        </w:rPr>
        <w:t>130022511</w:t>
      </w:r>
      <w:r>
        <w:rPr>
          <w:rFonts w:cs="Times New Roman" w:eastAsia="Times New Roman"/>
          <w:szCs w:val="24"/>
        </w:rPr>
        <w:t>, obustavlja.</w:t>
      </w:r>
    </w:p>
    <w:p w:rsidRDefault="007B1A0A" w:rsidP="007B1A0A" w:rsidR="007B1A0A">
      <w:pPr>
        <w:rPr>
          <w:rFonts w:cs="Times New Roman" w:eastAsia="Times New Roman"/>
          <w:szCs w:val="24"/>
          <w:lang w:eastAsia="hr-HR"/>
        </w:rPr>
      </w:pPr>
    </w:p>
    <w:p w:rsidRDefault="007B1A0A" w:rsidP="007B1A0A" w:rsidR="007B1A0A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>sudskom registru ovog suda da po pr</w:t>
      </w:r>
      <w:r>
        <w:t>avomoćnosti</w:t>
      </w:r>
      <w:r w:rsidRPr="003742F3">
        <w:t xml:space="preserve"> ovog rješenja izvrši brisanje upisa provedenog </w:t>
      </w:r>
      <w:r>
        <w:t xml:space="preserve">po ovosudnom rješenju </w:t>
      </w:r>
      <w:r w:rsidRPr="003742F3">
        <w:t xml:space="preserve">posl. br. </w:t>
      </w:r>
      <w:r>
        <w:rPr>
          <w:rFonts w:cs="Times New Roman" w:eastAsia="Times New Roman"/>
          <w:szCs w:val="24"/>
        </w:rPr>
        <w:t>10 St-399/2017-4 od 14. rujna 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B1A0A" w:rsidP="007B1A0A" w:rsidR="007B1A0A">
      <w:pPr>
        <w:ind w:firstLine="708"/>
      </w:pPr>
    </w:p>
    <w:p w:rsidRDefault="007B1A0A" w:rsidP="007B1A0A" w:rsidR="007B1A0A" w:rsidRPr="00AD71A8">
      <w:pPr>
        <w:jc w:val="center"/>
      </w:pPr>
      <w:r w:rsidRPr="00AD71A8">
        <w:t>Obrazloženje</w:t>
      </w:r>
    </w:p>
    <w:p w:rsidRDefault="007B1A0A" w:rsidP="007B1A0A" w:rsidR="007B1A0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B1A0A" w:rsidP="007B1A0A" w:rsidR="007B1A0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10 St-399/2017-4 od 14. rujna 2017</w:t>
      </w:r>
      <w:r>
        <w:rPr>
          <w:rFonts w:cs="Times New Roman" w:eastAsia="Times New Roman"/>
          <w:szCs w:val="24"/>
          <w:lang w:eastAsia="hr-HR"/>
        </w:rPr>
        <w:t>.,, sukladno odredbama čl. 431. i 432. Stečajnog zakona (Narodne novine br.71/15, dalje SZ), vezano uz čl. 131., 132. i čl. 286. SZ-a, istovremeno je otvoren i zaključen skraćeni stečajni postupak nad dužnikom</w:t>
      </w:r>
      <w:r>
        <w:rPr>
          <w:rFonts w:cs="Times New Roman" w:eastAsia="Times New Roman"/>
          <w:szCs w:val="24"/>
        </w:rPr>
        <w:t xml:space="preserve"> </w:t>
      </w:r>
      <w:r w:rsidR="007A76CC">
        <w:rPr>
          <w:rFonts w:cs="Times New Roman" w:eastAsia="Times New Roman"/>
        </w:rPr>
        <w:t>F. SERENISSIMA d. o. o. Buje</w:t>
      </w:r>
      <w:r>
        <w:rPr>
          <w:rFonts w:cs="Times New Roman" w:eastAsia="Times New Roman"/>
          <w:szCs w:val="24"/>
        </w:rPr>
        <w:t xml:space="preserve">, imenovan je stečajni upravitelj, te je određeno da će se po pravomoćnosti tog rješenja dužnik brisati iz sudskog registra. </w:t>
      </w:r>
      <w:r>
        <w:rPr>
          <w:rFonts w:cs="Times New Roman" w:eastAsia="Times New Roman"/>
          <w:szCs w:val="24"/>
          <w:lang w:eastAsia="hr-HR"/>
        </w:rPr>
        <w:t xml:space="preserve">Protiv tog rješenja </w:t>
      </w:r>
      <w:r w:rsidR="007A76CC">
        <w:rPr>
          <w:rFonts w:cs="Times New Roman" w:eastAsia="Times New Roman"/>
          <w:szCs w:val="24"/>
          <w:lang w:eastAsia="hr-HR"/>
        </w:rPr>
        <w:t>dužnik je izjavio 25. rujna 2017</w:t>
      </w:r>
      <w:r>
        <w:rPr>
          <w:rFonts w:cs="Times New Roman" w:eastAsia="Times New Roman"/>
          <w:szCs w:val="24"/>
          <w:lang w:eastAsia="hr-HR"/>
        </w:rPr>
        <w:t>.</w:t>
      </w:r>
      <w:r w:rsidR="007A76CC">
        <w:rPr>
          <w:rFonts w:cs="Times New Roman" w:eastAsia="Times New Roman"/>
          <w:szCs w:val="24"/>
          <w:lang w:eastAsia="hr-HR"/>
        </w:rPr>
        <w:t xml:space="preserve"> žalbu u kojoj je </w:t>
      </w:r>
      <w:r>
        <w:rPr>
          <w:rFonts w:cs="Times New Roman" w:eastAsia="Times New Roman"/>
          <w:szCs w:val="24"/>
          <w:lang w:eastAsia="hr-HR"/>
        </w:rPr>
        <w:t>u bitnome navedeno da nema zakonske osnove za provođenje skraćenog stečajnog postupka jer društvo nije nesposobno za plaćanje.</w:t>
      </w:r>
    </w:p>
    <w:p w:rsidRDefault="007B1A0A" w:rsidP="007B1A0A" w:rsidR="007B1A0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7B1A0A" w:rsidP="007B1A0A" w:rsidR="007B1A0A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</w:t>
      </w:r>
      <w:r>
        <w:rPr>
          <w:rFonts w:cs="Times New Roman" w:eastAsia="Times New Roman"/>
          <w:szCs w:val="24"/>
          <w:lang w:eastAsia="hr-HR"/>
        </w:rPr>
        <w:lastRenderedPageBreak/>
        <w:t xml:space="preserve">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7B1A0A" w:rsidP="007B1A0A" w:rsidR="007B1A0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bile su ispunjene pretpostavke za otvaranje i zaključenje skraćenog stečajnog postupka nad dužnikom. Međutim, prije pravomoćnosti rješenja kojim je nad dužnikom otvoren i zaključen skraćeni stečajni postupak, u spis je dostavljena potvrda Financijske agencije od </w:t>
      </w:r>
      <w:r w:rsidR="007A76CC">
        <w:rPr>
          <w:rFonts w:cs="Times New Roman" w:eastAsia="Times New Roman"/>
          <w:szCs w:val="24"/>
          <w:lang w:eastAsia="hr-HR"/>
        </w:rPr>
        <w:t>1. prosinca</w:t>
      </w:r>
      <w:r>
        <w:rPr>
          <w:rFonts w:cs="Times New Roman" w:eastAsia="Times New Roman"/>
          <w:szCs w:val="24"/>
          <w:lang w:eastAsia="hr-HR"/>
        </w:rPr>
        <w:t xml:space="preserve"> 2017. (list </w:t>
      </w:r>
      <w:r w:rsidR="007A76CC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 spisa) iz koje proizlazi da na dan izdavanja potvrde dužnik nema evidentiranih neizvršenih osnova za plaćanje u Očevidniku </w:t>
      </w:r>
      <w:r w:rsidR="007A76CC">
        <w:rPr>
          <w:rFonts w:cs="Times New Roman" w:eastAsia="Times New Roman"/>
          <w:szCs w:val="24"/>
          <w:lang w:eastAsia="hr-HR"/>
        </w:rPr>
        <w:t xml:space="preserve">redoslijeda osnova za plaćanje, odnosno da ne nema nepodmirenih obveza. </w:t>
      </w:r>
      <w:r>
        <w:rPr>
          <w:rFonts w:cs="Times New Roman" w:eastAsia="Times New Roman"/>
          <w:szCs w:val="24"/>
          <w:lang w:eastAsia="hr-HR"/>
        </w:rPr>
        <w:t>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7B1A0A" w:rsidP="007B1A0A" w:rsidR="007B1A0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Kako više nisu ispunjene pretpostavke za provedbu skraćenog stečajnog postupka, pa onda ni otvaranje i zaključenje skraćenog stečajnog postupka nad dužnikom, uzimajući u obzir i odredbu čl. 128. st. 9. SZ-a, odlučeno je kao u izreci rješenja.</w:t>
      </w:r>
    </w:p>
    <w:p w:rsidRDefault="007B1A0A" w:rsidP="007B1A0A" w:rsidR="007B1A0A">
      <w:pPr>
        <w:jc w:val="center"/>
        <w:rPr>
          <w:rFonts w:cs="Times New Roman" w:eastAsia="Times New Roman"/>
          <w:szCs w:val="24"/>
          <w:lang w:eastAsia="hr-HR"/>
        </w:rPr>
      </w:pPr>
    </w:p>
    <w:p w:rsidRDefault="007B1A0A" w:rsidP="007B1A0A" w:rsidR="007B1A0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29. prosinca 2017.</w:t>
      </w:r>
    </w:p>
    <w:p w:rsidRDefault="007B1A0A" w:rsidP="007B1A0A" w:rsidR="007B1A0A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B1A0A" w:rsidP="007B1A0A" w:rsidR="007B1A0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7B1A0A" w:rsidP="007B1A0A" w:rsidR="007B1A0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0E0EC6">
        <w:rPr>
          <w:rFonts w:cs="Times New Roman" w:eastAsia="Times New Roman"/>
          <w:szCs w:val="24"/>
          <w:lang w:eastAsia="hr-HR"/>
        </w:rPr>
        <w:t>, v.r.</w:t>
      </w:r>
    </w:p>
    <w:p w:rsidRDefault="007B1A0A" w:rsidP="007B1A0A" w:rsidR="007B1A0A">
      <w:pPr>
        <w:jc w:val="left"/>
        <w:rPr>
          <w:rFonts w:cs="Times New Roman" w:eastAsia="Times New Roman"/>
          <w:szCs w:val="24"/>
          <w:lang w:eastAsia="hr-HR"/>
        </w:rPr>
      </w:pPr>
    </w:p>
    <w:p w:rsidRDefault="007B1A0A" w:rsidP="007B1A0A" w:rsidR="007B1A0A">
      <w:pPr>
        <w:jc w:val="left"/>
        <w:rPr>
          <w:rFonts w:cs="Times New Roman" w:eastAsia="Times New Roman"/>
          <w:szCs w:val="24"/>
          <w:lang w:eastAsia="hr-HR"/>
        </w:rPr>
      </w:pPr>
    </w:p>
    <w:p w:rsidRDefault="007B1A0A" w:rsidP="007B1A0A" w:rsidR="007B1A0A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7B1A0A" w:rsidP="007B1A0A" w:rsidR="007B1A0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B1A0A" w:rsidP="007B1A0A" w:rsidR="007B1A0A">
      <w:pPr>
        <w:jc w:val="left"/>
        <w:rPr>
          <w:rFonts w:cs="Times New Roman" w:eastAsia="Times New Roman"/>
          <w:szCs w:val="24"/>
          <w:lang w:eastAsia="hr-HR"/>
        </w:rPr>
      </w:pPr>
    </w:p>
    <w:p w:rsidRDefault="007B1A0A" w:rsidP="007B1A0A" w:rsidR="007B1A0A">
      <w:pPr>
        <w:jc w:val="left"/>
        <w:rPr>
          <w:rFonts w:cs="Times New Roman" w:eastAsia="Times New Roman"/>
          <w:szCs w:val="24"/>
          <w:lang w:eastAsia="hr-HR"/>
        </w:rPr>
      </w:pPr>
    </w:p>
    <w:p w:rsidRDefault="007B1A0A" w:rsidP="007B1A0A" w:rsidR="007B1A0A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7B1A0A" w:rsidP="007B1A0A" w:rsidR="007B1A0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B1A0A" w:rsidP="007B1A0A" w:rsidR="007B1A0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F. SERENISSIMA d. o. o. Buje, Istarska 4, </w:t>
      </w:r>
    </w:p>
    <w:p w:rsidRDefault="007B1A0A" w:rsidP="007B1A0A" w:rsidR="007B1A0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B1A0A" w:rsidP="007B1A0A" w:rsidR="007B1A0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B1A0A" w:rsidP="007B1A0A" w:rsidR="007B1A0A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7B1A0A" w:rsidP="007B1A0A" w:rsidR="007B1A0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B1A0A" w:rsidP="007B1A0A" w:rsidR="007B1A0A">
      <w:r>
        <w:rPr>
          <w:rFonts w:cs="Times New Roman" w:eastAsia="Times New Roman"/>
          <w:szCs w:val="24"/>
        </w:rPr>
        <w:t>7. sudski registar, po pravomoćnosti.</w:t>
      </w:r>
    </w:p>
    <w:p w:rsidRDefault="007B1A0A" w:rsidP="007B1A0A" w:rsidR="007B1A0A"/>
    <w:p w:rsidRDefault="007B1A0A" w:rsidP="007B1A0A" w:rsidR="007B1A0A">
      <w:pPr>
        <w:jc w:val="left"/>
      </w:pPr>
    </w:p>
    <w:p w:rsidRDefault="000E0EC6" w:rsidR="006D6747"/>
    <w:sectPr w:rsidSect="006D5214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A0A" w:rsidP="007B1A0A" w:rsidR="007B1A0A">
      <w:r>
        <w:separator/>
      </w:r>
    </w:p>
  </w:endnote>
  <w:endnote w:id="0" w:type="continuationSeparator">
    <w:p w:rsidRDefault="007B1A0A" w:rsidP="007B1A0A" w:rsidR="007B1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A0A" w:rsidP="007B1A0A" w:rsidR="007B1A0A">
      <w:r>
        <w:separator/>
      </w:r>
    </w:p>
  </w:footnote>
  <w:footnote w:id="0" w:type="continuationSeparator">
    <w:p w:rsidRDefault="007B1A0A" w:rsidP="007B1A0A" w:rsidR="007B1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6CC" w:rsidP="007B1A0A" w:rsidR="00AA6E1F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0E0EC6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7B1A0A">
      <w:rPr>
        <w:szCs w:val="24"/>
      </w:rPr>
      <w:t>10 St-399/2017-10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A0A" w:rsidP="006D5214" w:rsidR="00AA6E1F" w:rsidRPr="00562695">
    <w:pPr>
      <w:pStyle w:val="Zaglavlje"/>
      <w:jc w:val="right"/>
      <w:rPr>
        <w:szCs w:val="24"/>
      </w:rPr>
    </w:pPr>
    <w:r>
      <w:rPr>
        <w:szCs w:val="24"/>
      </w:rPr>
      <w:t>10</w:t>
    </w:r>
    <w:r w:rsidR="007A76CC">
      <w:rPr>
        <w:szCs w:val="24"/>
      </w:rPr>
      <w:t xml:space="preserve"> St-</w:t>
    </w:r>
    <w:r>
      <w:rPr>
        <w:szCs w:val="24"/>
      </w:rPr>
      <w:t>399/2017-10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396C"/>
    <w:rsid w:val="000B38EF"/>
    <w:rsid w:val="000E0EC6"/>
    <w:rsid w:val="004A396C"/>
    <w:rsid w:val="007A76CC"/>
    <w:rsid w:val="007B1A0A"/>
    <w:rsid w:val="009676C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1A0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1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1A0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1A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1A0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B1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1A0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E0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EC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EC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E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E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1A0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1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1A0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1A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1A0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B1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1A0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E0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EC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EC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E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E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SERENISSIMA d.o.o. BUJE</izvorni_sadrzaj>
    <derivirana_varijabla naziv="DomainObject.Predmet.ProtustrankaFormated_1">  F. SERENISSIMA d.o.o. BUJE</derivirana_varijabla>
  </DomainObject.Predmet.ProtustrankaFormated>
  <DomainObject.Predmet.ProtustrankaFormatedOIB>
    <izvorni_sadrzaj>  F. SERENISSIMA d.o.o. BUJE, OIB 37875675571</izvorni_sadrzaj>
    <derivirana_varijabla naziv="DomainObject.Predmet.ProtustrankaFormatedOIB_1">  F. SERENISSIMA d.o.o. BUJE, OIB 37875675571</derivirana_varijabla>
  </DomainObject.Predmet.ProtustrankaFormatedOIB>
  <DomainObject.Predmet.ProtustrankaFormatedWithAdress>
    <izvorni_sadrzaj> F. SERENISSIMA d.o.o. BUJE, Istarska 4, 52460 Buje</izvorni_sadrzaj>
    <derivirana_varijabla naziv="DomainObject.Predmet.ProtustrankaFormatedWithAdress_1"> F. SERENISSIMA d.o.o. BUJE, Istarska 4, 52460 Buje</derivirana_varijabla>
  </DomainObject.Predmet.ProtustrankaFormatedWithAdress>
  <DomainObject.Predmet.ProtustrankaFormatedWithAdressOIB>
    <izvorni_sadrzaj> F. SERENISSIMA d.o.o. BUJE, OIB 37875675571, Istarska 4, 52460 Buje</izvorni_sadrzaj>
    <derivirana_varijabla naziv="DomainObject.Predmet.ProtustrankaFormatedWithAdressOIB_1"> F. SERENISSIMA d.o.o. BUJE, OIB 37875675571, Istarska 4, 52460 Buje</derivirana_varijabla>
  </DomainObject.Predmet.ProtustrankaFormatedWithAdressOIB>
  <DomainObject.Predmet.ProtustrankaWithAdress>
    <izvorni_sadrzaj>F. SERENISSIMA d.o.o. BUJE Istarska 4, 52460 Buje</izvorni_sadrzaj>
    <derivirana_varijabla naziv="DomainObject.Predmet.ProtustrankaWithAdress_1">F. SERENISSIMA d.o.o. BUJE Istarska 4, 52460 Buje</derivirana_varijabla>
  </DomainObject.Predmet.ProtustrankaWithAdress>
  <DomainObject.Predmet.ProtustrankaWithAdressOIB>
    <izvorni_sadrzaj>F. SERENISSIMA d.o.o. BUJE, OIB 37875675571, Istarska 4, 52460 Buje</izvorni_sadrzaj>
    <derivirana_varijabla naziv="DomainObject.Predmet.ProtustrankaWithAdressOIB_1">F. SERENISSIMA d.o.o. BUJE, OIB 37875675571, Istarska 4, 52460 Buje</derivirana_varijabla>
  </DomainObject.Predmet.ProtustrankaWithAdressOIB>
  <DomainObject.Predmet.ProtustrankaNazivFormated>
    <izvorni_sadrzaj>F. SERENISSIMA d.o.o. BUJE</izvorni_sadrzaj>
    <derivirana_varijabla naziv="DomainObject.Predmet.ProtustrankaNazivFormated_1">F. SERENISSIMA d.o.o. BUJE</derivirana_varijabla>
  </DomainObject.Predmet.ProtustrankaNazivFormated>
  <DomainObject.Predmet.ProtustrankaNazivFormatedOIB>
    <izvorni_sadrzaj>F. SERENISSIMA d.o.o. BUJE, OIB 37875675571</izvorni_sadrzaj>
    <derivirana_varijabla naziv="DomainObject.Predmet.ProtustrankaNazivFormatedOIB_1">F. SERENISSIMA d.o.o. BUJE, OIB 37875675571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6659.44</izvorni_sadrzaj>
    <derivirana_varijabla naziv="DomainObject.Predmet.TrenutnaVrijednost_1">6659.44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F. SERENISSIMA d.o.o. BUJE</item>
    </izvorni_sadrzaj>
    <derivirana_varijabla naziv="DomainObject.Predmet.ProtuStrankaListFormated_1">
      <item>F. SERENISSIMA d.o.o. BUJE</item>
    </derivirana_varijabla>
  </DomainObject.Predmet.ProtuStrankaListFormated>
  <DomainObject.Predmet.ProtuStrankaListFormatedOIB>
    <izvorni_sadrzaj>
      <item>F. SERENISSIMA d.o.o. BUJE, OIB 37875675571</item>
    </izvorni_sadrzaj>
    <derivirana_varijabla naziv="DomainObject.Predmet.ProtuStrankaListFormatedOIB_1">
      <item>F. SERENISSIMA d.o.o. BUJE, OIB 37875675571</item>
    </derivirana_varijabla>
  </DomainObject.Predmet.ProtuStrankaListFormatedOIB>
  <DomainObject.Predmet.ProtuStrankaListFormatedWithAdress>
    <izvorni_sadrzaj>
      <item>F. SERENISSIMA d.o.o. BUJE, Istarska 4, 52460 Buje</item>
    </izvorni_sadrzaj>
    <derivirana_varijabla naziv="DomainObject.Predmet.ProtuStrankaListFormatedWithAdress_1">
      <item>F. SERENISSIMA d.o.o. BUJE, Istarska 4, 52460 Buje</item>
    </derivirana_varijabla>
  </DomainObject.Predmet.ProtuStrankaListFormatedWithAdress>
  <DomainObject.Predmet.ProtuStrankaListFormatedWithAdressOIB>
    <izvorni_sadrzaj>
      <item>F. SERENISSIMA d.o.o. BUJE, OIB 37875675571, Istarska 4, 52460 Buje</item>
    </izvorni_sadrzaj>
    <derivirana_varijabla naziv="DomainObject.Predmet.ProtuStrankaListFormatedWithAdressOIB_1">
      <item>F. SERENISSIMA d.o.o. BUJE, OIB 37875675571, Istarska 4, 52460 Buje</item>
    </derivirana_varijabla>
  </DomainObject.Predmet.ProtuStrankaListFormatedWithAdressOIB>
  <DomainObject.Predmet.ProtuStrankaListNazivFormated>
    <izvorni_sadrzaj>
      <item>F. SERENISSIMA d.o.o. BUJE</item>
    </izvorni_sadrzaj>
    <derivirana_varijabla naziv="DomainObject.Predmet.ProtuStrankaListNazivFormated_1">
      <item>F. SERENISSIMA d.o.o. BUJE</item>
    </derivirana_varijabla>
  </DomainObject.Predmet.ProtuStrankaListNazivFormated>
  <DomainObject.Predmet.ProtuStrankaListNazivFormatedOIB>
    <izvorni_sadrzaj>
      <item>F. SERENISSIMA d.o.o. BUJE, OIB 37875675571</item>
    </izvorni_sadrzaj>
    <derivirana_varijabla naziv="DomainObject.Predmet.ProtuStrankaListNazivFormatedOIB_1">
      <item>F. SERENISSIMA d.o.o. BUJE, OIB 37875675571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F. SERENISSIMA d.o.o. BUJE</izvorni_sadrzaj>
    <derivirana_varijabla naziv="DomainObject.Predmet.ProtustrankaIDrugi_1">F. SERENISSIMA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F. SERENISSIMA d.o.o. BUJE, OIB 37875675571, Istarska 4, 52460 Buje</izvorni_sadrzaj>
    <derivirana_varijabla naziv="DomainObject.Predmet.ProtustrankaIDrugiAdressOIB_1">F. SERENISSIMA d.o.o. BUJE, OIB 37875675571,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F. SERENISSIMA d.o.o. BUJE</item>
    </izvorni_sadrzaj>
    <derivirana_varijabla naziv="DomainObject.Predmet.SudioniciListNaziv_1">
      <item>FINANCIJSKA AGENCIJA, RC RIJEKA, PODRUŽNICA PULA, PULA</item>
      <item>F. SERENISSIMA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F. SERENISSIMA d.o.o. BUJE, OIB 37875675571, Istarska 4,52460 Buje</item>
    </izvorni_sadrzaj>
    <derivirana_varijabla naziv="DomainObject.Predmet.SudioniciListAdressOIB_1">
      <item>FINANCIJSKA AGENCIJA, RC RIJEKA, PODRUŽNICA PULA, PULA, OIB 85821130368, Giardini 5,52100 Pula</item>
      <item>F. SERENISSIMA d.o.o. BUJE, OIB 37875675571,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37875675571</item>
    </izvorni_sadrzaj>
    <derivirana_varijabla naziv="DomainObject.Predmet.SudioniciListNazivOIB_1">
      <item>, OIB 85821130368</item>
      <item>, OIB 37875675571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758</properties:Words>
  <properties:Characters>4134</properties:Characters>
  <properties:Lines>89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2017-12-29T08:28:00Z</dcterms:created>
  <dc:creator>Mihaela Kaligari</dc:creator>
  <dc:description/>
  <cp:keywords/>
  <cp:lastModifiedBy>Sanja Lakošeljac</cp:lastModifiedBy>
  <cp:lastPrinted>2018-01-04T09:41:00Z</cp:lastPrinted>
  <dcterms:modified xmlns:xsi="http://www.w3.org/2001/XMLSchema-instance" xsi:type="dcterms:W3CDTF">2018-01-04T09:41:00Z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