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48b8" w14:paraId="8b748b8" w:rsidRDefault="00AE649C" w:rsidP="00EF42ED" w:rsidR="00AE649C">
      <w:pPr>
        <w:pStyle w:val="Naslov3"/>
        <w:spacing w:after="0" w:before="0"/>
        <w15:collapsed w:val="false"/>
      </w:pPr>
      <w:bookmarkStart w:name="_GoBack" w:id="0"/>
      <w:bookmarkEnd w:id="0"/>
    </w:p>
    <w:p w:rsidRDefault="00EF42ED" w:rsidP="00EF42ED" w:rsidR="00EF42ED">
      <w:pPr>
        <w:spacing w:after="0"/>
      </w:pPr>
      <w:r>
        <w:t>REPUBLIKA HRVATSKA</w:t>
      </w:r>
    </w:p>
    <w:p w:rsidRDefault="00EF42ED" w:rsidP="00EF42ED" w:rsidR="00EF42ED">
      <w:pPr>
        <w:spacing w:after="0"/>
      </w:pPr>
      <w:r>
        <w:t>Trgovački sud u Varaždinu</w:t>
      </w:r>
    </w:p>
    <w:p w:rsidRDefault="00EF42ED" w:rsidP="00EF42ED" w:rsidR="00EF42ED">
      <w:pPr>
        <w:spacing w:after="0"/>
      </w:pPr>
      <w:r>
        <w:t>Varaždin, Braće Radić br. 2.</w:t>
      </w:r>
    </w:p>
    <w:p w:rsidRDefault="00EF42ED" w:rsidP="00EF42ED" w:rsidR="00EF42ED" w:rsidRPr="00EF42ED">
      <w:pPr>
        <w:spacing w:after="0"/>
      </w:pPr>
    </w:p>
    <w:p w:rsidRDefault="00937FF9" w:rsidP="00EF42ED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F42ED" w:rsidR="00AE649C" w:rsidRPr="00B76F3C">
      <w:pPr>
        <w:pStyle w:val="SudSjedite"/>
      </w:pPr>
      <w:r>
        <w:tab/>
      </w:r>
    </w:p>
    <w:p w:rsidRDefault="00EF42ED" w:rsidP="00EF42ED" w:rsidR="00EF42ED">
      <w:pPr>
        <w:pStyle w:val="Poetniodjeljak"/>
        <w:spacing w:after="0" w:before="0"/>
        <w:jc w:val="center"/>
      </w:pPr>
      <w:r>
        <w:t>R E P U B L I K A     H R V A T S K A</w:t>
      </w:r>
    </w:p>
    <w:p w:rsidRDefault="00EF42ED" w:rsidP="00EF42ED" w:rsidR="00EF42ED" w:rsidRPr="00EF42ED">
      <w:pPr>
        <w:pStyle w:val="NormaleSPIS"/>
      </w:pPr>
    </w:p>
    <w:p w:rsidRDefault="00EF42ED" w:rsidP="00EF42ED" w:rsidR="00EF42ED">
      <w:pPr>
        <w:spacing w:after="0"/>
        <w:jc w:val="center"/>
      </w:pPr>
      <w:r>
        <w:t>R    J    E   Š    E    N   J   E</w:t>
      </w:r>
    </w:p>
    <w:p w:rsidRDefault="00EF42ED" w:rsidP="00EF42ED" w:rsidR="00EF42ED">
      <w:pPr>
        <w:spacing w:after="0"/>
        <w:jc w:val="both"/>
        <w:rPr>
          <w:b/>
        </w:rPr>
      </w:pPr>
    </w:p>
    <w:p w:rsidRDefault="00EF42ED" w:rsidP="00EF42ED" w:rsidR="00EF42ED">
      <w:pPr>
        <w:spacing w:after="0"/>
        <w:jc w:val="both"/>
        <w:rPr>
          <w:b/>
        </w:rPr>
      </w:pPr>
    </w:p>
    <w:p w:rsidRDefault="00EF42ED" w:rsidP="00EF42ED" w:rsidR="00EF42ED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predmetu povodom prijedloga predlagatelja FINANCIJSKA AGENCIJA, Regionalni centar Zagreb, Podružnica Varaždin, A. Cesarca br. 2, za otvaranje stečajnog postupka nad dužnikom UMAH-FASHION d.o.o. iz Čakovca, A. Starčevića br. 49, OIB: 51089297279, kojeg zastupa punomoćnica Jasmina </w:t>
      </w:r>
      <w:proofErr w:type="spellStart"/>
      <w:r>
        <w:t>Vukalović</w:t>
      </w:r>
      <w:proofErr w:type="spellEnd"/>
      <w:r>
        <w:t xml:space="preserve">, odvjetnica iz Odvjetničkog društva </w:t>
      </w:r>
      <w:proofErr w:type="spellStart"/>
      <w:r>
        <w:t>Korušić</w:t>
      </w:r>
      <w:proofErr w:type="spellEnd"/>
      <w:r>
        <w:t xml:space="preserve">, </w:t>
      </w:r>
      <w:proofErr w:type="spellStart"/>
      <w:r>
        <w:t>Hrg</w:t>
      </w:r>
      <w:proofErr w:type="spellEnd"/>
      <w:r>
        <w:t xml:space="preserve"> i </w:t>
      </w:r>
      <w:proofErr w:type="spellStart"/>
      <w:r>
        <w:t>Vukalović</w:t>
      </w:r>
      <w:proofErr w:type="spellEnd"/>
      <w:r>
        <w:t xml:space="preserve"> j.t.d. iz Varaždina, Anina ulica br. 2/II, izvan ročišta 24. ožujka 2017.,</w:t>
      </w:r>
    </w:p>
    <w:p w:rsidRDefault="00EF42ED" w:rsidP="00EF42ED" w:rsidR="00EF42ED">
      <w:pPr>
        <w:spacing w:after="0"/>
        <w:ind w:firstLine="720"/>
        <w:jc w:val="both"/>
      </w:pPr>
    </w:p>
    <w:p w:rsidRDefault="00EF42ED" w:rsidP="00EF42ED" w:rsidR="00EF42ED">
      <w:pPr>
        <w:spacing w:after="0"/>
        <w:jc w:val="both"/>
        <w:rPr>
          <w:b/>
        </w:rPr>
      </w:pPr>
    </w:p>
    <w:p w:rsidRDefault="00EF42ED" w:rsidP="00EF42ED" w:rsidR="00EF42ED">
      <w:pPr>
        <w:spacing w:after="0"/>
        <w:jc w:val="center"/>
      </w:pPr>
      <w:r>
        <w:t>r  i  j  e  š  i  o          j  e</w:t>
      </w: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both"/>
      </w:pPr>
      <w:r>
        <w:rPr>
          <w:b/>
        </w:rPr>
        <w:t xml:space="preserve">         </w:t>
      </w:r>
      <w:r>
        <w:rPr>
          <w:b/>
        </w:rPr>
        <w:tab/>
      </w:r>
      <w:r>
        <w:t>U k i d a      s e</w:t>
      </w:r>
      <w:r>
        <w:rPr>
          <w:b/>
        </w:rPr>
        <w:t xml:space="preserve">     </w:t>
      </w:r>
      <w:r>
        <w:t xml:space="preserve"> točka IV izreke rješenja ovoga suda poslovni broj 6 St-717/16-3 od 6. listopada 2016.</w:t>
      </w: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center"/>
      </w:pPr>
      <w:r>
        <w:t>Obrazloženje</w:t>
      </w: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both"/>
      </w:pPr>
      <w:r>
        <w:tab/>
        <w:t>Sud je na prijedlog predlagatelja za otvaranje stečajnog postupka nad dužnikom UMAH-FASHION d.o.o. iz Čakovca, A. Starčevića br. 49, OIB: 51089297279, rješenjem poslovni broj 6 St-717/16-3 od 6. listopada 2016. pokrenuo prethodni postupak, te je, između ostalog, točkom IV izreke tog rješenja temeljem odredbe čl. 118. st. 1. i st. 2. t. 2., t. 3. i t. 4. Stečajnog zakona (Narodne novine br. 71/15., dalje : SZ-a) odredio mjere osiguranja i to privremenu odgodu provedbe ovrhe, odnosno, osiguranja protiv stečajnog dužnika, te zabranu isplate s računa dužnika, kao i raspolaganje imovinom dužnika. Navedeno je rješenj</w:t>
      </w:r>
      <w:r w:rsidR="003A3FCA">
        <w:t>e postalo pravomoćno 21</w:t>
      </w:r>
      <w:r>
        <w:t>. studenoga 2016.</w:t>
      </w:r>
    </w:p>
    <w:p w:rsidRDefault="00EF42ED" w:rsidP="00EF42ED" w:rsidR="00F6790C">
      <w:pPr>
        <w:spacing w:after="0"/>
        <w:jc w:val="both"/>
      </w:pPr>
      <w:r>
        <w:tab/>
        <w:t>Na održanom ročištu radi očitovanja o prijedlogu za otvaranje stečajnog postupka punomoćnik dužnika, između ostalog, naveo je d</w:t>
      </w:r>
      <w:r w:rsidR="00F6790C">
        <w:t>a je dužnik podmirio sve svoje obveze osnovom kojih je imao evidentirane neizvršene osnove za plaćanje, da i nadalje redovno podmiruje sve svoje obveze</w:t>
      </w:r>
      <w:r w:rsidR="006B480E">
        <w:t>, odnosno, da nije prezadužen i nesposoban za plaćanje, pa da nisu ispunjeni razlozi iz čl. 5. st. 2. SZ-a, te da predlaže da se ovaj postupak obustavi.</w:t>
      </w:r>
    </w:p>
    <w:p w:rsidRDefault="006B480E" w:rsidP="00EF42ED" w:rsidR="006B480E">
      <w:pPr>
        <w:spacing w:after="0"/>
        <w:jc w:val="both"/>
      </w:pPr>
      <w:r>
        <w:tab/>
        <w:t xml:space="preserve">Dužnik je u spis dostavio potvrdu Financijske agencije o blokadi računa i novčanih sredstava </w:t>
      </w:r>
      <w:proofErr w:type="spellStart"/>
      <w:r>
        <w:t>ovršenika</w:t>
      </w:r>
      <w:proofErr w:type="spellEnd"/>
      <w:r>
        <w:t xml:space="preserve"> od 26. listopada 2016., </w:t>
      </w:r>
      <w:r w:rsidR="00C56996">
        <w:t xml:space="preserve">a </w:t>
      </w:r>
      <w:r>
        <w:t>Fin</w:t>
      </w:r>
      <w:r w:rsidR="00C56996">
        <w:t>ancijska agencija je u spis</w:t>
      </w:r>
      <w:r>
        <w:t xml:space="preserve"> 27. siječnja 2017.</w:t>
      </w:r>
      <w:r w:rsidR="00C56996">
        <w:t xml:space="preserve"> dostavila potvrdu uvidom u koju je sud utvrdio da je na računima i novčanim sredstvima </w:t>
      </w:r>
      <w:r w:rsidR="00C56996">
        <w:lastRenderedPageBreak/>
        <w:t>dužnika na dan 27. siječnja 2017. evidentirano 0 dana neprekidne blokade, te da nepodmirene obveze na taj dan iznose 0 kuna.</w:t>
      </w:r>
    </w:p>
    <w:p w:rsidRDefault="006241D3" w:rsidP="00EF42ED" w:rsidR="00210511">
      <w:pPr>
        <w:spacing w:after="0"/>
        <w:jc w:val="both"/>
      </w:pPr>
      <w:r>
        <w:tab/>
        <w:t>Iz navedenog je za zaključit da dužnik navedenih dana nije imao nepodmirenih obveza u očevidniku redoslijeda osnova za plaćanje, pa stoga je sud zaključio da je otpala potreba za  mjerom osiguranja privremenih odgoda provedbi ovrhe, odnosno, osiguranja protiv stečajnog dužnika, te zabrane isplate s računa dužnika i raspolaganje imovinom, a koja je mjera bila određena točkom IV navedenog rješenja ovoga suda poslovni broj 6 St-717/16-3 od 6. listopada 2016.</w:t>
      </w:r>
    </w:p>
    <w:p w:rsidRDefault="00EF42ED" w:rsidP="00EF42ED" w:rsidR="00EF42ED">
      <w:pPr>
        <w:spacing w:after="0"/>
        <w:jc w:val="both"/>
      </w:pPr>
      <w:r>
        <w:tab/>
        <w:t xml:space="preserve">Radi svega iznijetog valjalo je temeljem odredbe čl. 122. st. 1. SZ-a, </w:t>
      </w:r>
      <w:r w:rsidR="00210511">
        <w:t xml:space="preserve">odlučiti kao u izreci ovog rješenja, kako bi </w:t>
      </w:r>
      <w:r>
        <w:t>Financijska agencija mogla provesti ovrhu, odnosno, prijenos novčanih sredstava sa računa društva dužnika na račune onih vjerovnika koji su u redoslijedu za naplatu prema očevidniku koji vodi Financijska agencija.</w:t>
      </w:r>
    </w:p>
    <w:p w:rsidRDefault="00EF42ED" w:rsidP="00EF42ED" w:rsidR="00EF42ED">
      <w:pPr>
        <w:spacing w:after="0"/>
        <w:jc w:val="both"/>
      </w:pPr>
      <w:r>
        <w:tab/>
      </w:r>
    </w:p>
    <w:p w:rsidRDefault="00EF42ED" w:rsidP="00EF42ED" w:rsidR="00EF42ED">
      <w:pPr>
        <w:pStyle w:val="Tijeloteksta"/>
        <w:spacing w:after="0"/>
        <w:jc w:val="both"/>
      </w:pPr>
    </w:p>
    <w:p w:rsidRDefault="003A3FCA" w:rsidP="00EF42ED" w:rsidR="00EF42ED">
      <w:pPr>
        <w:pStyle w:val="Tijeloteksta"/>
        <w:spacing w:after="0"/>
        <w:jc w:val="center"/>
      </w:pPr>
      <w:r>
        <w:t>U Varaždinu, 24. ožujka</w:t>
      </w:r>
      <w:r w:rsidR="00EF42ED">
        <w:t xml:space="preserve"> 2017.</w:t>
      </w: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both"/>
      </w:pPr>
      <w:r>
        <w:t xml:space="preserve">                                                                                                                             </w:t>
      </w:r>
    </w:p>
    <w:p w:rsidRDefault="003A3FCA" w:rsidP="00EF42ED" w:rsidR="00EF42E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EF42ED">
        <w:t xml:space="preserve">    SUDAC :</w:t>
      </w:r>
    </w:p>
    <w:p w:rsidRDefault="00EF42ED" w:rsidP="00EF42ED" w:rsidR="00EF42ED">
      <w:pPr>
        <w:spacing w:after="0"/>
        <w:jc w:val="both"/>
      </w:pPr>
    </w:p>
    <w:p w:rsidRDefault="003A3FCA" w:rsidP="00EF42ED" w:rsidR="00EF42E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2C14EA">
        <w:t xml:space="preserve">   </w:t>
      </w:r>
      <w:r>
        <w:t xml:space="preserve"> </w:t>
      </w:r>
      <w:r w:rsidR="00EF42ED">
        <w:t xml:space="preserve">Hugo </w:t>
      </w:r>
      <w:proofErr w:type="spellStart"/>
      <w:r w:rsidR="00EF42ED">
        <w:t>Wedemeyer</w:t>
      </w:r>
      <w:proofErr w:type="spellEnd"/>
      <w:r w:rsidR="002C14EA">
        <w:t>, v.r.</w:t>
      </w:r>
    </w:p>
    <w:p w:rsidRDefault="00EF42ED" w:rsidP="00EF42ED" w:rsidR="00EF42ED">
      <w:pPr>
        <w:spacing w:after="0"/>
        <w:jc w:val="both"/>
      </w:pPr>
    </w:p>
    <w:p w:rsidRDefault="003A3FCA" w:rsidP="00EF42ED" w:rsidR="00EF42ED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EF42ED" w:rsidP="002C14EA" w:rsidR="00F2795D" w:rsidRPr="002C14EA">
      <w:pPr>
        <w:tabs>
          <w:tab w:pos="0" w:val="left"/>
        </w:tabs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EF42ED" w:rsidP="00EF42ED" w:rsidR="00EF42ED">
      <w:pPr>
        <w:spacing w:after="0"/>
        <w:jc w:val="both"/>
        <w:rPr>
          <w:u w:val="single"/>
        </w:rPr>
      </w:pPr>
      <w:r>
        <w:rPr>
          <w:u w:val="single"/>
        </w:rPr>
        <w:t xml:space="preserve">UPUTA  </w:t>
      </w:r>
      <w:r w:rsidR="00BF3BE4">
        <w:rPr>
          <w:u w:val="single"/>
        </w:rPr>
        <w:t xml:space="preserve"> </w:t>
      </w:r>
      <w:r>
        <w:rPr>
          <w:u w:val="single"/>
        </w:rPr>
        <w:t xml:space="preserve">O </w:t>
      </w:r>
      <w:r w:rsidR="00BF3BE4">
        <w:rPr>
          <w:u w:val="single"/>
        </w:rPr>
        <w:t xml:space="preserve"> </w:t>
      </w:r>
      <w:r>
        <w:rPr>
          <w:u w:val="single"/>
        </w:rPr>
        <w:t xml:space="preserve"> PRAVNOM</w:t>
      </w:r>
      <w:r w:rsidR="00BF3BE4">
        <w:rPr>
          <w:u w:val="single"/>
        </w:rPr>
        <w:t xml:space="preserve"> </w:t>
      </w:r>
      <w:r>
        <w:rPr>
          <w:u w:val="single"/>
        </w:rPr>
        <w:t xml:space="preserve">  LIJEKU </w:t>
      </w:r>
      <w:r w:rsidR="00BF3BE4">
        <w:rPr>
          <w:u w:val="single"/>
        </w:rPr>
        <w:t xml:space="preserve"> </w:t>
      </w:r>
      <w:r>
        <w:rPr>
          <w:u w:val="single"/>
        </w:rPr>
        <w:t>:</w:t>
      </w:r>
    </w:p>
    <w:p w:rsidRDefault="00EF42ED" w:rsidP="00EF42ED" w:rsidR="00EF42ED">
      <w:pPr>
        <w:spacing w:after="0"/>
        <w:jc w:val="both"/>
        <w:rPr>
          <w:b/>
          <w:u w:val="single"/>
        </w:rPr>
      </w:pPr>
    </w:p>
    <w:p w:rsidRDefault="00EF42ED" w:rsidP="00EF42ED" w:rsidR="00EF42ED">
      <w:pPr>
        <w:spacing w:after="0"/>
        <w:ind w:firstLine="720"/>
        <w:jc w:val="both"/>
      </w:pPr>
      <w:r>
        <w:t>Protiv ovoga rješenja dopuštena je žalba u roku od osam (8) dana nakon isteka 8 dana od njegove objave na e-oglasnoj ploči suda. Žalba se podnosi u tri (3) primjerka ovome sudu, a o žalbi odlučuje Visoki trgovački sud Republike Hrvatske u Zagrebu.</w:t>
      </w:r>
    </w:p>
    <w:p w:rsidRDefault="00F2795D" w:rsidP="00EF42ED" w:rsidR="00F2795D">
      <w:pPr>
        <w:spacing w:after="0"/>
        <w:jc w:val="both"/>
      </w:pPr>
    </w:p>
    <w:p w:rsidRDefault="00F2795D" w:rsidP="00EF42ED" w:rsidR="00F2795D">
      <w:pPr>
        <w:spacing w:after="0"/>
        <w:jc w:val="both"/>
      </w:pPr>
    </w:p>
    <w:p w:rsidRDefault="00EF42ED" w:rsidP="00EF42ED" w:rsidR="00EF42ED">
      <w:pPr>
        <w:spacing w:after="0"/>
        <w:jc w:val="both"/>
      </w:pPr>
      <w:r>
        <w:t>DNA:</w:t>
      </w: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both"/>
      </w:pPr>
      <w:r>
        <w:t>Predlagatelj FINANCIJSKA AGENCIJA, Regionalni centar Zagreb, Podružnica Varaždin, A. Cesarca br. 2,</w:t>
      </w: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both"/>
      </w:pPr>
      <w:r>
        <w:t xml:space="preserve">Dužnik </w:t>
      </w:r>
      <w:r w:rsidR="00C56996">
        <w:t xml:space="preserve">UMAH-FASHION d.o.o. iz Čakovca, A. Starčevića br. 49, kojeg zastupa punomoćnica Jasmina </w:t>
      </w:r>
      <w:proofErr w:type="spellStart"/>
      <w:r w:rsidR="00C56996">
        <w:t>Vukalović</w:t>
      </w:r>
      <w:proofErr w:type="spellEnd"/>
      <w:r w:rsidR="00C56996">
        <w:t xml:space="preserve">, odvjetnica iz Odvjetničkog društva </w:t>
      </w:r>
      <w:proofErr w:type="spellStart"/>
      <w:r w:rsidR="00C56996">
        <w:t>Korušić</w:t>
      </w:r>
      <w:proofErr w:type="spellEnd"/>
      <w:r w:rsidR="00C56996">
        <w:t xml:space="preserve">, </w:t>
      </w:r>
      <w:proofErr w:type="spellStart"/>
      <w:r w:rsidR="00C56996">
        <w:t>Hrg</w:t>
      </w:r>
      <w:proofErr w:type="spellEnd"/>
      <w:r w:rsidR="00C56996">
        <w:t xml:space="preserve"> i </w:t>
      </w:r>
      <w:proofErr w:type="spellStart"/>
      <w:r w:rsidR="00C56996">
        <w:t>Vukalović</w:t>
      </w:r>
      <w:proofErr w:type="spellEnd"/>
      <w:r w:rsidR="00C56996">
        <w:t xml:space="preserve"> j.t.d. iz Varaždina, Anina ulica br. 2/II,</w:t>
      </w:r>
    </w:p>
    <w:p w:rsidRDefault="00C56996" w:rsidP="00EF42ED" w:rsidR="00C56996">
      <w:pPr>
        <w:spacing w:after="0"/>
        <w:jc w:val="both"/>
      </w:pPr>
    </w:p>
    <w:p w:rsidRDefault="00EF42ED" w:rsidP="00EF42ED" w:rsidR="00EF42ED">
      <w:pPr>
        <w:spacing w:after="0"/>
        <w:jc w:val="both"/>
      </w:pPr>
      <w:r>
        <w:t>e-Oglasna ploča ovoga suda,</w:t>
      </w: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both"/>
      </w:pPr>
      <w:r>
        <w:t>Pisarnica - kal. pravomoćnosti – 8 dana,</w:t>
      </w:r>
    </w:p>
    <w:p w:rsidRDefault="00EF42ED" w:rsidP="00EF42ED" w:rsidR="00EF42ED">
      <w:pPr>
        <w:spacing w:after="0"/>
        <w:jc w:val="both"/>
      </w:pPr>
    </w:p>
    <w:p w:rsidRDefault="00EF42ED" w:rsidP="00EF42ED" w:rsidR="00EF42ED">
      <w:pPr>
        <w:spacing w:after="0"/>
        <w:jc w:val="both"/>
      </w:pPr>
    </w:p>
    <w:p w:rsidRDefault="00C56996" w:rsidP="00EF42ED" w:rsidR="00EF42ED">
      <w:pPr>
        <w:spacing w:after="0"/>
        <w:ind w:left="960"/>
        <w:jc w:val="center"/>
      </w:pPr>
      <w:r>
        <w:t xml:space="preserve">U Varaždinu, 24. ožujka </w:t>
      </w:r>
      <w:r w:rsidR="00EF42ED">
        <w:t>2017.</w:t>
      </w:r>
    </w:p>
    <w:p w:rsidRDefault="00EF42ED" w:rsidP="00EF42ED" w:rsidR="00EF42ED">
      <w:pPr>
        <w:spacing w:after="0"/>
        <w:ind w:left="960"/>
        <w:jc w:val="both"/>
      </w:pPr>
    </w:p>
    <w:p w:rsidRDefault="00EF42ED" w:rsidP="002C14EA" w:rsidR="00DA0242">
      <w:pPr>
        <w:spacing w:after="0"/>
        <w:ind w:left="96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SUDAC :</w:t>
      </w: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164E" w:rsidP="00537B78" w:rsidR="00AE164E">
      <w:r>
        <w:separator/>
      </w:r>
    </w:p>
  </w:endnote>
  <w:endnote w:id="0" w:type="continuationSeparator">
    <w:p w:rsidRDefault="00AE164E" w:rsidP="00537B78" w:rsidR="00AE1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91090692"/>
      <w:docPartObj>
        <w:docPartGallery w:val="Page Numbers (Bottom of Page)"/>
        <w:docPartUnique/>
      </w:docPartObj>
    </w:sdtPr>
    <w:sdtEndPr/>
    <w:sdtContent>
      <w:p w:rsidRDefault="00EF42ED" w:rsidR="00EF42ED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09F4">
          <w:t>2</w:t>
        </w:r>
        <w:r>
          <w:fldChar w:fldCharType="end"/>
        </w:r>
      </w:p>
    </w:sdtContent>
  </w:sdt>
  <w:p w:rsidRDefault="00EF42ED" w:rsidR="00EF42E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164E" w:rsidP="00537B78" w:rsidR="00AE164E">
      <w:r>
        <w:separator/>
      </w:r>
    </w:p>
  </w:footnote>
  <w:footnote w:id="0" w:type="continuationSeparator">
    <w:p w:rsidRDefault="00AE164E" w:rsidP="00537B78" w:rsidR="00AE1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2ED" w:rsidR="008333A9">
    <w:pPr>
      <w:pStyle w:val="Zaglavlje"/>
    </w:pPr>
    <w:r>
      <w:rPr>
        <w:rStyle w:val="PozadinaSvijetloCrvena"/>
        <w:shd w:fill="auto" w:color="auto" w:val="clear"/>
      </w:rPr>
      <w:t>POSL. BROJ : St-717/16-12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0511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4EA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FC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9F4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883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72D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1D3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480E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164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BE4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996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2ED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5D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6790C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2DE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1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St-717/2016-12</izvorni_sadrzaj>
    <derivirana_varijabla naziv="DomainObject.Oznaka_1">St-717/2016-12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717</izvorni_sadrzaj>
    <derivirana_varijabla naziv="DomainObject.Predmet.Broj_1">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St-717/2016</izvorni_sadrzaj>
    <derivirana_varijabla naziv="DomainObject.Predmet.OznakaBroj_1">St-717/2016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UMAH-FASHION društvo s ograničenom odgovornošću za realizaciju ekonomske propagande</izvorni_sadrzaj>
    <derivirana_varijabla naziv="DomainObject.Predmet.ProtustrankaFormated_1">  UMAH-FASHION društvo s ograničenom odgovornošću za realizaciju ekonomske propagande</derivirana_varijabla>
  </DomainObject.Predmet.ProtustrankaFormated>
  <DomainObject.Predmet.ProtustrankaFormatedOIB>
    <izvorni_sadrzaj>  UMAH-FASHION društvo s ograničenom odgovornošću za realizaciju ekonomske propagande, OIB 51089297279</izvorni_sadrzaj>
    <derivirana_varijabla naziv="DomainObject.Predmet.ProtustrankaFormatedOIB_1">  UMAH-FASHION društvo s ograničenom odgovornošću za realizaciju ekonomske propagande, OIB 51089297279</derivirana_varijabla>
  </DomainObject.Predmet.ProtustrankaFormatedOIB>
  <DomainObject.Predmet.ProtustrankaFormatedWithAdress>
    <izvorni_sadrzaj> UMAH-FASHION društvo s ograničenom odgovornošću za realizaciju ekonomske propagande, Ante Starčevića 49, 40000 Čakovec</izvorni_sadrzaj>
    <derivirana_varijabla naziv="DomainObject.Predmet.ProtustrankaFormatedWithAdress_1"> UMAH-FASHION društvo s ograničenom odgovornošću za realizaciju ekonomske propagande, Ante Starčevića 49, 40000 Čakovec</derivirana_varijabla>
  </DomainObject.Predmet.ProtustrankaFormatedWithAdress>
  <DomainObject.Predmet.ProtustrankaFormatedWithAdressOIB>
    <izvorni_sadrzaj> UMAH-FASHION društvo s ograničenom odgovornošću za realizaciju ekonomske propagande, OIB 51089297279, Ante Starčevića 49, 40000 Čakovec</izvorni_sadrzaj>
    <derivirana_varijabla naziv="DomainObject.Predmet.ProtustrankaFormatedWithAdressOIB_1"> UMAH-FASHION društvo s ograničenom odgovornošću za realizaciju ekonomske propagande, OIB 51089297279, Ante Starčevića 49, 40000 Čakovec</derivirana_varijabla>
  </DomainObject.Predmet.ProtustrankaFormatedWithAdressOIB>
  <DomainObject.Predmet.ProtustrankaWithAdress>
    <izvorni_sadrzaj>UMAH-FASHION društvo s ograničenom odgovornošću za realizaciju ekonomske propagande Ante Starčevića 49, 40000 Čakovec</izvorni_sadrzaj>
    <derivirana_varijabla naziv="DomainObject.Predmet.ProtustrankaWithAdress_1">UMAH-FASHION društvo s ograničenom odgovornošću za realizaciju ekonomske propagande Ante Starčevića 49, 40000 Čakovec</derivirana_varijabla>
  </DomainObject.Predmet.ProtustrankaWithAdress>
  <DomainObject.Predmet.ProtustrankaWithAdressOIB>
    <izvorni_sadrzaj>UMAH-FASHION društvo s ograničenom odgovornošću za realizaciju ekonomske propagande, OIB 51089297279, Ante Starčevića 49, 40000 Čakovec</izvorni_sadrzaj>
    <derivirana_varijabla naziv="DomainObject.Predmet.ProtustrankaWithAdressOIB_1">UMAH-FASHION društvo s ograničenom odgovornošću za realizaciju ekonomske propagande, OIB 51089297279, Ante Starčevića 49, 40000 Čakovec</derivirana_varijabla>
  </DomainObject.Predmet.ProtustrankaWithAdressOIB>
  <DomainObject.Predmet.ProtustrankaNazivFormated>
    <izvorni_sadrzaj>UMAH-FASHION društvo s ograničenom odgovornošću za realizaciju ekonomske propagande</izvorni_sadrzaj>
    <derivirana_varijabla naziv="DomainObject.Predmet.ProtustrankaNazivFormated_1">UMAH-FASHION društvo s ograničenom odgovornošću za realizaciju ekonomske propagande</derivirana_varijabla>
  </DomainObject.Predmet.ProtustrankaNazivFormated>
  <DomainObject.Predmet.ProtustrankaNazivFormatedOIB>
    <izvorni_sadrzaj>UMAH-FASHION društvo s ograničenom odgovornošću za realizaciju ekonomske propagande, OIB 51089297279</izvorni_sadrzaj>
    <derivirana_varijabla naziv="DomainObject.Predmet.ProtustrankaNazivFormatedOIB_1">UMAH-FASHION društvo s ograničenom odgovornošću za realizaciju ekonomske propagande, OIB 51089297279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81346.28</izvorni_sadrzaj>
    <derivirana_varijabla naziv="DomainObject.Predmet.TrenutnaVrijednost_1">81346.28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UMAH-FASHION društvo s ograničenom odgovornošću za realizaciju ekonomske propagande</item>
    </izvorni_sadrzaj>
    <derivirana_varijabla naziv="DomainObject.Predmet.ProtuStrankaListFormated_1">
      <item>UMAH-FASHION društvo s ograničenom odgovornošću za realizaciju ekonomske propagande</item>
    </derivirana_varijabla>
  </DomainObject.Predmet.ProtuStrankaListFormated>
  <DomainObject.Predmet.ProtuStrankaListFormatedOIB>
    <izvorni_sadrzaj>
      <item>UMAH-FASHION društvo s ograničenom odgovornošću za realizaciju ekonomske propagande, OIB 51089297279</item>
    </izvorni_sadrzaj>
    <derivirana_varijabla naziv="DomainObject.Predmet.ProtuStrankaListFormatedOIB_1">
      <item>UMAH-FASHION društvo s ograničenom odgovornošću za realizaciju ekonomske propagande, OIB 51089297279</item>
    </derivirana_varijabla>
  </DomainObject.Predmet.ProtuStrankaListFormatedOIB>
  <DomainObject.Predmet.ProtuStrankaListFormatedWithAdress>
    <izvorni_sadrzaj>
      <item>UMAH-FASHION društvo s ograničenom odgovornošću za realizaciju ekonomske propagande, Ante Starčevića 49, 40000 Čakovec</item>
    </izvorni_sadrzaj>
    <derivirana_varijabla naziv="DomainObject.Predmet.ProtuStrankaListFormatedWithAdress_1">
      <item>UMAH-FASHION društvo s ograničenom odgovornošću za realizaciju ekonomske propagande, Ante Starčevića 49, 40000 Čakovec</item>
    </derivirana_varijabla>
  </DomainObject.Predmet.ProtuStrankaListFormatedWithAdress>
  <DomainObject.Predmet.ProtuStrankaListFormatedWithAdressOIB>
    <izvorni_sadrzaj>
      <item>UMAH-FASHION društvo s ograničenom odgovornošću za realizaciju ekonomske propagande, OIB 51089297279, Ante Starčevića 49, 40000 Čakovec</item>
    </izvorni_sadrzaj>
    <derivirana_varijabla naziv="DomainObject.Predmet.ProtuStrankaListFormatedWithAdressOIB_1">
      <item>UMAH-FASHION društvo s ograničenom odgovornošću za realizaciju ekonomske propagande, OIB 51089297279, Ante Starčevića 49, 40000 Čakovec</item>
    </derivirana_varijabla>
  </DomainObject.Predmet.ProtuStrankaListFormatedWithAdressOIB>
  <DomainObject.Predmet.ProtuStrankaListNazivFormated>
    <izvorni_sadrzaj>
      <item>UMAH-FASHION društvo s ograničenom odgovornošću za realizaciju ekonomske propagande</item>
    </izvorni_sadrzaj>
    <derivirana_varijabla naziv="DomainObject.Predmet.ProtuStrankaListNazivFormated_1">
      <item>UMAH-FASHION društvo s ograničenom odgovornošću za realizaciju ekonomske propagande</item>
    </derivirana_varijabla>
  </DomainObject.Predmet.ProtuStrankaListNazivFormated>
  <DomainObject.Predmet.ProtuStrankaListNazivFormatedOIB>
    <izvorni_sadrzaj>
      <item>UMAH-FASHION društvo s ograničenom odgovornošću za realizaciju ekonomske propagande, OIB 51089297279</item>
    </izvorni_sadrzaj>
    <derivirana_varijabla naziv="DomainObject.Predmet.ProtuStrankaListNazivFormatedOIB_1">
      <item>UMAH-FASHION društvo s ograničenom odgovornošću za realizaciju ekonomske propagande, OIB 51089297279</item>
    </derivirana_varijabla>
  </DomainObject.Predmet.ProtuStrankaListNazivFormatedOIB>
  <DomainObject.Predmet.OstaliListFormated>
    <izvorni_sadrzaj>
      <item>sudski registar</item>
      <item>Miljenko Vinković</item>
      <item>zam. punomoćnika Tanja Krašovec, odvjetnički vježbenik</item>
      <item>KORUŠIĆ, HRG I VUKALOVIĆ, javno trgovačko društvo za obavljanje odvjetničkih poslova</item>
    </izvorni_sadrzaj>
    <derivirana_varijabla naziv="DomainObject.Predmet.OstaliListFormated_1">
      <item>sudski registar</item>
      <item>Miljenko Vinković</item>
      <item>zam. punomoćnika Tanja Krašovec, odvjetnički vježbenik</item>
      <item>KORUŠIĆ, HRG I VUKALOVIĆ, javno trgovačko društvo za obavljanje odvjetničkih poslova</item>
    </derivirana_varijabla>
  </DomainObject.Predmet.OstaliListFormated>
  <DomainObject.Predmet.OstaliListFormatedOIB>
    <izvorni_sadrzaj>
      <item>sudski registar</item>
      <item>Miljenko Vinković, OIB 56594385203</item>
      <item>zam. punomoćnika Tanja Krašovec, odvjetnički vježbenik</item>
      <item>KORUŠIĆ, HRG I VUKALOVIĆ, javno trgovačko društvo za obavljanje odvjetničkih poslova, OIB 69808735644</item>
    </izvorni_sadrzaj>
    <derivirana_varijabla naziv="DomainObject.Predmet.OstaliListFormatedOIB_1">
      <item>sudski registar</item>
      <item>Miljenko Vinković, OIB 56594385203</item>
      <item>zam. punomoćnika Tanja Krašovec, odvjetnički vježbenik</item>
      <item>KORUŠIĆ, HRG I VUKALOVIĆ, javno trgovačko društvo za obavljanje odvjetničkih poslova, OIB 69808735644</item>
    </derivirana_varijabla>
  </DomainObject.Predmet.OstaliListFormatedOIB>
  <DomainObject.Predmet.OstaliListFormatedWithAdress>
    <izvorni_sadrzaj>
      <item>sudski registar</item>
      <item>Miljenko Vinković, Vukovarska 11, 40000 Čakovec</item>
      <item>zam. punomoćnika Tanja Krašovec, odvjetnički vježbenik</item>
      <item>KORUŠIĆ, HRG I VUKALOVIĆ, javno trgovačko društvo za obavljanje odvjetničkih poslova, Anina ulica 2/II, 42000 Varaždin</item>
    </izvorni_sadrzaj>
    <derivirana_varijabla naziv="DomainObject.Predmet.OstaliListFormatedWithAdress_1">
      <item>sudski registar</item>
      <item>Miljenko Vinković, Vukovarska 11, 40000 Čakovec</item>
      <item>zam. punomoćnika Tanja Krašovec, odvjetnički vježbenik</item>
      <item>KORUŠIĆ, HRG I VUKALOVIĆ, javno trgovačko društvo za obavljanje odvjetničkih poslova, Anina ulica 2/II, 42000 Varaždin</item>
    </derivirana_varijabla>
  </DomainObject.Predmet.OstaliListFormatedWithAdress>
  <DomainObject.Predmet.OstaliListFormatedWithAdressOIB>
    <izvorni_sadrzaj>
      <item>sudski registar</item>
      <item>Miljenko Vinković, OIB 56594385203, Vukovarska 11, 40000 Čakovec</item>
      <item>zam. punomoćnika Tanja Krašovec, odvjetnički vježbenik</item>
      <item>KORUŠIĆ, HRG I VUKALOVIĆ, javno trgovačko društvo za obavljanje odvjetničkih poslova, OIB 69808735644, Anina ulica 2/II, 42000 Varaždin</item>
    </izvorni_sadrzaj>
    <derivirana_varijabla naziv="DomainObject.Predmet.OstaliListFormatedWithAdressOIB_1">
      <item>sudski registar</item>
      <item>Miljenko Vinković, OIB 56594385203, Vukovarska 11, 40000 Čakovec</item>
      <item>zam. punomoćnika Tanja Krašovec, odvjetnički vježbenik</item>
      <item>KORUŠIĆ, HRG I VUKALOVIĆ, javno trgovačko društvo za obavljanje odvjetničkih poslova, OIB 69808735644, Anina ulica 2/II, 42000 Varaždin</item>
    </derivirana_varijabla>
  </DomainObject.Predmet.OstaliListFormatedWithAdressOIB>
  <DomainObject.Predmet.OstaliListNazivFormated>
    <izvorni_sadrzaj>
      <item>sudski registar</item>
      <item>Miljenko Vinković</item>
      <item>zam. punomoćnika Tanja Krašovec, odvjetnički vježbenik</item>
      <item>KORUŠIĆ, HRG I VUKALOVIĆ, javno trgovačko društvo za obavljanje odvjetničkih poslova</item>
    </izvorni_sadrzaj>
    <derivirana_varijabla naziv="DomainObject.Predmet.OstaliListNazivFormated_1">
      <item>sudski registar</item>
      <item>Miljenko Vinković</item>
      <item>zam. punomoćnika Tanja Krašovec, odvjetnički vježbenik</item>
      <item>KORUŠIĆ, HRG I VUKALOVIĆ, javno trgovačko društvo za obavljanje odvjetničkih poslova</item>
    </derivirana_varijabla>
  </DomainObject.Predmet.OstaliListNazivFormated>
  <DomainObject.Predmet.OstaliListNazivFormatedOIB>
    <izvorni_sadrzaj>
      <item>sudski registar</item>
      <item>Miljenko Vinković, OIB 56594385203</item>
      <item>zam. punomoćnika Tanja Krašovec, odvjetnički vježbenik</item>
      <item>KORUŠIĆ, HRG I VUKALOVIĆ, javno trgovačko društvo za obavljanje odvjetničkih poslova, OIB 69808735644</item>
    </izvorni_sadrzaj>
    <derivirana_varijabla naziv="DomainObject.Predmet.OstaliListNazivFormatedOIB_1">
      <item>sudski registar</item>
      <item>Miljenko Vinković, OIB 56594385203</item>
      <item>zam. punomoćnika Tanja Krašovec, odvjetnički vježbenik</item>
      <item>KORUŠIĆ, HRG I VUKALOVIĆ, javno trgovačko društvo za obavljanje odvjetničkih poslova, OIB 69808735644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St-717/2016-12</izvorni_sadrzaj>
    <derivirana_varijabla naziv="DomainObject.PoslovniBrojDokumenta_1">St-717/2016-12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UMAH-FASHION društvo s ograničenom odgovornošću za realizaciju ekonomske propagande</izvorni_sadrzaj>
    <derivirana_varijabla naziv="DomainObject.Predmet.ProtustrankaIDrugi_1">UMAH-FASHION društvo s ograničenom odgovornošću za realizaciju ekonomske propagande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UMAH-FASHION društvo s ograničenom odgovornošću za realizaciju ekonomske propagande, OIB 51089297279, Ante Starčevića 49, 40000 Čakovec</izvorni_sadrzaj>
    <derivirana_varijabla naziv="DomainObject.Predmet.ProtustrankaIDrugiAdressOIB_1">UMAH-FASHION društvo s ograničenom odgovornošću za realizaciju ekonomske propagande, OIB 51089297279, Ante Starčevića 49,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UMAH-FASHION društvo s ograničenom odgovornošću za realizaciju ekonomske propagande</item>
      <item>sudski registar</item>
      <item>Miljenko Vinković</item>
      <item>zam. punomoćnika Tanja Krašovec, odvjetnički vježbenik</item>
      <item>KORUŠIĆ, HRG I VUKALOVIĆ, javno trgovačko društvo za obavljanje odvjetničkih poslova</item>
    </izvorni_sadrzaj>
    <derivirana_varijabla naziv="DomainObject.Predmet.SudioniciListNaziv_1">
      <item>Financijska agencija</item>
      <item>UMAH-FASHION društvo s ograničenom odgovornošću za realizaciju ekonomske propagande</item>
      <item>sudski registar</item>
      <item>Miljenko Vinković</item>
      <item>zam. punomoćnika Tanja Krašovec, odvjetnički vježbenik</item>
      <item>KORUŠIĆ, HRG I VUKALOVIĆ, javno trgovačko društvo za obavljanje odvjetničkih poslova</item>
    </derivirana_varijabla>
  </DomainObject.Predmet.SudioniciListNaziv>
  <DomainObject.Predmet.SudioniciListAdressOIB>
    <izvorni_sadrzaj>
      <item>Financijska agencija, OIB 85821130368</item>
      <item>UMAH-FASHION društvo s ograničenom odgovornošću za realizaciju ekonomske propagande, OIB 51089297279, Ante Starčevića 49,40000 Čakovec</item>
      <item>sudski registar</item>
      <item>Miljenko Vinković, OIB 56594385203, Vukovarska 11,40000 Čakovec</item>
      <item>zam. punomoćnika Tanja Krašovec, odvjetnički vježbenik</item>
      <item>KORUŠIĆ, HRG I VUKALOVIĆ, javno trgovačko društvo za obavljanje odvjetničkih poslova, OIB 69808735644, Anina ulica 2/II,42000 Varaždin</item>
    </izvorni_sadrzaj>
    <derivirana_varijabla naziv="DomainObject.Predmet.SudioniciListAdressOIB_1">
      <item>Financijska agencija, OIB 85821130368</item>
      <item>UMAH-FASHION društvo s ograničenom odgovornošću za realizaciju ekonomske propagande, OIB 51089297279, Ante Starčevića 49,40000 Čakovec</item>
      <item>sudski registar</item>
      <item>Miljenko Vinković, OIB 56594385203, Vukovarska 11,40000 Čakovec</item>
      <item>zam. punomoćnika Tanja Krašovec, odvjetnički vježbenik</item>
      <item>KORUŠIĆ, HRG I VUKALOVIĆ, javno trgovačko društvo za obavljanje odvjetničkih poslova, OIB 69808735644, Anina ulica 2/II,42000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6E4805-FD3F-4109-96E9-A6FCFCA8FF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602</properties:Words>
  <properties:Characters>3175</properties:Characters>
  <properties:Lines>94</properties:Lines>
  <properties:Paragraphs>26</properties:Paragraphs>
  <properties:TotalTime>52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2017-03-24T08:54:00Z</cp:lastPrinted>
  <dcterms:modified xmlns:xsi="http://www.w3.org/2001/XMLSchema-instance" xsi:type="dcterms:W3CDTF">2017-03-24T09:05:00Z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St-717/2016-12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