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f3cc" w14:paraId="411f3cc" w:rsidRDefault="000035D7" w:rsidP="00910611" w:rsidR="000035D7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5D7" w:rsidP="00910611" w:rsidR="000035D7">
      <w:r>
        <w:rPr>
          <w:rFonts w:eastAsia="MS Mincho"/>
        </w:rPr>
        <w:t xml:space="preserve">   REPUBLIKA HRVATSKA</w:t>
      </w:r>
    </w:p>
    <w:p w:rsidRDefault="000035D7" w:rsidP="00910611" w:rsidR="000035D7">
      <w:r>
        <w:rPr>
          <w:rFonts w:eastAsia="MS Mincho"/>
        </w:rPr>
        <w:t>TRGOVAČKI SUD U RIJECI</w:t>
      </w:r>
      <w:r w:rsidR="00515B1B" w:rsidRPr="00515B1B">
        <w:t xml:space="preserve"> </w:t>
      </w:r>
      <w:r w:rsidR="00515B1B">
        <w:tab/>
      </w:r>
      <w:r w:rsidR="00515B1B">
        <w:tab/>
      </w:r>
      <w:r w:rsidR="00515B1B">
        <w:tab/>
      </w:r>
      <w:r w:rsidR="00515B1B">
        <w:tab/>
        <w:t xml:space="preserve">     </w:t>
      </w:r>
      <w:r w:rsidR="00515B1B" w:rsidRPr="00515B1B">
        <w:rPr>
          <w:rFonts w:eastAsia="MS Mincho"/>
        </w:rPr>
        <w:t>Poslovni broj 15 St-777/17-38</w:t>
      </w:r>
    </w:p>
    <w:p w:rsidRDefault="000035D7" w:rsidP="00515B1B" w:rsidR="001D7899" w:rsidRPr="00515B1B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 w:rsidR="0011553C">
        <w:rPr>
          <w:rFonts w:eastAsia="MS Mincho"/>
        </w:rPr>
        <w:tab/>
      </w:r>
      <w:r w:rsidR="0011553C">
        <w:rPr>
          <w:rFonts w:eastAsia="MS Mincho"/>
        </w:rPr>
        <w:tab/>
      </w:r>
      <w:r w:rsidR="003C164B">
        <w:rPr>
          <w:rFonts w:eastAsia="MS Mincho"/>
        </w:rPr>
        <w:tab/>
        <w:t xml:space="preserve">           </w:t>
      </w:r>
      <w:r w:rsidR="00515B1B">
        <w:rPr>
          <w:rFonts w:eastAsia="MS Mincho"/>
        </w:rPr>
        <w:t xml:space="preserve">     </w:t>
      </w:r>
      <w:r w:rsidR="00584419">
        <w:rPr>
          <w:rFonts w:eastAsia="MS Mincho"/>
        </w:rPr>
        <w:t xml:space="preserve"> </w:t>
      </w:r>
    </w:p>
    <w:p w:rsidRDefault="00543B99" w:rsidP="00543B99" w:rsidR="00543B99" w:rsidRPr="003A52DA">
      <w:pPr>
        <w:ind w:right="512"/>
        <w:jc w:val="center"/>
      </w:pPr>
      <w:r w:rsidRPr="003A52DA">
        <w:t>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67054D" w:rsidR="00E96785" w:rsidRPr="0067054D">
      <w:pPr>
        <w:ind w:right="512"/>
        <w:jc w:val="center"/>
      </w:pPr>
      <w:bookmarkStart w:name="_GoBack" w:id="0"/>
      <w:bookmarkEnd w:id="0"/>
      <w:r w:rsidRPr="003A52DA">
        <w:t xml:space="preserve">      R J E Š E N J E</w:t>
      </w:r>
    </w:p>
    <w:p w:rsidRDefault="00907996" w:rsidP="00543B99" w:rsidR="00907996" w:rsidRPr="00DE354B">
      <w:pPr>
        <w:jc w:val="center"/>
        <w:rPr>
          <w:b/>
        </w:rPr>
      </w:pPr>
    </w:p>
    <w:p w:rsidRDefault="00515B1B" w:rsidP="00515B1B" w:rsidR="00515B1B" w:rsidRPr="00515B1B">
      <w:pPr>
        <w:ind w:firstLine="708"/>
        <w:jc w:val="both"/>
      </w:pPr>
      <w:r w:rsidRPr="00515B1B">
        <w:t xml:space="preserve">Trgovački sud u Rijeci, OIB 88785964957, po sucu pojedincu Danieli Korlević, u </w:t>
      </w:r>
      <w:proofErr w:type="spellStart"/>
      <w:r w:rsidRPr="00515B1B">
        <w:t>predstečajnom</w:t>
      </w:r>
      <w:proofErr w:type="spellEnd"/>
      <w:r w:rsidRPr="00515B1B">
        <w:t xml:space="preserve"> postupku nad dužnikom KONDURA, društvo s ograničenom odgovornošću za trgovinu i proizvodnju unikatnih predmeta, Rijeka, Dragutina Tadijanovića 5, OIB 94992849747, dana </w:t>
      </w:r>
      <w:r>
        <w:t>13</w:t>
      </w:r>
      <w:r w:rsidRPr="00515B1B">
        <w:t xml:space="preserve">. </w:t>
      </w:r>
      <w:r>
        <w:t xml:space="preserve">prosinca </w:t>
      </w:r>
      <w:r w:rsidRPr="00515B1B">
        <w:t>2018. godine</w:t>
      </w:r>
    </w:p>
    <w:p w:rsidRDefault="00907996" w:rsidP="00543B99" w:rsidR="00907996" w:rsidRPr="006C5385">
      <w:pPr>
        <w:ind w:firstLine="708"/>
        <w:jc w:val="both"/>
      </w:pPr>
    </w:p>
    <w:p w:rsidRDefault="00543B99" w:rsidP="00123C45" w:rsidR="00123C45">
      <w:pPr>
        <w:jc w:val="center"/>
      </w:pPr>
      <w:r w:rsidRPr="003A52DA">
        <w:t>r i j e š i o  j e</w:t>
      </w:r>
    </w:p>
    <w:p w:rsidRDefault="00123C45" w:rsidP="00123C45" w:rsidR="00123C45">
      <w:pPr>
        <w:jc w:val="center"/>
      </w:pPr>
    </w:p>
    <w:p w:rsidRDefault="00123C45" w:rsidP="00123C45" w:rsidR="009F6D85">
      <w:pPr>
        <w:pStyle w:val="Odlomakpopisa"/>
        <w:numPr>
          <w:ilvl w:val="0"/>
          <w:numId w:val="3"/>
        </w:numPr>
        <w:jc w:val="both"/>
      </w:pPr>
      <w:r>
        <w:t xml:space="preserve">Određuje se Financijskoj agenciji naknada za obavljanje poslova u </w:t>
      </w:r>
      <w:proofErr w:type="spellStart"/>
      <w:r>
        <w:t>predstečajnom</w:t>
      </w:r>
      <w:proofErr w:type="spellEnd"/>
      <w:r>
        <w:t xml:space="preserve"> postupku propisanih odredbama Stečajnog zakona (Narodne novine broj 71/15</w:t>
      </w:r>
      <w:r w:rsidR="00515B1B">
        <w:t xml:space="preserve"> i 104/17</w:t>
      </w:r>
      <w:r>
        <w:t xml:space="preserve">) u iznosu 760,00 kn uvećano za porez na dodanu vrijednost u iznosu 190,00 kn. </w:t>
      </w:r>
    </w:p>
    <w:p w:rsidRDefault="00123C45" w:rsidP="00123C45" w:rsidR="00123C45">
      <w:pPr>
        <w:pStyle w:val="Odlomakpopisa"/>
        <w:ind w:left="1080"/>
        <w:jc w:val="both"/>
      </w:pPr>
    </w:p>
    <w:p w:rsidRDefault="00123C45" w:rsidP="00123C45" w:rsidR="00123C45">
      <w:pPr>
        <w:pStyle w:val="Odlomakpopisa"/>
        <w:numPr>
          <w:ilvl w:val="0"/>
          <w:numId w:val="3"/>
        </w:numPr>
        <w:jc w:val="both"/>
      </w:pPr>
      <w:r>
        <w:t xml:space="preserve">Naknada troškova iz točke I. izreke rješenja isplaćuje se iz sredstava predujma za otvaranje </w:t>
      </w:r>
      <w:proofErr w:type="spellStart"/>
      <w:r>
        <w:t>predstečajnog</w:t>
      </w:r>
      <w:proofErr w:type="spellEnd"/>
      <w:r>
        <w:t xml:space="preserve"> postupka.</w:t>
      </w:r>
    </w:p>
    <w:p w:rsidRDefault="00123C45" w:rsidP="00123C45" w:rsidR="00123C45">
      <w:pPr>
        <w:pStyle w:val="Odlomakpopisa"/>
      </w:pPr>
    </w:p>
    <w:p w:rsidRDefault="00123C45" w:rsidP="00D410BC" w:rsidR="00123C45">
      <w:pPr>
        <w:pStyle w:val="Odlomakpopisa"/>
        <w:numPr>
          <w:ilvl w:val="0"/>
          <w:numId w:val="3"/>
        </w:numPr>
        <w:jc w:val="both"/>
      </w:pPr>
      <w:r>
        <w:t>Nalaže se računovodstvu suda da po pravomoćnosti ovoga rješenja, naknadu iz točke I. izreke rješenja uplati Financijskoj agenciji na žiroračun broj HR42 2390 0011 1000 1704 2, model: HR05, poziv na broj: 7524005-</w:t>
      </w:r>
      <w:r w:rsidR="00D410BC" w:rsidRPr="00D410BC">
        <w:rPr>
          <w:rFonts w:eastAsia="MS Mincho"/>
        </w:rPr>
        <w:t>94992849747</w:t>
      </w:r>
      <w:r>
        <w:rPr>
          <w:rFonts w:eastAsia="MS Mincho"/>
        </w:rPr>
        <w:t xml:space="preserve">. </w:t>
      </w:r>
    </w:p>
    <w:p w:rsidRDefault="00907996" w:rsidP="003A52DA" w:rsidR="00907996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10202C" w:rsidP="0069602B" w:rsidR="00123C45">
      <w:pPr>
        <w:jc w:val="both"/>
        <w:rPr>
          <w:rFonts w:eastAsia="MS Mincho"/>
        </w:rPr>
      </w:pPr>
      <w:r>
        <w:tab/>
      </w:r>
      <w:r w:rsidR="0069602B">
        <w:t>Rješenjem poslovni broj St-</w:t>
      </w:r>
      <w:r w:rsidR="00515B1B">
        <w:t>777/17-5,</w:t>
      </w:r>
      <w:r w:rsidR="0069602B">
        <w:t xml:space="preserve"> od </w:t>
      </w:r>
      <w:r w:rsidR="00515B1B">
        <w:t>16</w:t>
      </w:r>
      <w:r w:rsidR="0069602B">
        <w:t xml:space="preserve">. </w:t>
      </w:r>
      <w:r w:rsidR="00515B1B">
        <w:t>siječnja</w:t>
      </w:r>
      <w:r w:rsidR="0069602B">
        <w:t xml:space="preserve"> 201</w:t>
      </w:r>
      <w:r w:rsidR="00515B1B">
        <w:t>8</w:t>
      </w:r>
      <w:r w:rsidR="0069602B">
        <w:t xml:space="preserve">. </w:t>
      </w:r>
      <w:r w:rsidR="00123C45">
        <w:t xml:space="preserve">godine nad dužnikom je </w:t>
      </w:r>
      <w:r w:rsidR="00515B1B" w:rsidRPr="00515B1B">
        <w:rPr>
          <w:rFonts w:eastAsia="MS Mincho"/>
        </w:rPr>
        <w:t>KONDURA, društvo s ograničenom odgovornošću za trgovinu i proizvodnju unikatnih predmeta, Rijeka, Dragutina Tadijanovića 5</w:t>
      </w:r>
      <w:r w:rsidR="00123C45">
        <w:rPr>
          <w:rFonts w:eastAsia="MS Mincho"/>
        </w:rPr>
        <w:t xml:space="preserve"> otvoren </w:t>
      </w:r>
      <w:proofErr w:type="spellStart"/>
      <w:r w:rsidR="00123C45">
        <w:rPr>
          <w:rFonts w:eastAsia="MS Mincho"/>
        </w:rPr>
        <w:t>predstečajni</w:t>
      </w:r>
      <w:proofErr w:type="spellEnd"/>
      <w:r w:rsidR="00123C45">
        <w:rPr>
          <w:rFonts w:eastAsia="MS Mincho"/>
        </w:rPr>
        <w:t xml:space="preserve"> postupak. </w:t>
      </w:r>
    </w:p>
    <w:p w:rsidRDefault="00123C45" w:rsidP="0069602B" w:rsidR="00123C45" w:rsidRPr="00515B1B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Prema čl.2. st.1. Pravilnika o vrsti i visini naknade troškova Financijske agencije u </w:t>
      </w:r>
      <w:proofErr w:type="spellStart"/>
      <w:r>
        <w:rPr>
          <w:rFonts w:eastAsia="MS Mincho"/>
        </w:rPr>
        <w:t>predstečajnom</w:t>
      </w:r>
      <w:proofErr w:type="spellEnd"/>
      <w:r>
        <w:rPr>
          <w:rFonts w:eastAsia="MS Mincho"/>
        </w:rPr>
        <w:t xml:space="preserve"> postupku i visini naknade troška Financijske agencije za podnošenje prijedloga za otvaranje stečajnog postupka</w:t>
      </w:r>
      <w:r w:rsidR="00515B1B">
        <w:rPr>
          <w:rFonts w:eastAsia="MS Mincho"/>
        </w:rPr>
        <w:t xml:space="preserve"> (Narodne novine broj 106/15, </w:t>
      </w:r>
      <w:r>
        <w:rPr>
          <w:rFonts w:eastAsia="MS Mincho"/>
        </w:rPr>
        <w:t xml:space="preserve">dalje: Pravilnik) propisano je da Financijska agencija ima pravo na naknadu za obavljene poslove u </w:t>
      </w:r>
      <w:proofErr w:type="spellStart"/>
      <w:r>
        <w:rPr>
          <w:rFonts w:eastAsia="MS Mincho"/>
        </w:rPr>
        <w:t>predstečajnom</w:t>
      </w:r>
      <w:proofErr w:type="spellEnd"/>
      <w:r>
        <w:rPr>
          <w:rFonts w:eastAsia="MS Mincho"/>
        </w:rPr>
        <w:t xml:space="preserve"> postupku propisane odredbama Stečajnog zakona u iznosu 760,00 kn uvećano za porez na dodanu vrijednost. </w:t>
      </w:r>
    </w:p>
    <w:p w:rsidRDefault="00123C45" w:rsidP="0069602B" w:rsidR="00123C45">
      <w:pPr>
        <w:jc w:val="both"/>
      </w:pPr>
      <w:r>
        <w:tab/>
        <w:t xml:space="preserve">Naknada troškova isplaćuje se iz sredstava predujma za otvaranje </w:t>
      </w:r>
      <w:proofErr w:type="spellStart"/>
      <w:r>
        <w:t>predstečajnog</w:t>
      </w:r>
      <w:proofErr w:type="spellEnd"/>
      <w:r>
        <w:t xml:space="preserve"> postupka nakon donošenja rješenja o otvaranju postupka. </w:t>
      </w:r>
    </w:p>
    <w:p w:rsidRDefault="00D55658" w:rsidP="0069602B" w:rsidR="00D55658" w:rsidRPr="0069602B">
      <w:pPr>
        <w:jc w:val="both"/>
      </w:pPr>
      <w:r>
        <w:tab/>
        <w:t>Slijedom navedenog, a temeljem čl.</w:t>
      </w:r>
      <w:r w:rsidR="00123C45">
        <w:t>2</w:t>
      </w:r>
      <w:r>
        <w:t xml:space="preserve">. </w:t>
      </w:r>
      <w:r w:rsidR="00123C45">
        <w:t xml:space="preserve">st.1., 4. i 5. Pravilnika </w:t>
      </w:r>
      <w:r>
        <w:t>odlučeno je kao u izreci</w:t>
      </w:r>
      <w:r w:rsidR="00123C45">
        <w:t xml:space="preserve"> rješenja</w:t>
      </w:r>
      <w:r>
        <w:t>.</w:t>
      </w:r>
    </w:p>
    <w:p w:rsidRDefault="0010202C" w:rsidP="005424BF" w:rsidR="0010202C">
      <w:pPr>
        <w:jc w:val="both"/>
      </w:pPr>
    </w:p>
    <w:p w:rsidRDefault="00726CF7" w:rsidP="00726CF7" w:rsidR="003A52DA">
      <w:pPr>
        <w:jc w:val="center"/>
      </w:pPr>
      <w:r>
        <w:tab/>
      </w:r>
      <w:r w:rsidR="00AD4C52">
        <w:t xml:space="preserve">U Rijeci, </w:t>
      </w:r>
      <w:r w:rsidR="00515B1B">
        <w:t>13</w:t>
      </w:r>
      <w:r w:rsidR="00123C45">
        <w:t xml:space="preserve">. </w:t>
      </w:r>
      <w:r w:rsidR="00515B1B">
        <w:t xml:space="preserve">prosinca </w:t>
      </w:r>
      <w:r w:rsidR="00123C45">
        <w:t>2018. godine</w:t>
      </w:r>
      <w:r w:rsidR="003A52DA">
        <w:tab/>
      </w:r>
      <w:r w:rsidR="003A52DA">
        <w:tab/>
      </w:r>
    </w:p>
    <w:p w:rsidRDefault="001D7899" w:rsidP="00726CF7" w:rsidR="001D7899">
      <w:pPr>
        <w:jc w:val="center"/>
      </w:pP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1D7899" w:rsidR="00907996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  <w:r w:rsidR="0067054D">
        <w:t xml:space="preserve"> </w:t>
      </w:r>
      <w:r w:rsidR="001D7899">
        <w:t xml:space="preserve"> </w:t>
      </w:r>
    </w:p>
    <w:p w:rsidRDefault="001D7899" w:rsidP="001D7899" w:rsidR="001D7899">
      <w:pPr>
        <w:ind w:firstLine="708" w:left="1416"/>
        <w:jc w:val="center"/>
      </w:pPr>
    </w:p>
    <w:p w:rsidRDefault="005424BF" w:rsidP="005424BF" w:rsidR="005424BF" w:rsidRPr="00041215">
      <w:r w:rsidRPr="00041215">
        <w:lastRenderedPageBreak/>
        <w:t>UPUTA O PRAVNOM LIJEKU:</w:t>
      </w:r>
    </w:p>
    <w:p w:rsidRDefault="00123C45" w:rsidP="00214C3F" w:rsidR="00123C45">
      <w:pPr>
        <w:jc w:val="both"/>
      </w:pP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0F18BB" w:rsidP="00D55658" w:rsidR="000F18BB" w:rsidRPr="00D55658">
      <w:pPr>
        <w:jc w:val="both"/>
      </w:pPr>
    </w:p>
    <w:sectPr w:rsidSect="00465B74" w:rsidR="000F18BB" w:rsidRPr="00D556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D39" w:rsidR="00F91D39">
      <w:r>
        <w:separator/>
      </w:r>
    </w:p>
  </w:endnote>
  <w:endnote w:id="0" w:type="continuationSeparator">
    <w:p w:rsidRDefault="00F91D39" w:rsidR="00F91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D39" w:rsidR="00F91D39">
      <w:r>
        <w:separator/>
      </w:r>
    </w:p>
  </w:footnote>
  <w:footnote w:id="0" w:type="continuationSeparator">
    <w:p w:rsidRDefault="00F91D39" w:rsidR="00F91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</w:r>
    <w:r w:rsidR="00F20643">
      <w:rPr>
        <w:rFonts w:eastAsia="MS Mincho"/>
      </w:rPr>
      <w:t xml:space="preserve">                  </w:t>
    </w:r>
    <w:r w:rsidR="00515B1B" w:rsidRPr="00515B1B">
      <w:rPr>
        <w:rFonts w:eastAsia="MS Mincho"/>
      </w:rPr>
      <w:t>Poslovni broj 15 St-777/17-38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56E" w:rsidR="008845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BA4271E"/>
    <w:multiLevelType w:val="hybridMultilevel"/>
    <w:tmpl w:val="B7803F02"/>
    <w:lvl w:tplc="A8D8F6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035D7"/>
    <w:rsid w:val="00041215"/>
    <w:rsid w:val="000508A5"/>
    <w:rsid w:val="000566D0"/>
    <w:rsid w:val="0008168B"/>
    <w:rsid w:val="000F18BB"/>
    <w:rsid w:val="0010202C"/>
    <w:rsid w:val="0011553C"/>
    <w:rsid w:val="00123C45"/>
    <w:rsid w:val="001C0EE0"/>
    <w:rsid w:val="001D7899"/>
    <w:rsid w:val="001E7DC7"/>
    <w:rsid w:val="00255DA4"/>
    <w:rsid w:val="00255F35"/>
    <w:rsid w:val="00285D34"/>
    <w:rsid w:val="002B607D"/>
    <w:rsid w:val="002C69DC"/>
    <w:rsid w:val="003076FE"/>
    <w:rsid w:val="00356A1C"/>
    <w:rsid w:val="003A52DA"/>
    <w:rsid w:val="003C164B"/>
    <w:rsid w:val="003E4068"/>
    <w:rsid w:val="00415BD2"/>
    <w:rsid w:val="00441D9F"/>
    <w:rsid w:val="00465B74"/>
    <w:rsid w:val="004A7AFF"/>
    <w:rsid w:val="00515B1B"/>
    <w:rsid w:val="005424BF"/>
    <w:rsid w:val="00543B99"/>
    <w:rsid w:val="00584419"/>
    <w:rsid w:val="005861DC"/>
    <w:rsid w:val="005A6414"/>
    <w:rsid w:val="0067054D"/>
    <w:rsid w:val="0069602B"/>
    <w:rsid w:val="006A41F9"/>
    <w:rsid w:val="007122FF"/>
    <w:rsid w:val="00717A65"/>
    <w:rsid w:val="007204B3"/>
    <w:rsid w:val="007234AB"/>
    <w:rsid w:val="00726CF7"/>
    <w:rsid w:val="00732A0D"/>
    <w:rsid w:val="00747EF0"/>
    <w:rsid w:val="007652BE"/>
    <w:rsid w:val="007B6856"/>
    <w:rsid w:val="007F12D8"/>
    <w:rsid w:val="00835F39"/>
    <w:rsid w:val="0088456E"/>
    <w:rsid w:val="00907996"/>
    <w:rsid w:val="009B6322"/>
    <w:rsid w:val="009F6D85"/>
    <w:rsid w:val="00A94D21"/>
    <w:rsid w:val="00A95074"/>
    <w:rsid w:val="00A96465"/>
    <w:rsid w:val="00AA2E43"/>
    <w:rsid w:val="00AA4CDA"/>
    <w:rsid w:val="00AD4063"/>
    <w:rsid w:val="00AD4C52"/>
    <w:rsid w:val="00BA3C2B"/>
    <w:rsid w:val="00C175E5"/>
    <w:rsid w:val="00C250F3"/>
    <w:rsid w:val="00D410BC"/>
    <w:rsid w:val="00D55658"/>
    <w:rsid w:val="00DA3ACA"/>
    <w:rsid w:val="00E96785"/>
    <w:rsid w:val="00F20643"/>
    <w:rsid w:val="00F7348F"/>
    <w:rsid w:val="00F77584"/>
    <w:rsid w:val="00F9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3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5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3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8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St-777/2017-38</izvorni_sadrzaj>
    <derivirana_varijabla naziv="DomainObject.Oznaka_1">St-777/2017-38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Formated>
  <DomainObject.Predmet.OstaliList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FormatedOIB>
  <DomainObject.Predmet.OstaliListFormatedWithAdress>
    <izvorni_sadrzaj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izvorni_sadrzaj>
    <derivirana_varijabla naziv="DomainObject.Predmet.OstaliListFormatedWithAdress_1"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derivirana_varijabla>
  </DomainObject.Predmet.OstaliListFormatedWithAdress>
  <DomainObject.Predmet.OstaliListFormatedWithAdressOIB>
    <izvorni_sadrzaj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izvorni_sadrzaj>
    <derivirana_varijabla naziv="DomainObject.Predmet.OstaliListFormatedWithAdressOIB_1"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derivirana_varijabla>
  </DomainObject.Predmet.OstaliListFormatedWithAdressOIB>
  <DomainObject.Predmet.OstaliListNaziv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Naziv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NazivFormated>
  <DomainObject.Predmet.OstaliListNaziv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Naziv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St-777/2017-38</izvorni_sadrzaj>
    <derivirana_varijabla naziv="DomainObject.PoslovniBrojDokumenta_1">St-777/2017-38</derivirana_varijabla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>24. rujna 2018.</izvorni_sadrzaj>
    <derivirana_varijabla naziv="DomainObject.Predmet.OdlukaRjesenje.DatumPravomocnosti_1">24. rujna 2018.</derivirana_varijabla>
  </DomainObject.Predmet.OdlukaRjesenje.DatumPravomocnosti>
  <DomainObject.Predmet.OdlukaRjesenje.Oznaka>
    <izvorni_sadrzaj>St-777/2017-34</izvorni_sadrzaj>
    <derivirana_varijabla naziv="DomainObject.Predmet.OdlukaRjesenje.Oznaka_1">St-777/2017-34</derivirana_varijabla>
  </DomainObject.Predmet.OdlukaRjesenje.Oznaka>
  <DomainObject.Predmet.SudioniciListNaziv>
    <izvorni_sadrzaj>
      <item>KONDURA d.o.o.</item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SudioniciListNaziv_1">
      <item>KONDURA d.o.o.</item>
      <item>Nevio Žepina</item>
      <item>Nevio Žepina</item>
      <item>Nikola Remenar</item>
      <item>MIA VUJIĆ</item>
      <item>BARIŠA PAVIČIĆ</item>
      <item>DRAGAN BACANOVIĆ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  <item>, OIB 45469256379</item>
      <item>, OIB 48313195864</item>
      <item>, OIB null</item>
      <item>, OIB null</item>
      <item>, OIB null</item>
    </izvorni_sadrzaj>
    <derivirana_varijabla naziv="DomainObject.Predmet.SudioniciListNazivOIB_1">
      <item>, OIB 94992849747</item>
      <item>, OIB 45469256379</item>
      <item>, OIB 45469256379</item>
      <item>, OIB 48313195864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St-777/2017-36</izvorni_sadrzaj>
    <derivirana_varijabla naziv="DomainObject.PredzadnjaOdlukaIzPredmeta.Oznaka_1">St-777/2017-36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2016</properties:Characters>
  <properties:Lines>53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2018-12-13T11:52:00Z</dcterms:created>
  <dc:creator>korisnik</dc:creator>
  <cp:lastModifiedBy>Jasna Radulović</cp:lastModifiedBy>
  <cp:lastPrinted>2018-12-13T12:07:00Z</cp:lastPrinted>
  <dcterms:modified xmlns:xsi="http://www.w3.org/2001/XMLSchema-instance" xsi:type="dcterms:W3CDTF">2018-12-13T12:07:00Z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St-777/2017-38 / Odluka - Rješenje (777-17.docx)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