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8fe1" w14:paraId="a348fe1" w:rsidRDefault="00F51030" w:rsidP="00F51030" w:rsidR="00F51030" w:rsidRPr="008421AF">
      <w:pPr>
        <w15:collapsed w:val="false"/>
        <w:rPr>
          <w:sz w:val="24"/>
          <w:szCs w:val="24"/>
        </w:rPr>
      </w:pPr>
      <w:bookmarkStart w:name="_GoBack" w:id="0"/>
      <w:bookmarkEnd w:id="0"/>
      <w:r w:rsidRPr="008421AF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421AF">
      <w:pPr>
        <w:rPr>
          <w:sz w:val="24"/>
          <w:szCs w:val="24"/>
        </w:rPr>
      </w:pPr>
      <w:r w:rsidRPr="008421AF">
        <w:rPr>
          <w:sz w:val="24"/>
          <w:szCs w:val="24"/>
        </w:rPr>
        <w:t>REPUBLIKA HRVATSKA</w:t>
      </w:r>
    </w:p>
    <w:p w:rsidRDefault="00F51030" w:rsidP="00F51030" w:rsidR="00F51030" w:rsidRPr="008421AF">
      <w:pPr>
        <w:rPr>
          <w:sz w:val="24"/>
          <w:szCs w:val="24"/>
        </w:rPr>
      </w:pPr>
      <w:r w:rsidRPr="008421AF">
        <w:rPr>
          <w:sz w:val="24"/>
          <w:szCs w:val="24"/>
        </w:rPr>
        <w:t>Trgovački sud u Zagrebu</w:t>
      </w:r>
    </w:p>
    <w:p w:rsidRDefault="00F51030" w:rsidP="00F51030" w:rsidR="00F51030" w:rsidRPr="008421AF">
      <w:pPr>
        <w:rPr>
          <w:sz w:val="24"/>
          <w:szCs w:val="24"/>
        </w:rPr>
      </w:pPr>
      <w:r w:rsidRPr="008421AF">
        <w:rPr>
          <w:sz w:val="24"/>
          <w:szCs w:val="24"/>
        </w:rPr>
        <w:t>Zagreb, Amruševa 2/II</w:t>
      </w:r>
      <w:r w:rsidRPr="008421AF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>
      <w:pPr>
        <w:jc w:val="right"/>
        <w:rPr>
          <w:sz w:val="24"/>
          <w:szCs w:val="24"/>
        </w:rPr>
      </w:pPr>
    </w:p>
    <w:p w:rsidRDefault="008421AF" w:rsidP="00F51030" w:rsidR="008421AF" w:rsidRPr="008421AF">
      <w:pPr>
        <w:jc w:val="right"/>
        <w:rPr>
          <w:sz w:val="24"/>
          <w:szCs w:val="24"/>
        </w:rPr>
      </w:pPr>
    </w:p>
    <w:p w:rsidRDefault="00E53096" w:rsidP="00F51030" w:rsidR="00E53096" w:rsidRPr="008421AF">
      <w:pPr>
        <w:jc w:val="center"/>
        <w:rPr>
          <w:sz w:val="24"/>
          <w:szCs w:val="24"/>
        </w:rPr>
      </w:pPr>
    </w:p>
    <w:p w:rsidRDefault="00A6649B" w:rsidP="00F51030" w:rsidR="00F51030" w:rsidRPr="008421AF">
      <w:pPr>
        <w:jc w:val="center"/>
        <w:rPr>
          <w:b/>
          <w:sz w:val="24"/>
          <w:szCs w:val="24"/>
        </w:rPr>
      </w:pPr>
      <w:r w:rsidRPr="008421AF">
        <w:rPr>
          <w:sz w:val="24"/>
          <w:szCs w:val="24"/>
        </w:rPr>
        <w:t xml:space="preserve">U  I M E  </w:t>
      </w:r>
      <w:r w:rsidR="00F51030" w:rsidRPr="008421AF">
        <w:rPr>
          <w:sz w:val="24"/>
          <w:szCs w:val="24"/>
        </w:rPr>
        <w:t>R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E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P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U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B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L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I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K</w:t>
      </w:r>
      <w:r w:rsidRPr="008421AF">
        <w:rPr>
          <w:sz w:val="24"/>
          <w:szCs w:val="24"/>
        </w:rPr>
        <w:t xml:space="preserve"> E</w:t>
      </w:r>
      <w:r w:rsidR="00F51030" w:rsidRPr="008421AF">
        <w:rPr>
          <w:sz w:val="24"/>
          <w:szCs w:val="24"/>
        </w:rPr>
        <w:t xml:space="preserve"> 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H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R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V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A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T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S</w:t>
      </w:r>
      <w:r w:rsidRPr="008421AF">
        <w:rPr>
          <w:sz w:val="24"/>
          <w:szCs w:val="24"/>
        </w:rPr>
        <w:t xml:space="preserve"> </w:t>
      </w:r>
      <w:r w:rsidR="00F51030" w:rsidRPr="008421AF">
        <w:rPr>
          <w:sz w:val="24"/>
          <w:szCs w:val="24"/>
        </w:rPr>
        <w:t>K</w:t>
      </w:r>
      <w:r w:rsidRPr="008421AF">
        <w:rPr>
          <w:sz w:val="24"/>
          <w:szCs w:val="24"/>
        </w:rPr>
        <w:t xml:space="preserve"> E</w:t>
      </w:r>
    </w:p>
    <w:p w:rsidRDefault="00F51030" w:rsidP="00F51030" w:rsidR="00F51030" w:rsidRPr="008421AF">
      <w:pPr>
        <w:jc w:val="center"/>
        <w:rPr>
          <w:sz w:val="24"/>
          <w:szCs w:val="24"/>
        </w:rPr>
      </w:pPr>
      <w:r w:rsidRPr="008421AF">
        <w:rPr>
          <w:sz w:val="24"/>
          <w:szCs w:val="24"/>
        </w:rPr>
        <w:t>R J E Š E NJ E</w:t>
      </w:r>
    </w:p>
    <w:p w:rsidRDefault="00CC1FE2" w:rsidP="00CC1FE2" w:rsidR="00CC1FE2" w:rsidRPr="008421AF">
      <w:pPr>
        <w:jc w:val="both"/>
        <w:rPr>
          <w:sz w:val="24"/>
          <w:szCs w:val="24"/>
        </w:rPr>
      </w:pPr>
    </w:p>
    <w:p w:rsidRDefault="00026813" w:rsidP="003B498D" w:rsidR="003B498D" w:rsidRPr="008421AF">
      <w:pPr>
        <w:jc w:val="both"/>
        <w:rPr>
          <w:sz w:val="24"/>
          <w:szCs w:val="24"/>
        </w:rPr>
      </w:pPr>
      <w:r w:rsidRPr="008421AF">
        <w:rPr>
          <w:sz w:val="24"/>
          <w:szCs w:val="24"/>
        </w:rPr>
        <w:tab/>
      </w:r>
      <w:r w:rsidR="00312301" w:rsidRPr="008421AF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ST-ČOVIĆ j.d.o.o. za usluge Zagreb, Baburičina 9, MBS: 081001100, OIB: 64360012986, dana </w:t>
      </w:r>
      <w:r w:rsidR="0032260B" w:rsidRPr="008421AF">
        <w:rPr>
          <w:sz w:val="24"/>
          <w:szCs w:val="24"/>
        </w:rPr>
        <w:t>5</w:t>
      </w:r>
      <w:r w:rsidR="00312301" w:rsidRPr="008421AF">
        <w:rPr>
          <w:sz w:val="24"/>
          <w:szCs w:val="24"/>
        </w:rPr>
        <w:t xml:space="preserve">. </w:t>
      </w:r>
      <w:r w:rsidR="0032260B" w:rsidRPr="008421AF">
        <w:rPr>
          <w:sz w:val="24"/>
          <w:szCs w:val="24"/>
        </w:rPr>
        <w:t>lipnja</w:t>
      </w:r>
      <w:r w:rsidR="00312301" w:rsidRPr="008421AF">
        <w:rPr>
          <w:sz w:val="24"/>
          <w:szCs w:val="24"/>
        </w:rPr>
        <w:t xml:space="preserve"> 2019. godine</w:t>
      </w:r>
    </w:p>
    <w:p w:rsidRDefault="003B498D" w:rsidP="003B498D" w:rsidR="003B498D" w:rsidRPr="008421AF">
      <w:pPr>
        <w:jc w:val="both"/>
        <w:rPr>
          <w:sz w:val="24"/>
          <w:szCs w:val="24"/>
        </w:rPr>
      </w:pPr>
    </w:p>
    <w:p w:rsidRDefault="001C364D" w:rsidP="003B498D" w:rsidR="001C364D" w:rsidRPr="008421AF">
      <w:pPr>
        <w:jc w:val="center"/>
        <w:rPr>
          <w:sz w:val="24"/>
          <w:szCs w:val="24"/>
        </w:rPr>
      </w:pPr>
      <w:r w:rsidRPr="008421AF">
        <w:rPr>
          <w:sz w:val="24"/>
          <w:szCs w:val="24"/>
        </w:rPr>
        <w:t>r i j e š i o     j e</w:t>
      </w:r>
    </w:p>
    <w:p w:rsidRDefault="001C364D" w:rsidP="001C364D" w:rsidR="001C364D" w:rsidRPr="008421AF">
      <w:pPr>
        <w:rPr>
          <w:sz w:val="24"/>
          <w:szCs w:val="24"/>
        </w:rPr>
      </w:pPr>
      <w:r w:rsidRPr="008421AF">
        <w:rPr>
          <w:sz w:val="24"/>
          <w:szCs w:val="24"/>
        </w:rPr>
        <w:t xml:space="preserve"> </w:t>
      </w:r>
    </w:p>
    <w:p w:rsidRDefault="001C364D" w:rsidP="00D84076" w:rsidR="001C364D" w:rsidRPr="008421AF">
      <w:pPr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I. Otvara se stečajni postupak nad </w:t>
      </w:r>
      <w:r w:rsidR="00ED0766" w:rsidRPr="008421AF">
        <w:rPr>
          <w:sz w:val="24"/>
          <w:szCs w:val="24"/>
          <w:lang w:val="pt-BR"/>
        </w:rPr>
        <w:t>dužnik</w:t>
      </w:r>
      <w:r w:rsidR="0075306B" w:rsidRPr="008421AF">
        <w:rPr>
          <w:sz w:val="24"/>
          <w:szCs w:val="24"/>
          <w:lang w:val="pt-BR"/>
        </w:rPr>
        <w:t>om</w:t>
      </w:r>
      <w:r w:rsidR="00ED0766" w:rsidRPr="008421AF">
        <w:rPr>
          <w:sz w:val="24"/>
          <w:szCs w:val="24"/>
          <w:lang w:val="pt-BR"/>
        </w:rPr>
        <w:t xml:space="preserve"> </w:t>
      </w:r>
      <w:r w:rsidR="00312301" w:rsidRPr="008421AF">
        <w:rPr>
          <w:sz w:val="24"/>
          <w:szCs w:val="24"/>
        </w:rPr>
        <w:t>ST-ČOVIĆ j.d.o.o. za usluge Zagreb, Baburičina 9, MBS: 081001100, OIB: 64360012986</w:t>
      </w:r>
      <w:r w:rsidRPr="008421AF">
        <w:rPr>
          <w:sz w:val="24"/>
          <w:szCs w:val="24"/>
        </w:rPr>
        <w:t>. Oglas o otvaranju stečajnog postupka nad dužnikom istaknut je na</w:t>
      </w:r>
      <w:r w:rsidR="00D30A36" w:rsidRPr="008421AF">
        <w:rPr>
          <w:sz w:val="24"/>
          <w:szCs w:val="24"/>
        </w:rPr>
        <w:t xml:space="preserve"> </w:t>
      </w:r>
      <w:r w:rsidR="00ED0766" w:rsidRPr="008421AF">
        <w:rPr>
          <w:sz w:val="24"/>
          <w:szCs w:val="24"/>
        </w:rPr>
        <w:t xml:space="preserve">mrežnoj stranici </w:t>
      </w:r>
      <w:r w:rsidR="00D30A36" w:rsidRPr="008421AF">
        <w:rPr>
          <w:sz w:val="24"/>
          <w:szCs w:val="24"/>
        </w:rPr>
        <w:t>E - O</w:t>
      </w:r>
      <w:r w:rsidRPr="008421AF">
        <w:rPr>
          <w:sz w:val="24"/>
          <w:szCs w:val="24"/>
        </w:rPr>
        <w:t>glasn</w:t>
      </w:r>
      <w:r w:rsidR="003F0E50" w:rsidRPr="008421AF">
        <w:rPr>
          <w:sz w:val="24"/>
          <w:szCs w:val="24"/>
        </w:rPr>
        <w:t>a</w:t>
      </w:r>
      <w:r w:rsidRPr="008421AF">
        <w:rPr>
          <w:sz w:val="24"/>
          <w:szCs w:val="24"/>
        </w:rPr>
        <w:t xml:space="preserve"> ploč</w:t>
      </w:r>
      <w:r w:rsidR="003F0E50" w:rsidRPr="008421AF">
        <w:rPr>
          <w:sz w:val="24"/>
          <w:szCs w:val="24"/>
        </w:rPr>
        <w:t>a</w:t>
      </w:r>
      <w:r w:rsidRPr="008421AF">
        <w:rPr>
          <w:sz w:val="24"/>
          <w:szCs w:val="24"/>
        </w:rPr>
        <w:t xml:space="preserve"> </w:t>
      </w:r>
      <w:r w:rsidR="0012073F" w:rsidRPr="008421AF">
        <w:rPr>
          <w:sz w:val="24"/>
          <w:szCs w:val="24"/>
        </w:rPr>
        <w:t xml:space="preserve">Trgovačkog suda u Zagrebu dana </w:t>
      </w:r>
      <w:r w:rsidR="008421AF">
        <w:rPr>
          <w:sz w:val="24"/>
          <w:szCs w:val="24"/>
        </w:rPr>
        <w:t>5</w:t>
      </w:r>
      <w:r w:rsidRPr="008421AF">
        <w:rPr>
          <w:sz w:val="24"/>
          <w:szCs w:val="24"/>
        </w:rPr>
        <w:t>.</w:t>
      </w:r>
      <w:r w:rsidR="008421AF">
        <w:rPr>
          <w:sz w:val="24"/>
          <w:szCs w:val="24"/>
        </w:rPr>
        <w:t xml:space="preserve"> lipnja</w:t>
      </w:r>
      <w:r w:rsidR="003F0E50" w:rsidRPr="008421AF">
        <w:rPr>
          <w:sz w:val="24"/>
          <w:szCs w:val="24"/>
        </w:rPr>
        <w:t xml:space="preserve"> </w:t>
      </w:r>
      <w:r w:rsidRPr="008421AF">
        <w:rPr>
          <w:sz w:val="24"/>
          <w:szCs w:val="24"/>
        </w:rPr>
        <w:t>201</w:t>
      </w:r>
      <w:r w:rsidR="003B498D" w:rsidRPr="008421AF">
        <w:rPr>
          <w:sz w:val="24"/>
          <w:szCs w:val="24"/>
        </w:rPr>
        <w:t>9</w:t>
      </w:r>
      <w:r w:rsidR="00F51030" w:rsidRPr="008421AF">
        <w:rPr>
          <w:sz w:val="24"/>
          <w:szCs w:val="24"/>
        </w:rPr>
        <w:t>. u 1</w:t>
      </w:r>
      <w:r w:rsidR="008C72D1" w:rsidRPr="008421AF">
        <w:rPr>
          <w:sz w:val="24"/>
          <w:szCs w:val="24"/>
        </w:rPr>
        <w:t>6</w:t>
      </w:r>
      <w:r w:rsidRPr="008421AF">
        <w:rPr>
          <w:sz w:val="24"/>
          <w:szCs w:val="24"/>
        </w:rPr>
        <w:t>.00 sati.</w:t>
      </w:r>
    </w:p>
    <w:p w:rsidRDefault="004728DE" w:rsidP="0032260B" w:rsidR="0060367D" w:rsidRPr="008421AF">
      <w:pPr>
        <w:jc w:val="both"/>
        <w:rPr>
          <w:color w:val="FF0000"/>
          <w:sz w:val="24"/>
          <w:szCs w:val="24"/>
        </w:rPr>
      </w:pPr>
      <w:r w:rsidRPr="008421AF">
        <w:rPr>
          <w:sz w:val="24"/>
          <w:szCs w:val="24"/>
        </w:rPr>
        <w:t xml:space="preserve">II. Za stečajnog upravitelja imenuje se </w:t>
      </w:r>
      <w:r w:rsidR="0032260B" w:rsidRPr="008421AF">
        <w:rPr>
          <w:sz w:val="24"/>
          <w:szCs w:val="24"/>
        </w:rPr>
        <w:t>Borš Miroslav</w:t>
      </w:r>
      <w:r w:rsidR="0060367D" w:rsidRPr="008421AF">
        <w:rPr>
          <w:sz w:val="24"/>
          <w:szCs w:val="24"/>
        </w:rPr>
        <w:t>, OIB:</w:t>
      </w:r>
      <w:r w:rsidR="0032260B" w:rsidRPr="008421AF">
        <w:rPr>
          <w:sz w:val="24"/>
          <w:szCs w:val="24"/>
        </w:rPr>
        <w:t xml:space="preserve"> 69665623244</w:t>
      </w:r>
      <w:r w:rsidR="0060367D" w:rsidRPr="008421AF">
        <w:rPr>
          <w:sz w:val="24"/>
          <w:szCs w:val="24"/>
        </w:rPr>
        <w:t xml:space="preserve">, </w:t>
      </w:r>
      <w:r w:rsidR="0032260B" w:rsidRPr="008421AF">
        <w:rPr>
          <w:sz w:val="24"/>
          <w:szCs w:val="24"/>
        </w:rPr>
        <w:t>Plemićeva 2, Zagreb</w:t>
      </w:r>
      <w:r w:rsidR="0060367D" w:rsidRPr="008421AF">
        <w:rPr>
          <w:sz w:val="24"/>
          <w:szCs w:val="24"/>
        </w:rPr>
        <w:t>.</w:t>
      </w:r>
    </w:p>
    <w:p w:rsidRDefault="001C364D" w:rsidP="0032260B" w:rsidR="00743790" w:rsidRPr="008421AF">
      <w:pPr>
        <w:jc w:val="both"/>
        <w:rPr>
          <w:sz w:val="24"/>
          <w:szCs w:val="24"/>
          <w:lang w:val="pt-BR"/>
        </w:rPr>
      </w:pPr>
      <w:r w:rsidRPr="008421AF">
        <w:rPr>
          <w:sz w:val="24"/>
          <w:szCs w:val="24"/>
        </w:rPr>
        <w:t>III. Zaključuje s</w:t>
      </w:r>
      <w:r w:rsidR="00A6649B" w:rsidRPr="008421AF">
        <w:rPr>
          <w:sz w:val="24"/>
          <w:szCs w:val="24"/>
        </w:rPr>
        <w:t xml:space="preserve">e stečajni postupak </w:t>
      </w:r>
      <w:r w:rsidR="00ED0766" w:rsidRPr="008421AF">
        <w:rPr>
          <w:sz w:val="24"/>
          <w:szCs w:val="24"/>
          <w:lang w:val="pt-BR"/>
        </w:rPr>
        <w:t xml:space="preserve">nad </w:t>
      </w:r>
      <w:r w:rsidR="0075306B" w:rsidRPr="008421AF">
        <w:rPr>
          <w:sz w:val="24"/>
          <w:szCs w:val="24"/>
          <w:lang w:val="pt-BR"/>
        </w:rPr>
        <w:t>dužnikom</w:t>
      </w:r>
      <w:r w:rsidR="00ED0766" w:rsidRPr="008421AF">
        <w:rPr>
          <w:sz w:val="24"/>
          <w:szCs w:val="24"/>
          <w:lang w:val="pt-BR"/>
        </w:rPr>
        <w:t xml:space="preserve"> </w:t>
      </w:r>
      <w:r w:rsidR="00312301" w:rsidRPr="008421AF">
        <w:rPr>
          <w:sz w:val="24"/>
          <w:szCs w:val="24"/>
        </w:rPr>
        <w:t>ST-ČOVIĆ j.d.o.o. za usluge Zagreb, Baburičina 9, MBS: 081001100, OIB: 64360012986</w:t>
      </w:r>
      <w:r w:rsidR="00743790" w:rsidRPr="008421AF">
        <w:rPr>
          <w:sz w:val="24"/>
          <w:szCs w:val="24"/>
          <w:lang w:val="pt-BR"/>
        </w:rPr>
        <w:t>.</w:t>
      </w:r>
    </w:p>
    <w:p w:rsidRDefault="001C364D" w:rsidP="00743790" w:rsidR="001C364D" w:rsidRPr="008421AF">
      <w:pPr>
        <w:jc w:val="both"/>
        <w:rPr>
          <w:sz w:val="24"/>
          <w:szCs w:val="24"/>
        </w:rPr>
      </w:pPr>
      <w:r w:rsidRPr="008421AF">
        <w:rPr>
          <w:sz w:val="24"/>
          <w:szCs w:val="24"/>
        </w:rPr>
        <w:t>IV. Nastali troškovi podmirit će se iz Fonda za pokriće troškova stečajnog postupka</w:t>
      </w:r>
      <w:r w:rsidR="00234926" w:rsidRPr="008421AF">
        <w:rPr>
          <w:sz w:val="24"/>
          <w:szCs w:val="24"/>
        </w:rPr>
        <w:t>, a</w:t>
      </w:r>
      <w:r w:rsidRPr="008421AF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421AF">
      <w:pPr>
        <w:rPr>
          <w:sz w:val="24"/>
          <w:szCs w:val="24"/>
        </w:rPr>
      </w:pPr>
      <w:r w:rsidRPr="008421AF">
        <w:rPr>
          <w:sz w:val="24"/>
          <w:szCs w:val="24"/>
        </w:rPr>
        <w:t xml:space="preserve">V. Ovo rješenje objavljuje se na mrežnim stranicama E-Oglasna ploča </w:t>
      </w:r>
      <w:r w:rsidR="001C364D" w:rsidRPr="008421AF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421AF">
      <w:pPr>
        <w:rPr>
          <w:sz w:val="24"/>
          <w:szCs w:val="24"/>
        </w:rPr>
      </w:pPr>
    </w:p>
    <w:p w:rsidRDefault="001C364D" w:rsidP="006A32FF" w:rsidR="001C364D" w:rsidRPr="008421AF">
      <w:pPr>
        <w:ind w:firstLine="708" w:left="3540"/>
        <w:rPr>
          <w:sz w:val="24"/>
          <w:szCs w:val="24"/>
        </w:rPr>
      </w:pPr>
      <w:r w:rsidRPr="008421AF">
        <w:rPr>
          <w:sz w:val="24"/>
          <w:szCs w:val="24"/>
        </w:rPr>
        <w:t>Obrazloženje</w:t>
      </w:r>
    </w:p>
    <w:p w:rsidRDefault="004728DE" w:rsidP="001C364D" w:rsidR="004728DE" w:rsidRPr="008421AF">
      <w:pPr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Financijska agencija podnijela je ovom sudu, na temelju odredbe čl. 429 st. 1 Stečajnog zakona ("Narodne novine" broj 71/15, 104/17, dalje u tekstu: SZ), zahtjev za provedbu skraćenog stečajnog postupka nad dužnikom ST-ČOVIĆ j.d.o.o. za usluge Zagreb, Baburičina 9, MBS: 081001100, OIB: 64360012986.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Prema odredbi čl. 428 st. 1. SZ  sud će provesti skraćeni stečajni postupak nad pravnom osobom ako su ispunjene sljedeće pretpostavke: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-</w:t>
      </w:r>
      <w:r w:rsidRPr="008421AF">
        <w:rPr>
          <w:sz w:val="24"/>
          <w:szCs w:val="24"/>
        </w:rPr>
        <w:tab/>
        <w:t xml:space="preserve">ako nema zaposlenih,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-</w:t>
      </w:r>
      <w:r w:rsidRPr="008421AF">
        <w:rPr>
          <w:sz w:val="24"/>
          <w:szCs w:val="24"/>
        </w:rPr>
        <w:tab/>
        <w:t>ako u Očevidniku redoslijeda osnova za plaćanje ima evidentirane neizvršene osnove za plaćanje u neprekinutom razdoblju od 120 dana i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-</w:t>
      </w:r>
      <w:r w:rsidRPr="008421AF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Sud je temeljem čl. 430. SZ-a na mrežnoj stranici e-Oglasna ploča suda objavio oglas kojim je pozvao osobe ovlaštene za zastupanje dužnika po zakonu u roku 15 dana od dana objave oglasa, podnesu sudu javnobilježnički ovjerovljen popis imovine i obveza na </w:t>
      </w:r>
      <w:r w:rsidRPr="008421AF">
        <w:rPr>
          <w:sz w:val="24"/>
          <w:szCs w:val="24"/>
        </w:rPr>
        <w:lastRenderedPageBreak/>
        <w:t>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Vjerovnik dužnika REPUBLIKA HRVATSKA, Ministarstvo financija, Carinska uprava, Područni carinski ured Zagreb, OIB: 18683136487, je dana 25. listopada 2018. podnio prijedlog za otvaranje stečajnog postupka nad dužnikom te je izvijestio sud da prema dužniku ima potraživanje u iznosu od 7.526,88 kuna koje se temelji na Poreznom rješenju od 19. prosinca 2016. i rješenju od 19. listopada 2017. za troškove prisilne naplate.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Kako iz navedenog proizlazi da u konkretnom slučaju nisu ispunjene pretpostavke za provedbu skraćenog stečajnog postupka koji završava otvaranjem i istovremenim zaključenjem skraćenog stečajnog postupka (čl. 431. SZ-a), to je sud Rješenjem od 30. listopada 2018. godine obustavio skraćeni stečajni postupak nad dužnikom.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Rješenje od 30. listopada 2018. godine postalo je pravomoćno dana 16. studenoga 2018.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Imajući u vidu činjenicu da je Financija agencija u zahtjevu za provedbu skraćenog stečajnog postupka, koji se vodio pod poslovnim brojem St-1250/2018, navela da je dužnik na dan 7. svibnja 2018. u Očevidniku redoslijeda osnova za plaćanje imao evidentirane neizvršene osnove za plaćanje u neprekinutom razdoblju od 120 dana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Rješenjem od 3. prosinca 2018. pokrenut je prethodni postupak, te je određeno ročište radi izjašnjenja o prijedlogu za otvaranje stečajnog postupka.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Na ročište radi očitovanja o prijedlogu za otvaranjem stečajnog postupka dana 23. siječnja 2019. godine nije pristupio zastupnik po zakonu dužnika. Predlagatelj je ustrajao kod prijedloga. Pročitan je podnesak FINE od 4.12.2018. i 13.12.2018. iz kojega je vidljivo kako račun blokiran 339 dana.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Ročište radi rasprave o pretpostavkama za otvaranje stečajnog postupka održano je 23. siječnja 2019. godine. Na ročištu je pročitan spis.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Temeljem stanja spisa i temeljem pregleda u očevidniku vlasnika nekretnina, kojeg je sud izvršio po službenoj dužnosti, proizlazi kako predloženi stečajni dužnik nema imocine.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Slijedom navedenoga sud je ut</w:t>
      </w:r>
      <w:r w:rsidR="004C07DB">
        <w:rPr>
          <w:sz w:val="24"/>
          <w:szCs w:val="24"/>
        </w:rPr>
        <w:t>v</w:t>
      </w:r>
      <w:r w:rsidRPr="008421AF">
        <w:rPr>
          <w:sz w:val="24"/>
          <w:szCs w:val="24"/>
        </w:rPr>
        <w:t>rdio kako predloženi stečajni dužnik nema imovine odnosno imovina nije dostatna za pokriće troškova stečajnog postupka.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</w:t>
      </w:r>
      <w:r w:rsidRPr="008421AF">
        <w:rPr>
          <w:sz w:val="24"/>
          <w:szCs w:val="24"/>
        </w:rPr>
        <w:lastRenderedPageBreak/>
        <w:t xml:space="preserve">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312301" w:rsidP="00312301" w:rsidR="009E2202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312301" w:rsidP="00312301" w:rsidR="00312301" w:rsidRPr="008421AF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3B498D" w:rsidR="004D2B70" w:rsidRPr="008421AF">
      <w:pPr>
        <w:overflowPunct w:val="false"/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 w:rsidRPr="008421AF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421AF">
      <w:pPr>
        <w:ind w:firstLine="708"/>
        <w:jc w:val="both"/>
        <w:rPr>
          <w:sz w:val="24"/>
          <w:szCs w:val="24"/>
        </w:rPr>
      </w:pPr>
      <w:r w:rsidRPr="008421AF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8421AF">
      <w:pPr>
        <w:pStyle w:val="Tijeloteksta"/>
        <w:ind w:left="2832"/>
        <w:jc w:val="center"/>
      </w:pPr>
    </w:p>
    <w:p w:rsidRDefault="00F51030" w:rsidP="00556D2E" w:rsidR="00663464" w:rsidRPr="008421AF">
      <w:pPr>
        <w:pStyle w:val="Tijeloteksta"/>
        <w:ind w:left="2832"/>
        <w:jc w:val="center"/>
      </w:pPr>
      <w:r w:rsidRPr="008421AF">
        <w:t xml:space="preserve">U Zagrebu, </w:t>
      </w:r>
      <w:r w:rsidR="0032260B" w:rsidRPr="008421AF">
        <w:t>5</w:t>
      </w:r>
      <w:r w:rsidR="006D0780" w:rsidRPr="008421AF">
        <w:t>.</w:t>
      </w:r>
      <w:r w:rsidR="0032260B" w:rsidRPr="008421AF">
        <w:t xml:space="preserve"> lipnja</w:t>
      </w:r>
      <w:r w:rsidR="006D0780" w:rsidRPr="008421AF">
        <w:t xml:space="preserve"> 201</w:t>
      </w:r>
      <w:r w:rsidR="00A6587C" w:rsidRPr="008421AF">
        <w:t>9</w:t>
      </w:r>
      <w:r w:rsidR="006D0780" w:rsidRPr="008421AF">
        <w:t>. godine</w:t>
      </w:r>
      <w:r w:rsidR="001C364D" w:rsidRPr="008421AF">
        <w:t xml:space="preserve">          </w:t>
      </w:r>
      <w:r w:rsidR="0012073F" w:rsidRPr="008421AF">
        <w:tab/>
      </w:r>
      <w:r w:rsidR="0058449E" w:rsidRPr="008421AF">
        <w:tab/>
      </w:r>
      <w:r w:rsidR="0058449E" w:rsidRPr="008421AF">
        <w:tab/>
      </w:r>
      <w:r w:rsidR="0012073F" w:rsidRPr="008421AF">
        <w:tab/>
      </w:r>
      <w:r w:rsidR="004E41B4" w:rsidRPr="008421AF">
        <w:t xml:space="preserve"> </w:t>
      </w:r>
      <w:r w:rsidR="0012073F" w:rsidRPr="008421AF">
        <w:tab/>
      </w:r>
      <w:r w:rsidR="0012073F" w:rsidRPr="008421AF">
        <w:tab/>
      </w:r>
      <w:r w:rsidR="0012073F" w:rsidRPr="008421AF">
        <w:tab/>
      </w:r>
      <w:r w:rsidR="0012073F" w:rsidRPr="008421AF">
        <w:tab/>
      </w:r>
      <w:r w:rsidR="0012073F" w:rsidRPr="008421AF">
        <w:tab/>
      </w:r>
      <w:r w:rsidR="0012073F" w:rsidRPr="008421AF">
        <w:tab/>
      </w:r>
      <w:r w:rsidR="00663464" w:rsidRPr="008421AF">
        <w:t xml:space="preserve">                                                              </w:t>
      </w:r>
    </w:p>
    <w:p w:rsidRDefault="0002511A" w:rsidP="00326FDD" w:rsidR="0002511A" w:rsidRPr="008421A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8421A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2511A" w:rsidP="00326FDD" w:rsidR="0016765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8421AF">
        <w:rPr>
          <w:rFonts w:hAnsi="Times New Roman" w:ascii="Times New Roman"/>
          <w:b w:val="false"/>
          <w:color w:val="auto"/>
          <w:szCs w:val="24"/>
        </w:rPr>
        <w:t>Nikola Ribarić</w:t>
      </w:r>
      <w:r w:rsidR="0016765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67650" w:rsidP="00326FDD" w:rsidR="0016765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67650" w:rsidP="00167650" w:rsidR="00167650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Za točnost otpravka – ovlašteni službenik</w:t>
      </w:r>
    </w:p>
    <w:p w:rsidRDefault="00167650" w:rsidP="00326FDD" w:rsidR="00FA17FB" w:rsidRPr="008421A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2511A" w:rsidRPr="008421A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1C71" w:rsidP="000277AD" w:rsidR="00311C71" w:rsidRPr="008421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A13980" w:rsidR="00BD1828" w:rsidRPr="008421A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21A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3BB3" w:rsidP="004C07DB" w:rsidR="004C07DB" w:rsidRPr="004C07D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421A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67650" w:rsidP="006D0780" w:rsidR="00167650">
      <w:pPr>
        <w:jc w:val="both"/>
        <w:rPr>
          <w:sz w:val="24"/>
          <w:szCs w:val="24"/>
        </w:rPr>
      </w:pPr>
    </w:p>
    <w:p w:rsidRDefault="00663464" w:rsidP="006D0780" w:rsidR="001C364D" w:rsidRPr="008421AF">
      <w:pPr>
        <w:jc w:val="both"/>
        <w:rPr>
          <w:sz w:val="24"/>
          <w:szCs w:val="24"/>
        </w:rPr>
      </w:pPr>
      <w:r w:rsidRPr="008421AF">
        <w:rPr>
          <w:sz w:val="24"/>
          <w:szCs w:val="24"/>
        </w:rPr>
        <w:t>U</w:t>
      </w:r>
      <w:r w:rsidR="001C364D" w:rsidRPr="008421AF">
        <w:rPr>
          <w:sz w:val="24"/>
          <w:szCs w:val="24"/>
        </w:rPr>
        <w:t>PUTA O PRAVNOM LIJEKU:</w:t>
      </w:r>
    </w:p>
    <w:p w:rsidRDefault="001C364D" w:rsidP="008732E3" w:rsidR="00556D2E" w:rsidRPr="008421AF">
      <w:pPr>
        <w:jc w:val="both"/>
        <w:rPr>
          <w:sz w:val="24"/>
          <w:szCs w:val="24"/>
        </w:rPr>
      </w:pPr>
      <w:r w:rsidRPr="008421AF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326FDD" w:rsidP="00743790" w:rsidR="00326FDD" w:rsidRPr="008421AF">
      <w:pPr>
        <w:jc w:val="both"/>
        <w:rPr>
          <w:sz w:val="24"/>
          <w:szCs w:val="24"/>
        </w:rPr>
      </w:pPr>
    </w:p>
    <w:p w:rsidRDefault="0002511A" w:rsidP="00167650" w:rsidR="0002511A" w:rsidRPr="008421AF">
      <w:pPr>
        <w:pStyle w:val="Odlomakpopisa"/>
        <w:jc w:val="both"/>
        <w:rPr>
          <w:sz w:val="24"/>
          <w:szCs w:val="24"/>
        </w:rPr>
      </w:pPr>
    </w:p>
    <w:sectPr w:rsidSect="00706655" w:rsidR="0002511A" w:rsidRPr="008421A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C53016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="008421AF" w:rsidRPr="0058449E">
      <w:rPr>
        <w:sz w:val="24"/>
        <w:szCs w:val="24"/>
      </w:rPr>
      <w:t>72.</w:t>
    </w:r>
    <w:r w:rsidR="008421AF">
      <w:rPr>
        <w:sz w:val="24"/>
        <w:szCs w:val="24"/>
      </w:rPr>
      <w:t xml:space="preserve"> </w:t>
    </w:r>
    <w:r w:rsidR="008421AF" w:rsidRPr="0058449E">
      <w:rPr>
        <w:sz w:val="24"/>
        <w:szCs w:val="24"/>
      </w:rPr>
      <w:t>St-</w:t>
    </w:r>
    <w:r w:rsidR="008421AF">
      <w:rPr>
        <w:sz w:val="24"/>
        <w:szCs w:val="24"/>
      </w:rPr>
      <w:t>2949/2018-19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64D1E"/>
    <w:multiLevelType w:val="hybridMultilevel"/>
    <w:tmpl w:val="1346B7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hdrShapeDefaults>
    <o:shapedefaults v:ext="edit" spidmax="1198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511A"/>
    <w:rsid w:val="00026813"/>
    <w:rsid w:val="000277AD"/>
    <w:rsid w:val="00081CB7"/>
    <w:rsid w:val="000D0DBD"/>
    <w:rsid w:val="000D0E18"/>
    <w:rsid w:val="00103BB3"/>
    <w:rsid w:val="00116BD3"/>
    <w:rsid w:val="0012073F"/>
    <w:rsid w:val="00135A2D"/>
    <w:rsid w:val="00156302"/>
    <w:rsid w:val="00167650"/>
    <w:rsid w:val="001C364D"/>
    <w:rsid w:val="001E528E"/>
    <w:rsid w:val="00234926"/>
    <w:rsid w:val="0026332F"/>
    <w:rsid w:val="00275BBF"/>
    <w:rsid w:val="00276DD1"/>
    <w:rsid w:val="002A1726"/>
    <w:rsid w:val="002D257C"/>
    <w:rsid w:val="002D6066"/>
    <w:rsid w:val="002D62CE"/>
    <w:rsid w:val="002F156E"/>
    <w:rsid w:val="002F6A91"/>
    <w:rsid w:val="002F7C7E"/>
    <w:rsid w:val="00311C71"/>
    <w:rsid w:val="00312301"/>
    <w:rsid w:val="00321949"/>
    <w:rsid w:val="0032260B"/>
    <w:rsid w:val="00326FDD"/>
    <w:rsid w:val="00361247"/>
    <w:rsid w:val="00392C86"/>
    <w:rsid w:val="003B498D"/>
    <w:rsid w:val="003D3469"/>
    <w:rsid w:val="003D4306"/>
    <w:rsid w:val="003F0E50"/>
    <w:rsid w:val="00400237"/>
    <w:rsid w:val="0046402F"/>
    <w:rsid w:val="004728DE"/>
    <w:rsid w:val="004C07DB"/>
    <w:rsid w:val="004C71AC"/>
    <w:rsid w:val="004D2B70"/>
    <w:rsid w:val="004D793C"/>
    <w:rsid w:val="004E41B4"/>
    <w:rsid w:val="004E72AF"/>
    <w:rsid w:val="00556D2E"/>
    <w:rsid w:val="0058449E"/>
    <w:rsid w:val="005F6972"/>
    <w:rsid w:val="005F7734"/>
    <w:rsid w:val="0060367D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E7E57"/>
    <w:rsid w:val="006F666B"/>
    <w:rsid w:val="00706655"/>
    <w:rsid w:val="00730FDB"/>
    <w:rsid w:val="00743727"/>
    <w:rsid w:val="00743790"/>
    <w:rsid w:val="0075306B"/>
    <w:rsid w:val="00782A57"/>
    <w:rsid w:val="00796DFE"/>
    <w:rsid w:val="007A3404"/>
    <w:rsid w:val="007D1465"/>
    <w:rsid w:val="00814C0C"/>
    <w:rsid w:val="00840B0A"/>
    <w:rsid w:val="008421AF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862A1"/>
    <w:rsid w:val="009A1E5A"/>
    <w:rsid w:val="009A342B"/>
    <w:rsid w:val="009A3F92"/>
    <w:rsid w:val="009B1A2F"/>
    <w:rsid w:val="009E2202"/>
    <w:rsid w:val="009F7701"/>
    <w:rsid w:val="00A13980"/>
    <w:rsid w:val="00A30F7A"/>
    <w:rsid w:val="00A34D31"/>
    <w:rsid w:val="00A6587C"/>
    <w:rsid w:val="00A6649B"/>
    <w:rsid w:val="00A97199"/>
    <w:rsid w:val="00AA5A0F"/>
    <w:rsid w:val="00B13ECE"/>
    <w:rsid w:val="00B9135A"/>
    <w:rsid w:val="00BD1828"/>
    <w:rsid w:val="00BD39E8"/>
    <w:rsid w:val="00BE3C60"/>
    <w:rsid w:val="00BE45DB"/>
    <w:rsid w:val="00C36879"/>
    <w:rsid w:val="00C53016"/>
    <w:rsid w:val="00C63CAC"/>
    <w:rsid w:val="00C93568"/>
    <w:rsid w:val="00CB551D"/>
    <w:rsid w:val="00CC1FE2"/>
    <w:rsid w:val="00CF1D6C"/>
    <w:rsid w:val="00D04186"/>
    <w:rsid w:val="00D30A36"/>
    <w:rsid w:val="00D60A37"/>
    <w:rsid w:val="00D84076"/>
    <w:rsid w:val="00D93BD2"/>
    <w:rsid w:val="00D964EC"/>
    <w:rsid w:val="00DE0C54"/>
    <w:rsid w:val="00DF065D"/>
    <w:rsid w:val="00E24EB3"/>
    <w:rsid w:val="00E53096"/>
    <w:rsid w:val="00E90E2D"/>
    <w:rsid w:val="00E9313A"/>
    <w:rsid w:val="00E965BE"/>
    <w:rsid w:val="00EA161B"/>
    <w:rsid w:val="00EC4F6C"/>
    <w:rsid w:val="00ED0766"/>
    <w:rsid w:val="00ED2D57"/>
    <w:rsid w:val="00EE3409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98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6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6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6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6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7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6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6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6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6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St-2949/2018</izvorni_sadrzaj>
    <derivirana_varijabla naziv="DomainObject.Predmet.OznakaBroj_1">St-2949/2018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ST-ČOVIĆ j.d.o.o. za usluge</izvorni_sadrzaj>
    <derivirana_varijabla naziv="DomainObject.Predmet.ProtustrankaFormated_1">  ST-ČOVIĆ j.d.o.o. za usluge</derivirana_varijabla>
  </DomainObject.Predmet.ProtustrankaFormated>
  <DomainObject.Predmet.ProtustrankaFormatedOIB>
    <izvorni_sadrzaj>  ST-ČOVIĆ j.d.o.o. za usluge, OIB 64360012986</izvorni_sadrzaj>
    <derivirana_varijabla naziv="DomainObject.Predmet.ProtustrankaFormatedOIB_1">  ST-ČOVIĆ j.d.o.o. za usluge, OIB 64360012986</derivirana_varijabla>
  </DomainObject.Predmet.ProtustrankaFormatedOIB>
  <DomainObject.Predmet.ProtustrankaFormatedWithAdress>
    <izvorni_sadrzaj> ST-ČOVIĆ j.d.o.o. za usluge, Baburičina 9, 10000 Zagreb</izvorni_sadrzaj>
    <derivirana_varijabla naziv="DomainObject.Predmet.ProtustrankaFormatedWithAdress_1"> ST-ČOVIĆ j.d.o.o. za usluge, Baburičina 9, 10000 Zagreb</derivirana_varijabla>
  </DomainObject.Predmet.ProtustrankaFormatedWithAdress>
  <DomainObject.Predmet.ProtustrankaFormatedWithAdressOIB>
    <izvorni_sadrzaj> ST-ČOVIĆ j.d.o.o. za usluge, OIB 64360012986, Baburičina 9, 10000 Zagreb</izvorni_sadrzaj>
    <derivirana_varijabla naziv="DomainObject.Predmet.ProtustrankaFormatedWithAdressOIB_1"> ST-ČOVIĆ j.d.o.o. za usluge, OIB 64360012986, Baburičina 9, 10000 Zagreb</derivirana_varijabla>
  </DomainObject.Predmet.ProtustrankaFormatedWithAdressOIB>
  <DomainObject.Predmet.ProtustrankaWithAdress>
    <izvorni_sadrzaj>ST-ČOVIĆ j.d.o.o. za usluge Baburičina 9, 10000 Zagreb</izvorni_sadrzaj>
    <derivirana_varijabla naziv="DomainObject.Predmet.ProtustrankaWithAdress_1">ST-ČOVIĆ j.d.o.o. za usluge Baburičina 9, 10000 Zagreb</derivirana_varijabla>
  </DomainObject.Predmet.ProtustrankaWithAdress>
  <DomainObject.Predmet.ProtustrankaWithAdressOIB>
    <izvorni_sadrzaj>ST-ČOVIĆ j.d.o.o. za usluge, OIB 64360012986, Baburičina 9, 10000 Zagreb</izvorni_sadrzaj>
    <derivirana_varijabla naziv="DomainObject.Predmet.ProtustrankaWithAdressOIB_1">ST-ČOVIĆ j.d.o.o. za usluge, OIB 64360012986, Baburičina 9, 10000 Zagreb</derivirana_varijabla>
  </DomainObject.Predmet.ProtustrankaWithAdressOIB>
  <DomainObject.Predmet.ProtustrankaNazivFormated>
    <izvorni_sadrzaj>ST-ČOVIĆ j.d.o.o. za usluge</izvorni_sadrzaj>
    <derivirana_varijabla naziv="DomainObject.Predmet.ProtustrankaNazivFormated_1">ST-ČOVIĆ j.d.o.o. za usluge</derivirana_varijabla>
  </DomainObject.Predmet.ProtustrankaNazivFormated>
  <DomainObject.Predmet.ProtustrankaNazivFormatedOIB>
    <izvorni_sadrzaj>ST-ČOVIĆ j.d.o.o. za usluge, OIB 64360012986</izvorni_sadrzaj>
    <derivirana_varijabla naziv="DomainObject.Predmet.ProtustrankaNazivFormatedOIB_1">ST-ČOVIĆ j.d.o.o. za usluge, OIB 64360012986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Carinska uprava; FINA Regionalni centar Zagreb</izvorni_sadrzaj>
    <derivirana_varijabla naziv="DomainObject.Predmet.StrankaFormated_1">  Carinska uprava; FINA Regionalni centar Zagreb</derivirana_varijabla>
  </DomainObject.Predmet.StrankaFormated>
  <DomainObject.Predmet.StrankaFormatedOIB>
    <izvorni_sadrzaj>  Carinska uprava, OIB 18683136487; FINA Regionalni centar Zagreb, OIB 85821130368</izvorni_sadrzaj>
    <derivirana_varijabla naziv="DomainObject.Predmet.StrankaFormatedOIB_1">  Carinska uprava, OIB 18683136487; FINA Regionalni centar Zagreb, OIB 85821130368</derivirana_varijabla>
  </DomainObject.Predmet.StrankaFormatedOIB>
  <DomainObject.Predmet.StrankaFormatedWithAdress>
    <izvorni_sadrzaj> Carinska uprava, savska cesta 41, 10000 Zagreb; FINA Regionalni centar Zagreb, Trg svibanjskih žrtava 1995. br. 1, 10000 Zagreb</izvorni_sadrzaj>
    <derivirana_varijabla naziv="DomainObject.Predmet.StrankaFormatedWithAdress_1"> Carinska uprava, savska cesta 41, 10000 Zagreb; FINA Regionalni centar Zagreb, Trg svibanjskih žrtava 1995. br. 1, 10000 Zagreb</derivirana_varijabla>
  </DomainObject.Predmet.StrankaFormatedWithAdress>
  <DomainObject.Predmet.StrankaFormatedWithAdressOIB>
    <izvorni_sadrzaj> Carinska uprava, OIB 18683136487, savska cesta 41, 10000 Zagreb; FINA Regionalni centar Zagreb, OIB 85821130368, Trg svibanjskih žrtava 1995. br. 1, 10000 Zagreb</izvorni_sadrzaj>
    <derivirana_varijabla naziv="DomainObject.Predmet.StrankaFormatedWithAdressOIB_1"> Carinska uprava, OIB 18683136487, savska cesta 41, 10000 Zagreb; FINA Regionalni centar Zagreb, OIB 85821130368, Trg svibanjskih žrtava 1995. br. 1, 10000 Zagreb</derivirana_varijabla>
  </DomainObject.Predmet.StrankaFormatedWithAdressOIB>
  <DomainObject.Predmet.StrankaWithAdress>
    <izvorni_sadrzaj>Carinska uprava savska cesta 41,10000 Zagreb,FINA Regionalni centar Zagreb Trg svibanjskih žrtava 1995. br. 1,10000 Zagreb</izvorni_sadrzaj>
    <derivirana_varijabla naziv="DomainObject.Predmet.StrankaWithAdress_1">Carinska uprava savska cesta 41,10000 Zagreb,FINA Regionalni centar Zagreb Trg svibanjskih žrtava 1995. br. 1,10000 Zagreb</derivirana_varijabla>
  </DomainObject.Predmet.StrankaWithAdress>
  <DomainObject.Predmet.StrankaWithAdressOIB>
    <izvorni_sadrzaj>Carinska uprava, OIB 18683136487, savska cesta 41,10000 Zagreb,FINA Regionalni centar Zagreb, OIB 85821130368, Trg svibanjskih žrtava 1995. br. 1,10000 Zagreb</izvorni_sadrzaj>
    <derivirana_varijabla naziv="DomainObject.Predmet.StrankaWithAdressOIB_1">Carinska uprava, OIB 18683136487, savska cesta 41,10000 Zagreb,FINA Regionalni centar Zagreb, OIB 85821130368, Trg svibanjskih žrtava 1995. br. 1,10000 Zagreb</derivirana_varijabla>
  </DomainObject.Predmet.StrankaWithAdressOIB>
  <DomainObject.Predmet.StrankaNazivFormated>
    <izvorni_sadrzaj>Carinska uprava,FINA Regionalni centar Zagreb</izvorni_sadrzaj>
    <derivirana_varijabla naziv="DomainObject.Predmet.StrankaNazivFormated_1">Carinska uprava,FINA Regionalni centar Zagreb</derivirana_varijabla>
  </DomainObject.Predmet.StrankaNazivFormated>
  <DomainObject.Predmet.StrankaNazivFormatedOIB>
    <izvorni_sadrzaj>Carinska uprava, OIB 18683136487,FINA Regionalni centar Zagreb, OIB 85821130368</izvorni_sadrzaj>
    <derivirana_varijabla naziv="DomainObject.Predmet.StrankaNazivFormatedOIB_1">Carinska uprava,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Carinska uprava</item>
      <item>FINA Regionalni centar Zagreb</item>
    </izvorni_sadrzaj>
    <derivirana_varijabla naziv="DomainObject.Predmet.StrankaListFormated_1">
      <item>Carinska uprava</item>
      <item>FINA Regionalni centar Zagreb</item>
    </derivirana_varijabla>
  </DomainObject.Predmet.StrankaListFormated>
  <DomainObject.Predmet.StrankaListFormatedOIB>
    <izvorni_sadrzaj>
      <item>Carinska uprava, OIB 18683136487</item>
      <item>FINA Regionalni centar Zagreb, OIB 85821130368</item>
    </izvorni_sadrzaj>
    <derivirana_varijabla naziv="DomainObject.Predmet.StrankaListFormatedOIB_1">
      <item>Carinska uprava, OIB 18683136487</item>
      <item>FINA Regionalni centar Zagreb, OIB 85821130368</item>
    </derivirana_varijabla>
  </DomainObject.Predmet.StrankaListFormatedOIB>
  <DomainObject.Predmet.StrankaListFormatedWithAdress>
    <izvorni_sadrzaj>
      <item>Carinska uprava, savska cesta 41, 10000 Zagreb</item>
      <item>FINA Regionalni centar Zagreb, Trg svibanjskih žrtava 1995. br. 1, 10000 Zagreb</item>
    </izvorni_sadrzaj>
    <derivirana_varijabla naziv="DomainObject.Predmet.StrankaListFormatedWithAdress_1">
      <item>Carinska uprava, savska cesta 41,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Carinska uprava, OIB 18683136487, savska cesta 41, 10000 Zagreb</item>
      <item>FINA Regionalni centar Zagreb, OIB 85821130368, Trg svibanjskih žrtava 1995. br. 1, 10000 Zagreb</item>
    </izvorni_sadrzaj>
    <derivirana_varijabla naziv="DomainObject.Predmet.StrankaListFormatedWithAdressOIB_1">
      <item>Carinska uprava, OIB 18683136487, savska cesta 41,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Carinska uprava</item>
      <item>FINA Regionalni centar Zagreb</item>
    </izvorni_sadrzaj>
    <derivirana_varijabla naziv="DomainObject.Predmet.StrankaListNazivFormated_1">
      <item>Carinska uprava</item>
      <item>FINA Regionalni centar Zagreb</item>
    </derivirana_varijabla>
  </DomainObject.Predmet.StrankaListNazivFormated>
  <DomainObject.Predmet.StrankaListNazivFormatedOIB>
    <izvorni_sadrzaj>
      <item>Carinska uprava, OIB 18683136487</item>
      <item>FINA Regionalni centar Zagreb, OIB 85821130368</item>
    </izvorni_sadrzaj>
    <derivirana_varijabla naziv="DomainObject.Predmet.StrankaListNazivFormatedOIB_1">
      <item>Carinska uprava, OIB 18683136487</item>
      <item>FINA Regionalni centar Zagreb, OIB 85821130368</item>
    </derivirana_varijabla>
  </DomainObject.Predmet.StrankaListNazivFormatedOIB>
  <DomainObject.Predmet.ProtuStrankaListFormated>
    <izvorni_sadrzaj>
      <item>ST-ČOVIĆ j.d.o.o. za usluge</item>
    </izvorni_sadrzaj>
    <derivirana_varijabla naziv="DomainObject.Predmet.ProtuStrankaListFormated_1">
      <item>ST-ČOVIĆ j.d.o.o. za usluge</item>
    </derivirana_varijabla>
  </DomainObject.Predmet.ProtuStrankaListFormated>
  <DomainObject.Predmet.ProtuStrankaListFormatedOIB>
    <izvorni_sadrzaj>
      <item>ST-ČOVIĆ j.d.o.o. za usluge, OIB 64360012986</item>
    </izvorni_sadrzaj>
    <derivirana_varijabla naziv="DomainObject.Predmet.ProtuStrankaListFormatedOIB_1">
      <item>ST-ČOVIĆ j.d.o.o. za usluge, OIB 64360012986</item>
    </derivirana_varijabla>
  </DomainObject.Predmet.ProtuStrankaListFormatedOIB>
  <DomainObject.Predmet.ProtuStrankaListFormatedWithAdress>
    <izvorni_sadrzaj>
      <item>ST-ČOVIĆ j.d.o.o. za usluge, Baburičina 9, 10000 Zagreb</item>
    </izvorni_sadrzaj>
    <derivirana_varijabla naziv="DomainObject.Predmet.ProtuStrankaListFormatedWithAdress_1">
      <item>ST-ČOVIĆ j.d.o.o. za usluge, Baburičina 9, 10000 Zagreb</item>
    </derivirana_varijabla>
  </DomainObject.Predmet.ProtuStrankaListFormatedWithAdress>
  <DomainObject.Predmet.ProtuStrankaListFormatedWithAdressOIB>
    <izvorni_sadrzaj>
      <item>ST-ČOVIĆ j.d.o.o. za usluge, OIB 64360012986, Baburičina 9, 10000 Zagreb</item>
    </izvorni_sadrzaj>
    <derivirana_varijabla naziv="DomainObject.Predmet.ProtuStrankaListFormatedWithAdressOIB_1">
      <item>ST-ČOVIĆ j.d.o.o. za usluge, OIB 64360012986, Baburičina 9, 10000 Zagreb</item>
    </derivirana_varijabla>
  </DomainObject.Predmet.ProtuStrankaListFormatedWithAdressOIB>
  <DomainObject.Predmet.ProtuStrankaListNazivFormated>
    <izvorni_sadrzaj>
      <item>ST-ČOVIĆ j.d.o.o. za usluge</item>
    </izvorni_sadrzaj>
    <derivirana_varijabla naziv="DomainObject.Predmet.ProtuStrankaListNazivFormated_1">
      <item>ST-ČOVIĆ j.d.o.o. za usluge</item>
    </derivirana_varijabla>
  </DomainObject.Predmet.ProtuStrankaListNazivFormated>
  <DomainObject.Predmet.ProtuStrankaListNazivFormatedOIB>
    <izvorni_sadrzaj>
      <item>ST-ČOVIĆ j.d.o.o. za usluge, OIB 64360012986</item>
    </izvorni_sadrzaj>
    <derivirana_varijabla naziv="DomainObject.Predmet.ProtuStrankaListNazivFormatedOIB_1">
      <item>ST-ČOVIĆ j.d.o.o. za usluge, OIB 64360012986</item>
    </derivirana_varijabla>
  </DomainObject.Predmet.ProtuStrankaListNazivFormatedOIB>
  <DomainObject.Predmet.OstaliListFormated>
    <izvorni_sadrzaj>
      <item>Županijsko državno odvjetništvo</item>
      <item>Stjepko Čović</item>
      <item>Splitska banka dioničko društvo</item>
    </izvorni_sadrzaj>
    <derivirana_varijabla naziv="DomainObject.Predmet.OstaliListFormated_1">
      <item>Županijsko državno odvjetništvo</item>
      <item>Stjepko Čović</item>
      <item>Splitska banka dioničko društvo</item>
    </derivirana_varijabla>
  </DomainObject.Predmet.OstaliListFormated>
  <DomainObject.Predmet.OstaliListFormatedOIB>
    <izvorni_sadrzaj>
      <item>Županijsko državno odvjetništvo</item>
      <item>Stjepko Čović, OIB 05316942441</item>
      <item>Splitska banka dioničko društvo, OIB 69326397242</item>
    </izvorni_sadrzaj>
    <derivirana_varijabla naziv="DomainObject.Predmet.OstaliListFormatedOIB_1">
      <item>Županijsko državno odvjetništvo</item>
      <item>Stjepko Čović, OIB 05316942441</item>
      <item>Splitska banka dioničko društvo, OIB 69326397242</item>
    </derivirana_varijabla>
  </DomainObject.Predmet.OstaliListFormatedOIB>
  <DomainObject.Predmet.OstaliListFormatedWithAdress>
    <izvorni_sadrzaj>
      <item>Županijsko državno odvjetništvo</item>
      <item>Stjepko Čović, Bezdanska ulica 54, 10000 Zagreb</item>
      <item>Splitska banka dioničko društvo, Domovinskog rata 61, 21000 Split</item>
    </izvorni_sadrzaj>
    <derivirana_varijabla naziv="DomainObject.Predmet.OstaliListFormatedWithAdress_1">
      <item>Županijsko državno odvjetništvo</item>
      <item>Stjepko Čović, Bezdanska ulica 54, 10000 Zagreb</item>
      <item>Splitska banka dioničko društvo, Domovinskog rata 61, 21000 Split</item>
    </derivirana_varijabla>
  </DomainObject.Predmet.OstaliListFormatedWithAdress>
  <DomainObject.Predmet.OstaliListFormatedWithAdressOIB>
    <izvorni_sadrzaj>
      <item>Županijsko državno odvjetništvo</item>
      <item>Stjepko Čović, OIB 05316942441, Bezdanska ulica 54, 10000 Zagreb</item>
      <item>Splitska banka dioničko društvo, OIB 69326397242, Domovinskog rata 61, 21000 Split</item>
    </izvorni_sadrzaj>
    <derivirana_varijabla naziv="DomainObject.Predmet.OstaliListFormatedWithAdressOIB_1">
      <item>Županijsko državno odvjetništvo</item>
      <item>Stjepko Čović, OIB 05316942441, Bezdanska ulica 54, 10000 Zagreb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Županijsko državno odvjetništvo</item>
      <item>Stjepko Čović</item>
      <item>Splitska banka dioničko društvo</item>
    </izvorni_sadrzaj>
    <derivirana_varijabla naziv="DomainObject.Predmet.OstaliListNazivFormated_1">
      <item>Županijsko državno odvjetništvo</item>
      <item>Stjepko Čović</item>
      <item>Splitska banka dioničko društvo</item>
    </derivirana_varijabla>
  </DomainObject.Predmet.OstaliListNazivFormated>
  <DomainObject.Predmet.OstaliListNazivFormatedOIB>
    <izvorni_sadrzaj>
      <item>Županijsko državno odvjetništvo</item>
      <item>Stjepko Čović, OIB 05316942441</item>
      <item>Splitska banka dioničko društvo, OIB 69326397242</item>
    </izvorni_sadrzaj>
    <derivirana_varijabla naziv="DomainObject.Predmet.OstaliListNazivFormatedOIB_1">
      <item>Županijsko državno odvjetništvo</item>
      <item>Stjepko Čović, OIB 05316942441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ST-ČOVIĆ j.d.o.o. za usluge</izvorni_sadrzaj>
    <derivirana_varijabla naziv="DomainObject.Predmet.ProtustrankaIDrugi_1">ST-ČOVIĆ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ST-ČOVIĆ j.d.o.o. za usluge, OIB 64360012986, Baburičina 9, 10000 Zagreb</izvorni_sadrzaj>
    <derivirana_varijabla naziv="DomainObject.Predmet.ProtustrankaIDrugiAdressOIB_1">ST-ČOVIĆ j.d.o.o. za usluge, OIB 64360012986,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ST-ČOVIĆ j.d.o.o. za usluge</item>
      <item>Carinska uprava</item>
      <item>Županijsko državno odvjetništvo</item>
      <item>FINA Regionalni centar Zagreb</item>
      <item>Stjepko Čović</item>
      <item>Splitska banka dioničko društvo</item>
    </izvorni_sadrzaj>
    <derivirana_varijabla naziv="DomainObject.Predmet.SudioniciListNaziv_1">
      <item>ST-ČOVIĆ j.d.o.o. za usluge</item>
      <item>Carinska uprava</item>
      <item>Županijsko državno odvjetništvo</item>
      <item>FINA Regionalni centar Zagreb</item>
      <item>Stjepko Čović</item>
      <item>Splitska banka dioničko društvo</item>
    </derivirana_varijabla>
  </DomainObject.Predmet.SudioniciListNaziv>
  <DomainObject.Predmet.SudioniciListAdressOIB>
    <izvorni_sadrzaj>
      <item>ST-ČOVIĆ j.d.o.o. za usluge, OIB 64360012986, Baburičina 9,10000 Zagreb</item>
      <item>Carinska uprava, OIB 18683136487, savska cesta 41,10000 Zagreb</item>
      <item>Županijsko državno odvjetništvo</item>
      <item>FINA Regionalni centar Zagreb, OIB 85821130368, Trg svibanjskih žrtava 1995. br. 1,10000 Zagreb</item>
      <item>Stjepko Čović, OIB 05316942441, Bezdanska ulica 54,10000 Zagreb</item>
      <item>Splitska banka dioničko društvo, OIB 69326397242, Domovinskog rata 61,21000 Split</item>
    </izvorni_sadrzaj>
    <derivirana_varijabla naziv="DomainObject.Predmet.SudioniciListAdressOIB_1">
      <item>ST-ČOVIĆ j.d.o.o. za usluge, OIB 64360012986, Baburičina 9,10000 Zagreb</item>
      <item>Carinska uprava, OIB 18683136487, savska cesta 41,10000 Zagreb</item>
      <item>Županijsko državno odvjetništvo</item>
      <item>FINA Regionalni centar Zagreb, OIB 85821130368, Trg svibanjskih žrtava 1995. br. 1,10000 Zagreb</item>
      <item>Stjepko Čović, OIB 05316942441, Bezdanska ulica 54,10000 Zagreb</item>
      <item>Splitska banka dioničko društvo, OIB 69326397242, Domovinskog rata 61,21000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64360012986</item>
      <item>, OIB 18683136487</item>
      <item>, OIB null</item>
      <item>, OIB 85821130368</item>
      <item>, OIB 05316942441</item>
      <item>, OIB 69326397242</item>
    </izvorni_sadrzaj>
    <derivirana_varijabla naziv="DomainObject.Predmet.SudioniciListNazivOIB_1">
      <item>, OIB 64360012986</item>
      <item>, OIB 18683136487</item>
      <item>, OIB null</item>
      <item>, OIB 85821130368</item>
      <item>, OIB 05316942441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St-2949/2018-11</izvorni_sadrzaj>
    <derivirana_varijabla naziv="DomainObject.PredzadnjaOdlukaIzPredmeta.Oznaka_1">St-2949/2018-11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1047</properties:Words>
  <properties:Characters>5894</properties:Characters>
  <properties:Lines>134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2019-06-05T11:34:00Z</dcterms:created>
  <dc:creator>nribaric</dc:creator>
  <cp:lastModifiedBy>Maja Hajtek</cp:lastModifiedBy>
  <cp:lastPrinted>2019-06-05T11:40:00Z</cp:lastPrinted>
  <dcterms:modified xmlns:xsi="http://www.w3.org/2001/XMLSchema-instance" xsi:type="dcterms:W3CDTF">2019-06-05T11:40:00Z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 otvaranje i zaključenje po 132  ST ĆOVIĆ 5.6.2019. - 19.docx)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