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0d9c" w14:paraId="3020d9c" w:rsidRDefault="00DF0576" w:rsidP="0067332D" w:rsidR="00DF0576" w:rsidRPr="00B15143">
      <w:pPr>
        <w:tabs>
          <w:tab w:pos="2870" w:val="left"/>
        </w:tabs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B15143">
        <w:rPr>
          <w:rFonts w:hAnsi="Times New Roman" w:ascii="Times New Roman"/>
          <w:b/>
          <w:sz w:val="22"/>
          <w:szCs w:val="22"/>
          <w:lang w:val="hr-HR"/>
        </w:rPr>
        <w:t>Posl. br. 8 St</w:t>
      </w:r>
      <w:r w:rsidR="00E451DE" w:rsidRPr="00B15143">
        <w:rPr>
          <w:rFonts w:hAnsi="Times New Roman" w:ascii="Times New Roman"/>
          <w:b/>
          <w:sz w:val="22"/>
          <w:szCs w:val="22"/>
          <w:lang w:val="hr-HR"/>
        </w:rPr>
        <w:t>-126</w:t>
      </w:r>
      <w:r w:rsidR="00AC51E5" w:rsidRPr="00B15143">
        <w:rPr>
          <w:rFonts w:hAnsi="Times New Roman" w:ascii="Times New Roman"/>
          <w:b/>
          <w:sz w:val="22"/>
          <w:szCs w:val="22"/>
          <w:lang w:val="hr-HR"/>
        </w:rPr>
        <w:t>/201</w:t>
      </w:r>
      <w:r w:rsidR="00E451DE" w:rsidRPr="00B15143">
        <w:rPr>
          <w:rFonts w:hAnsi="Times New Roman" w:ascii="Times New Roman"/>
          <w:b/>
          <w:sz w:val="22"/>
          <w:szCs w:val="22"/>
          <w:lang w:val="hr-HR"/>
        </w:rPr>
        <w:t>5</w:t>
      </w:r>
    </w:p>
    <w:p w:rsidRDefault="0067332D" w:rsidP="0067332D" w:rsidR="00DF0576" w:rsidRPr="00B15143">
      <w:pPr>
        <w:tabs>
          <w:tab w:pos="288" w:val="left"/>
        </w:tabs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="007703A3" w:rsidRPr="00B15143">
        <w:rPr>
          <w:rFonts w:hAnsi="Times New Roman" w:ascii="Times New Roman"/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F43" w:rsidP="00997BA9" w:rsidR="00635B1A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7A4F43" w:rsidP="00997BA9" w:rsidR="00DF0576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7A4F43" w:rsidP="00997BA9" w:rsidR="00DF0576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DF0576" w:rsidP="00997BA9" w:rsidR="00997BA9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DF0576" w:rsidP="00997BA9" w:rsidR="00DF0576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451DE" w:rsidP="00997BA9" w:rsidR="00E451DE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b/>
          <w:sz w:val="22"/>
          <w:szCs w:val="22"/>
          <w:lang w:val="hr-HR"/>
        </w:rPr>
        <w:t xml:space="preserve"> R E P U B L I K A   H R V A T S K A </w:t>
      </w:r>
    </w:p>
    <w:p w:rsidRDefault="00E451DE" w:rsidP="00997BA9" w:rsidR="00E451DE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97BA9" w:rsidP="00997BA9" w:rsidR="00997BA9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Z A K L J U Č A K</w:t>
      </w:r>
    </w:p>
    <w:p w:rsidRDefault="00BD2EDF" w:rsidP="00997BA9" w:rsidR="00BD2EDF" w:rsidRPr="00B1514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10EB9" w:rsidP="00997BA9" w:rsidR="00997BA9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Trgovački sud u Splitu, Stalna služba u Dubrovniku, po sucu toga suda Srđanu Gavraniću, a na prijedlog sudskog savjetnika Petronele Jakobušić, u skraćenom stečajnom postupku pokrenutim nad dužnikom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 xml:space="preserve"> DALMA-INOX d.o.o iz Dubrovnika, Gornje Pijavičino b.b., OIB: 6513460092,</w:t>
      </w:r>
      <w:r w:rsidR="000771E3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97BA9" w:rsidRPr="00B1514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>21</w:t>
      </w:r>
      <w:r w:rsidR="00FA277B" w:rsidRPr="00B15143">
        <w:rPr>
          <w:rFonts w:hAnsi="Times New Roman" w:ascii="Times New Roman"/>
          <w:sz w:val="22"/>
          <w:szCs w:val="22"/>
          <w:lang w:val="hr-HR"/>
        </w:rPr>
        <w:t xml:space="preserve">. lipnja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>2016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DF0576" w:rsidP="00997BA9" w:rsidR="00DF0576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997BA9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z a k l j u č i o    j</w:t>
      </w:r>
      <w:r w:rsidR="00DF0576" w:rsidRPr="00B1514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b/>
          <w:sz w:val="22"/>
          <w:szCs w:val="22"/>
          <w:lang w:val="hr-HR"/>
        </w:rPr>
        <w:t>e</w:t>
      </w:r>
    </w:p>
    <w:p w:rsidRDefault="0052243A" w:rsidP="00997BA9" w:rsidR="0052243A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FA277B" w:rsidR="00AB7883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Poziva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se 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>član</w:t>
      </w:r>
      <w:r w:rsidR="00A9463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>uprav</w:t>
      </w:r>
      <w:r w:rsidR="008A5D17" w:rsidRPr="00B15143">
        <w:rPr>
          <w:rFonts w:hAnsi="Times New Roman" w:ascii="Times New Roman"/>
          <w:sz w:val="22"/>
          <w:szCs w:val="22"/>
          <w:lang w:val="hr-HR"/>
        </w:rPr>
        <w:t>e</w:t>
      </w:r>
      <w:r w:rsidR="00E040C7" w:rsidRPr="00B15143">
        <w:rPr>
          <w:rFonts w:hAnsi="Times New Roman" w:ascii="Times New Roman"/>
          <w:sz w:val="22"/>
          <w:szCs w:val="22"/>
          <w:lang w:val="hr-HR"/>
        </w:rPr>
        <w:t>,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>odnosno osob</w:t>
      </w:r>
      <w:r w:rsidR="008A5D17" w:rsidRPr="00B15143">
        <w:rPr>
          <w:rFonts w:hAnsi="Times New Roman" w:ascii="Times New Roman"/>
          <w:sz w:val="22"/>
          <w:szCs w:val="22"/>
          <w:lang w:val="hr-HR"/>
        </w:rPr>
        <w:t>a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ovlašten</w:t>
      </w:r>
      <w:r w:rsidR="008A5D17" w:rsidRPr="00B15143">
        <w:rPr>
          <w:rFonts w:hAnsi="Times New Roman" w:ascii="Times New Roman"/>
          <w:sz w:val="22"/>
          <w:szCs w:val="22"/>
          <w:lang w:val="hr-HR"/>
        </w:rPr>
        <w:t>a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za zastupanje 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>dužnika</w:t>
      </w:r>
      <w:r w:rsidR="004266C0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>DALMA-INOX d.o.o</w:t>
      </w:r>
      <w:r w:rsidR="006859EB" w:rsidRPr="00B15143">
        <w:rPr>
          <w:rFonts w:hAnsi="Times New Roman" w:ascii="Times New Roman"/>
          <w:sz w:val="22"/>
          <w:szCs w:val="22"/>
          <w:lang w:val="hr-HR"/>
        </w:rPr>
        <w:t>, Pijavično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 xml:space="preserve">, Gornje Pijavičino b.b., OIB: 6513460092,  Alen </w:t>
      </w:r>
      <w:r w:rsidR="005428BF" w:rsidRPr="00B15143">
        <w:rPr>
          <w:rFonts w:hAnsi="Times New Roman" w:ascii="Times New Roman"/>
          <w:sz w:val="22"/>
          <w:szCs w:val="22"/>
          <w:lang w:val="hr-HR"/>
        </w:rPr>
        <w:t xml:space="preserve">Bibić, </w:t>
      </w:r>
      <w:r w:rsidR="00EE5845" w:rsidRPr="00B15143">
        <w:rPr>
          <w:rFonts w:hAnsi="Times New Roman" w:ascii="Times New Roman"/>
          <w:sz w:val="22"/>
          <w:szCs w:val="22"/>
          <w:lang w:val="hr-HR"/>
        </w:rPr>
        <w:t xml:space="preserve">Skradin, </w:t>
      </w:r>
      <w:r w:rsidR="005428BF" w:rsidRPr="00B15143">
        <w:rPr>
          <w:rFonts w:hAnsi="Times New Roman" w:ascii="Times New Roman"/>
          <w:sz w:val="22"/>
          <w:szCs w:val="22"/>
          <w:lang w:val="hr-HR"/>
        </w:rPr>
        <w:t xml:space="preserve">Bratiškovci b.b.,OIB: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>73774625855</w:t>
      </w:r>
      <w:r w:rsidR="000E4EEE" w:rsidRPr="00B15143">
        <w:rPr>
          <w:rFonts w:hAnsi="Times New Roman" w:ascii="Times New Roman"/>
          <w:sz w:val="22"/>
          <w:szCs w:val="22"/>
          <w:lang w:val="hr-HR"/>
        </w:rPr>
        <w:t>,</w:t>
      </w:r>
      <w:r w:rsidR="00A9463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>da u roku od 1</w:t>
      </w:r>
      <w:r w:rsidR="00E040C7" w:rsidRPr="00B15143">
        <w:rPr>
          <w:rFonts w:hAnsi="Times New Roman" w:ascii="Times New Roman"/>
          <w:sz w:val="22"/>
          <w:szCs w:val="22"/>
          <w:lang w:val="hr-HR"/>
        </w:rPr>
        <w:t>5 dana od dana dostave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ovog 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>zaključka podnes</w:t>
      </w:r>
      <w:r w:rsidR="008A5D17" w:rsidRPr="00B15143">
        <w:rPr>
          <w:rFonts w:hAnsi="Times New Roman" w:ascii="Times New Roman"/>
          <w:sz w:val="22"/>
          <w:szCs w:val="22"/>
          <w:lang w:val="hr-HR"/>
        </w:rPr>
        <w:t>e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>sudu</w:t>
      </w:r>
      <w:r w:rsidR="008A5D17" w:rsidRPr="00B15143">
        <w:rPr>
          <w:rFonts w:hAnsi="Times New Roman" w:ascii="Times New Roman"/>
          <w:sz w:val="22"/>
          <w:szCs w:val="22"/>
          <w:lang w:val="hr-HR"/>
        </w:rPr>
        <w:t>,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pozivom na gornji broj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 xml:space="preserve"> spisa</w:t>
      </w:r>
      <w:r w:rsidRPr="00B15143">
        <w:rPr>
          <w:rFonts w:hAnsi="Times New Roman" w:ascii="Times New Roman"/>
          <w:sz w:val="22"/>
          <w:szCs w:val="22"/>
          <w:lang w:val="hr-HR"/>
        </w:rPr>
        <w:t>, javnobilježnički ovjerovljeni prokazni popis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 xml:space="preserve"> imovine 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>pravne osobe.</w:t>
      </w:r>
    </w:p>
    <w:p w:rsidRDefault="00E451DE" w:rsidP="00FA277B" w:rsidR="00E451DE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E4EEE" w:rsidP="00E451DE" w:rsidR="00DF0576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Ist</w:t>
      </w:r>
      <w:r w:rsidR="007710FD" w:rsidRPr="00B15143">
        <w:rPr>
          <w:rFonts w:hAnsi="Times New Roman" w:ascii="Times New Roman"/>
          <w:sz w:val="22"/>
          <w:szCs w:val="22"/>
          <w:lang w:val="hr-HR"/>
        </w:rPr>
        <w:t>i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 xml:space="preserve"> se u</w:t>
      </w:r>
      <w:r w:rsidR="00AB7883" w:rsidRPr="00B15143">
        <w:rPr>
          <w:rFonts w:hAnsi="Times New Roman" w:ascii="Times New Roman"/>
          <w:sz w:val="22"/>
          <w:szCs w:val="22"/>
          <w:lang w:val="hr-HR"/>
        </w:rPr>
        <w:t xml:space="preserve">pozorava </w:t>
      </w:r>
      <w:r w:rsidR="00E040C7" w:rsidRPr="00B15143">
        <w:rPr>
          <w:rFonts w:hAnsi="Times New Roman" w:ascii="Times New Roman"/>
          <w:sz w:val="22"/>
          <w:szCs w:val="22"/>
          <w:lang w:val="hr-HR"/>
        </w:rPr>
        <w:t xml:space="preserve">da </w:t>
      </w:r>
      <w:r w:rsidR="00AB7883" w:rsidRPr="00B15143">
        <w:rPr>
          <w:rFonts w:hAnsi="Times New Roman" w:ascii="Times New Roman"/>
          <w:sz w:val="22"/>
          <w:szCs w:val="22"/>
          <w:lang w:val="hr-HR"/>
        </w:rPr>
        <w:t>se davanjem netoč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>nih i nepotpunih podataka izlaž</w:t>
      </w:r>
      <w:r w:rsidR="008A5D17" w:rsidRPr="00B15143">
        <w:rPr>
          <w:rFonts w:hAnsi="Times New Roman" w:ascii="Times New Roman"/>
          <w:sz w:val="22"/>
          <w:szCs w:val="22"/>
          <w:lang w:val="hr-HR"/>
        </w:rPr>
        <w:t>e</w:t>
      </w:r>
      <w:r w:rsidR="00AB7883" w:rsidRPr="00B15143">
        <w:rPr>
          <w:rFonts w:hAnsi="Times New Roman" w:ascii="Times New Roman"/>
          <w:sz w:val="22"/>
          <w:szCs w:val="22"/>
          <w:lang w:val="hr-HR"/>
        </w:rPr>
        <w:t xml:space="preserve"> odgovornosti </w:t>
      </w:r>
      <w:r w:rsidR="00CF2939" w:rsidRPr="00B15143">
        <w:rPr>
          <w:rFonts w:hAnsi="Times New Roman" w:ascii="Times New Roman"/>
          <w:sz w:val="22"/>
          <w:szCs w:val="22"/>
          <w:lang w:val="hr-HR"/>
        </w:rPr>
        <w:t xml:space="preserve">kao za lažan iskaz pred sudom. </w:t>
      </w:r>
    </w:p>
    <w:p w:rsidRDefault="00EE5845" w:rsidP="00635B1A" w:rsidR="00EE5845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P="00635B1A" w:rsidR="00AB7883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EE5845" w:rsidP="00635B1A" w:rsidR="00EE5845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DF0576" w:rsidR="00AB7883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ab/>
        <w:t xml:space="preserve">Ministarstvo financija - Porezna uprava podnijela 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 xml:space="preserve">je ovome sudu </w:t>
      </w:r>
      <w:r w:rsidRPr="00B15143">
        <w:rPr>
          <w:rFonts w:hAnsi="Times New Roman" w:ascii="Times New Roman"/>
          <w:sz w:val="22"/>
          <w:szCs w:val="22"/>
          <w:lang w:val="hr-HR"/>
        </w:rPr>
        <w:t>temeljem čl.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>335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>a.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>st.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1. </w:t>
      </w:r>
      <w:r w:rsidR="00BC5F67" w:rsidRPr="00B15143">
        <w:rPr>
          <w:rFonts w:hAnsi="Times New Roman" w:ascii="Times New Roman"/>
          <w:sz w:val="22"/>
          <w:szCs w:val="22"/>
          <w:lang w:val="hr-HR"/>
        </w:rPr>
        <w:t xml:space="preserve">Stečajnog zakona (NN br. 44/96, 29/99, 129/00, 123/03, 82/06, 116/10, 25/12, 133/12 - dalje: SZ) </w:t>
      </w:r>
      <w:r w:rsidRPr="00B15143">
        <w:rPr>
          <w:rFonts w:hAnsi="Times New Roman" w:ascii="Times New Roman"/>
          <w:sz w:val="22"/>
          <w:szCs w:val="22"/>
          <w:lang w:val="hr-HR"/>
        </w:rPr>
        <w:t>zahtjev za pokretanje skraćenog stečajnog postupka nad gore navedenom pravnom osobom.</w:t>
      </w:r>
    </w:p>
    <w:p w:rsidRDefault="00DF0576" w:rsidP="00DF0576" w:rsidR="00DF0576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8F1D2F" w:rsidR="00AB7883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 xml:space="preserve">Temeljem istog ovaj sud 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>je</w:t>
      </w:r>
      <w:r w:rsidR="008F1D2F" w:rsidRPr="00B15143">
        <w:rPr>
          <w:rFonts w:hAnsi="Times New Roman" w:ascii="Times New Roman"/>
          <w:sz w:val="22"/>
          <w:szCs w:val="22"/>
          <w:lang w:val="hr-HR"/>
        </w:rPr>
        <w:t xml:space="preserve"> dana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 xml:space="preserve">18. travnja 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>201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>6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 xml:space="preserve">. godine donio rješenje </w:t>
      </w:r>
      <w:r w:rsidRPr="00B15143">
        <w:rPr>
          <w:rFonts w:hAnsi="Times New Roman" w:ascii="Times New Roman"/>
          <w:sz w:val="22"/>
          <w:szCs w:val="22"/>
          <w:lang w:val="hr-HR"/>
        </w:rPr>
        <w:t>o pokretanju skraćenog stečajnog postupka.</w:t>
      </w:r>
    </w:p>
    <w:p w:rsidRDefault="00DF0576" w:rsidP="00AB7883" w:rsidR="00DF0576" w:rsidRPr="00B15143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E451DE" w:rsidR="00DF0576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 xml:space="preserve">Uvidom u izvadak iz sudskog registra ovog suda utvrđeno je da 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 xml:space="preserve">je osoba </w:t>
      </w:r>
      <w:r w:rsidRPr="00B15143">
        <w:rPr>
          <w:rFonts w:hAnsi="Times New Roman" w:ascii="Times New Roman"/>
          <w:sz w:val="22"/>
          <w:szCs w:val="22"/>
          <w:lang w:val="hr-HR"/>
        </w:rPr>
        <w:t>naveden</w:t>
      </w:r>
      <w:r w:rsidR="00F176A6" w:rsidRPr="00B15143">
        <w:rPr>
          <w:rFonts w:hAnsi="Times New Roman" w:ascii="Times New Roman"/>
          <w:sz w:val="22"/>
          <w:szCs w:val="22"/>
          <w:lang w:val="hr-HR"/>
        </w:rPr>
        <w:t>a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u</w:t>
      </w:r>
      <w:r w:rsidR="008F1D2F" w:rsidRPr="00B15143">
        <w:rPr>
          <w:rFonts w:hAnsi="Times New Roman" w:ascii="Times New Roman"/>
          <w:sz w:val="22"/>
          <w:szCs w:val="22"/>
          <w:lang w:val="hr-HR"/>
        </w:rPr>
        <w:t xml:space="preserve"> izreci ovog zaključka ovlaštena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za zastupanje 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>dužnika</w:t>
      </w:r>
      <w:r w:rsidR="0039796C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 xml:space="preserve">DALMA-INOX d.o.o iz </w:t>
      </w:r>
      <w:r w:rsidR="006859EB" w:rsidRPr="00B15143">
        <w:rPr>
          <w:rFonts w:hAnsi="Times New Roman" w:ascii="Times New Roman"/>
          <w:sz w:val="22"/>
          <w:szCs w:val="22"/>
          <w:lang w:val="hr-HR"/>
        </w:rPr>
        <w:t xml:space="preserve"> Pijavično, </w:t>
      </w:r>
      <w:r w:rsidR="00E451DE" w:rsidRPr="00B15143">
        <w:rPr>
          <w:rFonts w:hAnsi="Times New Roman" w:ascii="Times New Roman"/>
          <w:sz w:val="22"/>
          <w:szCs w:val="22"/>
          <w:lang w:val="hr-HR"/>
        </w:rPr>
        <w:t>Gornje Pijavičino b.b., OIB: 6513460092.</w:t>
      </w:r>
    </w:p>
    <w:p w:rsidRDefault="00E451DE" w:rsidP="00E451DE" w:rsidR="00E451DE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331251" w:rsidR="00AB7883" w:rsidRPr="00B15143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Temeljem odredbe čl.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>335.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>SZ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>-a</w:t>
      </w:r>
      <w:r w:rsidR="00635B1A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15143">
        <w:rPr>
          <w:rFonts w:hAnsi="Times New Roman" w:ascii="Times New Roman"/>
          <w:sz w:val="22"/>
          <w:szCs w:val="22"/>
          <w:lang w:val="hr-HR"/>
        </w:rPr>
        <w:t>pozivaju se stoga te osobe očitovati o imovini</w:t>
      </w:r>
      <w:r w:rsidR="00EE5845" w:rsidRPr="00B15143">
        <w:rPr>
          <w:rFonts w:hAnsi="Times New Roman" w:ascii="Times New Roman"/>
          <w:sz w:val="22"/>
          <w:szCs w:val="22"/>
          <w:lang w:val="hr-HR"/>
        </w:rPr>
        <w:t xml:space="preserve"> DALMA-INOX d.o.o iz</w:t>
      </w:r>
      <w:r w:rsidR="006859EB" w:rsidRPr="00B15143">
        <w:rPr>
          <w:rFonts w:hAnsi="Times New Roman" w:ascii="Times New Roman"/>
          <w:sz w:val="22"/>
          <w:szCs w:val="22"/>
          <w:lang w:val="hr-HR"/>
        </w:rPr>
        <w:t xml:space="preserve"> Pijavično</w:t>
      </w:r>
      <w:r w:rsidR="00EE5845" w:rsidRPr="00B15143">
        <w:rPr>
          <w:rFonts w:hAnsi="Times New Roman" w:ascii="Times New Roman"/>
          <w:sz w:val="22"/>
          <w:szCs w:val="22"/>
          <w:lang w:val="hr-HR"/>
        </w:rPr>
        <w:t>, Gornje Pijavičino b.b., OIB: 6513460092</w:t>
      </w:r>
      <w:r w:rsidR="00E74679" w:rsidRPr="00B15143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15143">
        <w:rPr>
          <w:rFonts w:hAnsi="Times New Roman" w:ascii="Times New Roman"/>
          <w:sz w:val="22"/>
          <w:szCs w:val="22"/>
          <w:lang w:val="hr-HR"/>
        </w:rPr>
        <w:t>radi daljnjeg postupanja, uz upozorenje kao u izreci.</w:t>
      </w:r>
    </w:p>
    <w:p w:rsidRDefault="00AB7883" w:rsidR="00AB7883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F0576" w:rsidP="00F176A6" w:rsidR="00DF0576" w:rsidRPr="00B151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 xml:space="preserve">U Dubrovniku, dana </w:t>
      </w:r>
      <w:r w:rsidR="00E451DE" w:rsidRPr="00B15143">
        <w:rPr>
          <w:rFonts w:hAnsi="Times New Roman" w:ascii="Times New Roman"/>
          <w:b/>
          <w:sz w:val="22"/>
          <w:szCs w:val="22"/>
          <w:lang w:val="hr-HR"/>
        </w:rPr>
        <w:t>21</w:t>
      </w:r>
      <w:r w:rsidR="00062077" w:rsidRPr="00B15143">
        <w:rPr>
          <w:rFonts w:hAnsi="Times New Roman" w:ascii="Times New Roman"/>
          <w:b/>
          <w:sz w:val="22"/>
          <w:szCs w:val="22"/>
          <w:lang w:val="hr-HR"/>
        </w:rPr>
        <w:t xml:space="preserve">. lipnja </w:t>
      </w:r>
      <w:r w:rsidR="00F176A6" w:rsidRPr="00B15143">
        <w:rPr>
          <w:rFonts w:hAnsi="Times New Roman" w:ascii="Times New Roman"/>
          <w:b/>
          <w:sz w:val="22"/>
          <w:szCs w:val="22"/>
          <w:lang w:val="hr-HR"/>
        </w:rPr>
        <w:t>201</w:t>
      </w:r>
      <w:r w:rsidR="00E451DE" w:rsidRPr="00B15143">
        <w:rPr>
          <w:rFonts w:hAnsi="Times New Roman" w:ascii="Times New Roman"/>
          <w:b/>
          <w:sz w:val="22"/>
          <w:szCs w:val="22"/>
          <w:lang w:val="hr-HR"/>
        </w:rPr>
        <w:t>6</w:t>
      </w:r>
      <w:r w:rsidR="00F176A6" w:rsidRPr="00B1514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DF0576" w:rsidR="00DF0576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428BF" w:rsidP="0067332D" w:rsidR="00AB7883" w:rsidRPr="00B15143">
      <w:pPr>
        <w:ind w:firstLine="720"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F0576" w:rsidRPr="00B15143">
        <w:rPr>
          <w:rFonts w:hAnsi="Times New Roman" w:ascii="Times New Roman"/>
          <w:b/>
          <w:sz w:val="22"/>
          <w:szCs w:val="22"/>
          <w:lang w:val="hr-HR"/>
        </w:rPr>
        <w:t>S</w:t>
      </w:r>
      <w:r w:rsidRPr="00B15143">
        <w:rPr>
          <w:rFonts w:hAnsi="Times New Roman" w:ascii="Times New Roman"/>
          <w:b/>
          <w:sz w:val="22"/>
          <w:szCs w:val="22"/>
          <w:lang w:val="hr-HR"/>
        </w:rPr>
        <w:t xml:space="preserve"> u d a c</w:t>
      </w:r>
      <w:r w:rsidR="00AB7883" w:rsidRPr="00B15143">
        <w:rPr>
          <w:rFonts w:hAnsi="Times New Roman" w:ascii="Times New Roman"/>
          <w:b/>
          <w:sz w:val="22"/>
          <w:szCs w:val="22"/>
          <w:lang w:val="hr-HR"/>
        </w:rPr>
        <w:t>:</w:t>
      </w:r>
      <w:r w:rsidR="00635B1A" w:rsidRPr="00B1514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DF0576" w:rsidR="00AB7883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="00AB7883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D2EDF" w:rsidR="005428BF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="0067332D"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Pr="00B15143">
        <w:rPr>
          <w:rFonts w:hAnsi="Times New Roman" w:ascii="Times New Roman"/>
          <w:sz w:val="22"/>
          <w:szCs w:val="22"/>
          <w:lang w:val="hr-HR"/>
        </w:rPr>
        <w:tab/>
      </w:r>
      <w:r w:rsidR="005428BF" w:rsidRPr="00B15143">
        <w:rPr>
          <w:rFonts w:hAnsi="Times New Roman" w:ascii="Times New Roman"/>
          <w:b/>
          <w:sz w:val="22"/>
          <w:szCs w:val="22"/>
          <w:lang w:val="hr-HR"/>
        </w:rPr>
        <w:t xml:space="preserve"> Srđan Gavranić</w:t>
      </w:r>
      <w:r w:rsidR="00B15143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52243A" w:rsidR="0052243A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2243A" w:rsidR="0052243A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2243A" w:rsidR="0052243A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F0576" w:rsidR="00AB7883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AB7883" w:rsidP="006859EB" w:rsidR="006859EB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Protiv ovog zaključka nije dopuštena žalba (čl.</w:t>
      </w:r>
      <w:r w:rsidR="00DF0576" w:rsidRPr="00B15143">
        <w:rPr>
          <w:rFonts w:hAnsi="Times New Roman" w:ascii="Times New Roman"/>
          <w:sz w:val="22"/>
          <w:szCs w:val="22"/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B15143">
          <w:rPr>
            <w:rFonts w:hAnsi="Times New Roman" w:ascii="Times New Roman"/>
            <w:sz w:val="22"/>
            <w:szCs w:val="22"/>
            <w:lang w:val="hr-HR"/>
          </w:rPr>
          <w:t>11</w:t>
        </w:r>
        <w:r w:rsidR="00DF0576" w:rsidRPr="00B15143">
          <w:rPr>
            <w:rFonts w:hAnsi="Times New Roman" w:ascii="Times New Roman"/>
            <w:sz w:val="22"/>
            <w:szCs w:val="22"/>
            <w:lang w:val="hr-HR"/>
          </w:rPr>
          <w:t>.</w:t>
        </w:r>
        <w:r w:rsidRPr="00B15143">
          <w:rPr>
            <w:rFonts w:hAnsi="Times New Roman" w:ascii="Times New Roman"/>
            <w:sz w:val="22"/>
            <w:szCs w:val="22"/>
            <w:lang w:val="hr-HR"/>
          </w:rPr>
          <w:t xml:space="preserve"> st</w:t>
        </w:r>
      </w:smartTag>
      <w:r w:rsidR="00DF0576" w:rsidRPr="00B15143">
        <w:rPr>
          <w:rFonts w:hAnsi="Times New Roman" w:ascii="Times New Roman"/>
          <w:sz w:val="22"/>
          <w:szCs w:val="22"/>
          <w:lang w:val="hr-HR"/>
        </w:rPr>
        <w:t>.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9</w:t>
      </w:r>
      <w:r w:rsidR="00331251" w:rsidRPr="00B15143">
        <w:rPr>
          <w:rFonts w:hAnsi="Times New Roman" w:ascii="Times New Roman"/>
          <w:sz w:val="22"/>
          <w:szCs w:val="22"/>
          <w:lang w:val="hr-HR"/>
        </w:rPr>
        <w:t>.</w:t>
      </w:r>
      <w:r w:rsidRPr="00B15143">
        <w:rPr>
          <w:rFonts w:hAnsi="Times New Roman" w:ascii="Times New Roman"/>
          <w:sz w:val="22"/>
          <w:szCs w:val="22"/>
          <w:lang w:val="hr-HR"/>
        </w:rPr>
        <w:t xml:space="preserve"> SZ</w:t>
      </w:r>
      <w:r w:rsidR="00331251" w:rsidRPr="00B15143">
        <w:rPr>
          <w:rFonts w:hAnsi="Times New Roman" w:ascii="Times New Roman"/>
          <w:sz w:val="22"/>
          <w:szCs w:val="22"/>
          <w:lang w:val="hr-HR"/>
        </w:rPr>
        <w:t>-a</w:t>
      </w:r>
      <w:r w:rsidR="005428BF" w:rsidRPr="00B15143">
        <w:rPr>
          <w:rFonts w:hAnsi="Times New Roman" w:ascii="Times New Roman"/>
          <w:sz w:val="22"/>
          <w:szCs w:val="22"/>
          <w:lang w:val="hr-HR"/>
        </w:rPr>
        <w:t>)</w:t>
      </w:r>
      <w:r w:rsidR="006859EB" w:rsidRPr="00B15143">
        <w:rPr>
          <w:rFonts w:hAnsi="Times New Roman" w:ascii="Times New Roman"/>
          <w:sz w:val="22"/>
          <w:szCs w:val="22"/>
          <w:lang w:val="hr-HR"/>
        </w:rPr>
        <w:t>. Primitak ovog rješenja računa se sukladno čl. 12. Stečajnog zakona istekom osmog dana od dana objave na e-Oglasnoj ploči.</w:t>
      </w:r>
    </w:p>
    <w:p w:rsidRDefault="006859EB" w:rsidP="006859EB" w:rsidR="006859EB" w:rsidRPr="00B15143">
      <w:pPr>
        <w:rPr>
          <w:rFonts w:hAnsi="Calibri" w:ascii="Calibri"/>
          <w:lang w:val="hr-HR"/>
        </w:rPr>
      </w:pPr>
    </w:p>
    <w:p w:rsidRDefault="005C07CB" w:rsidR="005C07CB" w:rsidRPr="00B1514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F0576" w:rsidR="00443651" w:rsidRPr="00B1514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1514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59EB" w:rsidP="00F95FC2" w:rsidR="006859EB" w:rsidRPr="00B15143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podnositelju,</w:t>
      </w:r>
    </w:p>
    <w:p w:rsidRDefault="005428BF" w:rsidP="00F95FC2" w:rsidR="005428BF" w:rsidRPr="00B15143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>Alen Bibić, Bratiškovci b.b.</w:t>
      </w:r>
      <w:r w:rsidR="006859EB" w:rsidRPr="00B1514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177B9" w:rsidRPr="00B15143">
        <w:rPr>
          <w:rFonts w:hAnsi="Times New Roman" w:ascii="Times New Roman"/>
          <w:sz w:val="22"/>
          <w:szCs w:val="22"/>
          <w:lang w:val="hr-HR"/>
        </w:rPr>
        <w:t xml:space="preserve">22222 Skradin </w:t>
      </w:r>
    </w:p>
    <w:p w:rsidRDefault="005428BF" w:rsidP="00F95FC2" w:rsidR="00625747" w:rsidRPr="00B15143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B15143">
        <w:rPr>
          <w:rFonts w:hAnsi="Times New Roman" w:ascii="Times New Roman"/>
          <w:sz w:val="22"/>
          <w:szCs w:val="22"/>
          <w:lang w:val="hr-HR"/>
        </w:rPr>
        <w:t xml:space="preserve">e-oglasna ploča suda </w:t>
      </w:r>
    </w:p>
    <w:sectPr w:rsidSect="00BD2EDF" w:rsidR="00625747" w:rsidRPr="00B15143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BC52ED"/>
    <w:multiLevelType w:val="hybridMultilevel"/>
    <w:tmpl w:val="D688DB5A"/>
    <w:lvl w:tplc="7980C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BE5846"/>
    <w:multiLevelType w:val="hybridMultilevel"/>
    <w:tmpl w:val="CA98C92A"/>
    <w:lvl w:tplc="C59442C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CF5D77"/>
    <w:multiLevelType w:val="hybridMultilevel"/>
    <w:tmpl w:val="1474ED24"/>
    <w:lvl w:tplc="D822327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353ED"/>
    <w:rsid w:val="00062077"/>
    <w:rsid w:val="00064937"/>
    <w:rsid w:val="000770B9"/>
    <w:rsid w:val="000771E3"/>
    <w:rsid w:val="000C462F"/>
    <w:rsid w:val="000D1242"/>
    <w:rsid w:val="000D1EDC"/>
    <w:rsid w:val="000E4EEE"/>
    <w:rsid w:val="0011281A"/>
    <w:rsid w:val="00112B50"/>
    <w:rsid w:val="001C05E0"/>
    <w:rsid w:val="00206CF6"/>
    <w:rsid w:val="002865AB"/>
    <w:rsid w:val="00287CEE"/>
    <w:rsid w:val="002914C9"/>
    <w:rsid w:val="002A0180"/>
    <w:rsid w:val="00310EB9"/>
    <w:rsid w:val="00331251"/>
    <w:rsid w:val="00360B4E"/>
    <w:rsid w:val="003713FE"/>
    <w:rsid w:val="0039796C"/>
    <w:rsid w:val="003C13E6"/>
    <w:rsid w:val="003D36AD"/>
    <w:rsid w:val="004177B9"/>
    <w:rsid w:val="004266C0"/>
    <w:rsid w:val="00443651"/>
    <w:rsid w:val="0052243A"/>
    <w:rsid w:val="005428BF"/>
    <w:rsid w:val="005A4935"/>
    <w:rsid w:val="005C07CB"/>
    <w:rsid w:val="00625747"/>
    <w:rsid w:val="00635B1A"/>
    <w:rsid w:val="0066026E"/>
    <w:rsid w:val="0067332D"/>
    <w:rsid w:val="006859EB"/>
    <w:rsid w:val="006A2D7E"/>
    <w:rsid w:val="006A5CD3"/>
    <w:rsid w:val="006A7533"/>
    <w:rsid w:val="006B0867"/>
    <w:rsid w:val="006B7A54"/>
    <w:rsid w:val="007703A3"/>
    <w:rsid w:val="007710FD"/>
    <w:rsid w:val="007A4F43"/>
    <w:rsid w:val="00811037"/>
    <w:rsid w:val="008629A3"/>
    <w:rsid w:val="008A5D17"/>
    <w:rsid w:val="008C7E76"/>
    <w:rsid w:val="008E71EE"/>
    <w:rsid w:val="008F1D2F"/>
    <w:rsid w:val="00907D16"/>
    <w:rsid w:val="009673A0"/>
    <w:rsid w:val="00983375"/>
    <w:rsid w:val="00997BA9"/>
    <w:rsid w:val="009C6992"/>
    <w:rsid w:val="009D284B"/>
    <w:rsid w:val="00A51354"/>
    <w:rsid w:val="00A57836"/>
    <w:rsid w:val="00A81619"/>
    <w:rsid w:val="00A94636"/>
    <w:rsid w:val="00AA30C4"/>
    <w:rsid w:val="00AB7883"/>
    <w:rsid w:val="00AC51E5"/>
    <w:rsid w:val="00AC72C9"/>
    <w:rsid w:val="00AD57AE"/>
    <w:rsid w:val="00B10A40"/>
    <w:rsid w:val="00B15143"/>
    <w:rsid w:val="00B912FF"/>
    <w:rsid w:val="00BC5244"/>
    <w:rsid w:val="00BC5F67"/>
    <w:rsid w:val="00BD2EDF"/>
    <w:rsid w:val="00C806E3"/>
    <w:rsid w:val="00CF2939"/>
    <w:rsid w:val="00DB5A20"/>
    <w:rsid w:val="00DC5ADC"/>
    <w:rsid w:val="00DF0576"/>
    <w:rsid w:val="00E040C7"/>
    <w:rsid w:val="00E451DE"/>
    <w:rsid w:val="00E74679"/>
    <w:rsid w:val="00EB2DB0"/>
    <w:rsid w:val="00EE5845"/>
    <w:rsid w:val="00F176A6"/>
    <w:rsid w:val="00F95FC2"/>
    <w:rsid w:val="00FA277B"/>
    <w:rsid w:val="00FF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128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3A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3A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3A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3A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128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3A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3A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3A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3A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56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
postupka</izvorni_sadrzaj>
    <derivirana_varijabla naziv="DomainObject.Predmet.Opis_1">zahtjev za pokretanje skraćenog stečajnog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trošak objave u NN</izvorni_sadrzaj>
    <derivirana_varijabla naziv="DomainObject.Predmet.PrimjedbaSuca_1">plaćen trošak objave u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INOX društvo s ograničenom odgovornošću za proizvodnju i trgovinu</izvorni_sadrzaj>
    <derivirana_varijabla naziv="DomainObject.Predmet.ProtustrankaFormated_1">  DALMA INOX društvo s ograničenom odgovornošću za proizvodnju i trgovinu</derivirana_varijabla>
  </DomainObject.Predmet.ProtustrankaFormated>
  <DomainObject.Predmet.ProtustrankaFormatedOIB>
    <izvorni_sadrzaj>  DALMA INOX društvo s ograničenom odgovornošću za proizvodnju i trgovinu, OIB 65134600902</izvorni_sadrzaj>
    <derivirana_varijabla naziv="DomainObject.Predmet.ProtustrankaFormatedOIB_1">  DALMA INOX društvo s ograničenom odgovornošću za proizvodnju i trgovinu, OIB 65134600902</derivirana_varijabla>
  </DomainObject.Predmet.ProtustrankaFormatedOIB>
  <DomainObject.Predmet.ProtustrankaFormatedWithAdress>
    <izvorni_sadrzaj> DALMA INOX društvo s ograničenom odgovornošću za proizvodnju i trgovinu, Pijavičino/bb, 20243 Kuna Pelješka</izvorni_sadrzaj>
    <derivirana_varijabla naziv="DomainObject.Predmet.ProtustrankaFormatedWithAdress_1"> DALMA INOX društvo s ograničenom odgovornošću za proizvodnju i trgovinu, Pijavičino/bb, 20243 Kuna Pelješka</derivirana_varijabla>
  </DomainObject.Predmet.ProtustrankaFormatedWithAdress>
  <DomainObject.Predmet.ProtustrankaFormatedWithAdressOIB>
    <izvorni_sadrzaj> DALMA INOX društvo s ograničenom odgovornošću za proizvodnju i trgovinu, OIB 65134600902, Pijavičino/bb, 20243 Kuna Pelješka</izvorni_sadrzaj>
    <derivirana_varijabla naziv="DomainObject.Predmet.ProtustrankaFormatedWithAdressOIB_1"> DALMA INOX društvo s ograničenom odgovornošću za proizvodnju i trgovinu, OIB 65134600902, Pijavičino/bb, 20243 Kuna Pelješka</derivirana_varijabla>
  </DomainObject.Predmet.ProtustrankaFormatedWithAdressOIB>
  <DomainObject.Predmet.ProtustrankaWithAdress>
    <izvorni_sadrzaj>DALMA INOX društvo s ograničenom odgovornošću za proizvodnju i trgovinu Pijavičino/bb, 20243 Kuna Pelješka</izvorni_sadrzaj>
    <derivirana_varijabla naziv="DomainObject.Predmet.ProtustrankaWithAdress_1">DALMA INOX društvo s ograničenom odgovornošću za proizvodnju i trgovinu Pijavičino/bb, 20243 Kuna Pelješka</derivirana_varijabla>
  </DomainObject.Predmet.ProtustrankaWithAdress>
  <DomainObject.Predmet.ProtustrankaWithAdressOIB>
    <izvorni_sadrzaj>DALMA INOX društvo s ograničenom odgovornošću za proizvodnju i trgovinu, OIB 65134600902, Pijavičino/bb, 20243 Kuna Pelješka</izvorni_sadrzaj>
    <derivirana_varijabla naziv="DomainObject.Predmet.ProtustrankaWithAdressOIB_1">DALMA INOX društvo s ograničenom odgovornošću za proizvodnju i trgovinu, OIB 65134600902, Pijavičino/bb, 20243 Kuna Pelješka</derivirana_varijabla>
  </DomainObject.Predmet.ProtustrankaWithAdressOIB>
  <DomainObject.Predmet.ProtustrankaNazivFormated>
    <izvorni_sadrzaj>DALMA INOX društvo s ograničenom odgovornošću za proizvodnju i trgovinu</izvorni_sadrzaj>
    <derivirana_varijabla naziv="DomainObject.Predmet.ProtustrankaNazivFormated_1">DALMA INOX društvo s ograničenom odgovornošću za proizvodnju i trgovinu</derivirana_varijabla>
  </DomainObject.Predmet.ProtustrankaNazivFormated>
  <DomainObject.Predmet.ProtustrankaNazivFormatedOIB>
    <izvorni_sadrzaj>DALMA INOX društvo s ograničenom odgovornošću za proizvodnju i trgovinu, OIB 65134600902</izvorni_sadrzaj>
    <derivirana_varijabla naziv="DomainObject.Predmet.ProtustrankaNazivFormatedOIB_1">DALMA INOX društvo s ograničenom odgovornošću za proizvodnju i trgovinu, OIB 65134600902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DALMA INOX društvo s ograničenom odgovornošću za proizvodnju i trgovinu</item>
    </izvorni_sadrzaj>
    <derivirana_varijabla naziv="DomainObject.Predmet.ProtuStrankaListFormated_1">
      <item>DALMA INOX društvo s ograničenom odgovornošću za proizvodnju i trgovinu</item>
    </derivirana_varijabla>
  </DomainObject.Predmet.ProtuStrankaListFormated>
  <DomainObject.Predmet.ProtuStrankaListFormatedOIB>
    <izvorni_sadrzaj>
      <item>DALMA INOX društvo s ograničenom odgovornošću za proizvodnju i trgovinu, OIB 65134600902</item>
    </izvorni_sadrzaj>
    <derivirana_varijabla naziv="DomainObject.Predmet.ProtuStrankaListFormatedOIB_1">
      <item>DALMA INOX društvo s ograničenom odgovornošću za proizvodnju i trgovinu, OIB 65134600902</item>
    </derivirana_varijabla>
  </DomainObject.Predmet.ProtuStrankaListFormatedOIB>
  <DomainObject.Predmet.ProtuStrankaListFormatedWithAdress>
    <izvorni_sadrzaj>
      <item>DALMA INOX društvo s ograničenom odgovornošću za proizvodnju i trgovinu, Pijavičino/bb, 20243 Kuna Pelješka</item>
    </izvorni_sadrzaj>
    <derivirana_varijabla naziv="DomainObject.Predmet.ProtuStrankaListFormatedWithAdress_1">
      <item>DALMA INOX društvo s ograničenom odgovornošću za proizvodnju i trgovinu, Pijavičino/bb, 20243 Kuna Pelješka</item>
    </derivirana_varijabla>
  </DomainObject.Predmet.ProtuStrankaListFormatedWithAdress>
  <DomainObject.Predmet.ProtuStrankaListFormatedWithAdressOIB>
    <izvorni_sadrzaj>
      <item>DALMA INOX društvo s ograničenom odgovornošću za proizvodnju i trgovinu, OIB 65134600902, Pijavičino/bb, 20243 Kuna Pelješka</item>
    </izvorni_sadrzaj>
    <derivirana_varijabla naziv="DomainObject.Predmet.ProtuStrankaListFormatedWithAdressOIB_1">
      <item>DALMA INOX društvo s ograničenom odgovornošću za proizvodnju i trgovinu, OIB 65134600902, Pijavičino/bb, 20243 Kuna Pelješka</item>
    </derivirana_varijabla>
  </DomainObject.Predmet.ProtuStrankaListFormatedWithAdressOIB>
  <DomainObject.Predmet.ProtuStrankaListNazivFormated>
    <izvorni_sadrzaj>
      <item>DALMA INOX društvo s ograničenom odgovornošću za proizvodnju i trgovinu</item>
    </izvorni_sadrzaj>
    <derivirana_varijabla naziv="DomainObject.Predmet.ProtuStrankaListNazivFormated_1">
      <item>DALMA INOX društvo s ograničenom odgovornošću za proizvodnju i trgovinu</item>
    </derivirana_varijabla>
  </DomainObject.Predmet.ProtuStrankaListNazivFormated>
  <DomainObject.Predmet.ProtuStrankaListNazivFormatedOIB>
    <izvorni_sadrzaj>
      <item>DALMA INOX društvo s ograničenom odgovornošću za proizvodnju i trgovinu, OIB 65134600902</item>
    </izvorni_sadrzaj>
    <derivirana_varijabla naziv="DomainObject.Predmet.ProtuStrankaListNazivFormatedOIB_1">
      <item>DALMA INOX društvo s ograničenom odgovornošću za proizvodnju i trgovinu, OIB 65134600902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DALMA INOX društvo s ograničenom odgovornošću za proizvodnju i trgovinu</izvorni_sadrzaj>
    <derivirana_varijabla naziv="DomainObject.Predmet.ProtustrankaIDrugi_1">DALMA INOX društvo s ograničenom odgovornošću za proizvodnju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DALMA INOX društvo s ograničenom odgovornošću za proizvodnju i trgovinu, OIB 65134600902, Pijavičino/bb, 20243 Kuna Pelješka</izvorni_sadrzaj>
    <derivirana_varijabla naziv="DomainObject.Predmet.ProtustrankaIDrugiAdressOIB_1">DALMA INOX društvo s ograničenom odgovornošću za proizvodnju i trgovinu, OIB 65134600902, Pijavičino/bb, 20243 Kuna Pelješka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 INOX društvo s ograničenom odgovornošću za proizvodnju i trgovinu</item>
      <item>REPUBLIKA HRVATSKA MINISTARSTVO FINANCIJA</item>
    </izvorni_sadrzaj>
    <derivirana_varijabla naziv="DomainObject.Predmet.SudioniciListNaziv_1">
      <item>DALMA INOX društvo s ograničenom odgovornošću za proizvodnju i trgovinu</item>
      <item>REPUBLIKA HRVATSKA MINISTARSTVO FINANCIJA</item>
    </derivirana_varijabla>
  </DomainObject.Predmet.SudioniciListNaziv>
  <DomainObject.Predmet.SudioniciListAdressOIB>
    <izvorni_sadrzaj>
      <item>DALMA INOX društvo s ograničenom odgovornošću za proizvodnju i trgovinu, OIB 65134600902, Pijavičino/bb,20243 Kuna Pelješka</item>
      <item>REPUBLIKA HRVATSKA MINISTARSTVO FINANCIJA, OIB 18683136487, Katančićeva 5,10000 Zagreb</item>
    </izvorni_sadrzaj>
    <derivirana_varijabla naziv="DomainObject.Predmet.SudioniciListAdressOIB_1">
      <item>DALMA INOX društvo s ograničenom odgovornošću za proizvodnju i trgovinu, OIB 65134600902, Pijavičino/bb,20243 Kuna Pelješka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65134600902</item>
      <item>, OIB 18683136487</item>
    </izvorni_sadrzaj>
    <derivirana_varijabla naziv="DomainObject.Predmet.SudioniciListNazivOIB_1">
      <item>, OIB 65134600902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1825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2016-06-21T12:21:00Z</dcterms:created>
  <dc:creator>Sudsko vijeæe</dc:creator>
  <cp:lastModifiedBy>Augustina Majčica</cp:lastModifiedBy>
  <cp:lastPrinted>2016-06-21T12:22:00Z</cp:lastPrinted>
  <dcterms:modified xmlns:xsi="http://www.w3.org/2001/XMLSchema-instance" xsi:type="dcterms:W3CDTF">2016-06-21T12:25:00Z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