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3924" w14:paraId="6783924" w:rsidRDefault="000A6C39" w:rsidP="000A6C39" w:rsidR="000A6C39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</w:p>
    <w:p w:rsidRDefault="000A6C39" w:rsidP="000A6C39" w:rsidR="000A6C3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1.St-1812/2016</w:t>
      </w:r>
    </w:p>
    <w:p w:rsidRDefault="000A6C39" w:rsidP="000A6C39" w:rsidR="000A6C3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6C39" w:rsidP="000A6C39" w:rsidR="000A6C3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0A6C39" w:rsidP="000A6C39" w:rsidR="000A6C3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0A6C39" w:rsidP="000A6C39" w:rsidR="000A6C3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  <w:r>
        <w:rPr>
          <w:rFonts w:cs="Times New Roman" w:eastAsia="Times New Roman"/>
          <w:b/>
          <w:lang w:eastAsia="hr-HR"/>
        </w:rPr>
        <w:tab/>
      </w:r>
    </w:p>
    <w:p w:rsidRDefault="000A6C39" w:rsidP="000A6C39" w:rsidR="000A6C39">
      <w:pPr>
        <w:pStyle w:val="Bezproreda"/>
        <w:rPr>
          <w:lang w:eastAsia="hr-HR"/>
        </w:rPr>
      </w:pPr>
    </w:p>
    <w:p w:rsidRDefault="000A6C39" w:rsidP="000A6C39" w:rsidR="000A6C39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 xml:space="preserve">R E P U B L I K A  H R V A T S K A </w:t>
      </w:r>
    </w:p>
    <w:p w:rsidRDefault="000A6C39" w:rsidP="000A6C39" w:rsidR="000A6C39">
      <w:pPr>
        <w:pStyle w:val="Bezproreda"/>
        <w:jc w:val="center"/>
        <w:rPr>
          <w:b/>
          <w:lang w:eastAsia="hr-HR"/>
        </w:rPr>
      </w:pPr>
    </w:p>
    <w:p w:rsidRDefault="000A6C39" w:rsidP="000A6C39" w:rsidR="000A6C39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 xml:space="preserve">R J EŠ E N J E </w:t>
      </w:r>
    </w:p>
    <w:p w:rsidRDefault="000A6C39" w:rsidP="000A6C39" w:rsidR="000A6C39">
      <w:pPr>
        <w:pStyle w:val="Bezproreda"/>
        <w:rPr>
          <w:b/>
          <w:lang w:eastAsia="hr-HR"/>
        </w:rPr>
      </w:pPr>
    </w:p>
    <w:p w:rsidRDefault="000A6C39" w:rsidP="000A6C39" w:rsidR="000A6C39">
      <w:pPr>
        <w:ind w:left="360"/>
        <w:jc w:val="both"/>
        <w:rPr>
          <w:rFonts w:cs="Times New Roman" w:eastAsia="Times New Roman"/>
          <w:lang w:eastAsia="hr-HR"/>
        </w:rPr>
      </w:pPr>
      <w:r>
        <w:t>Trgovački sud u Splitu, po sucu ovog suda Velimiru Vukoviću, kao stečajnom sucu,  u stečajnom postupku nad stečajnim dužnikom  ZAG-IMOTSKI d.o.o., Imotski, Kralja Zvonimira 32, OIB: 76666973882, dana 07. s</w:t>
      </w:r>
      <w:r w:rsidR="000D4170">
        <w:t>vibnja</w:t>
      </w:r>
      <w:r>
        <w:t xml:space="preserve"> 2018. godine</w:t>
      </w:r>
    </w:p>
    <w:p w:rsidRDefault="000A6C39" w:rsidP="000A6C39" w:rsidR="000A6C39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r i j e š i o   j e </w:t>
      </w:r>
    </w:p>
    <w:p w:rsidRDefault="000A6C39" w:rsidP="000A6C39" w:rsidR="000A6C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6C39" w:rsidP="000A6C39" w:rsidR="000A6C39">
      <w:pPr>
        <w:ind w:firstLine="708"/>
      </w:pPr>
      <w:r>
        <w:t>I.</w:t>
      </w:r>
      <w:r>
        <w:tab/>
        <w:t>Ispravlja se rješenje ovog suda 1.St-1812/2016 od 07. svibnja  2018. godine o otvaranju stečajnog postupka nad dužnikom ZAG-IMOTSKI d.o.o., Imotski, Kralja Zvonimira 32, OIB: 76666973882, u uvodnom dijelu</w:t>
      </w:r>
      <w:r w:rsidR="004D3070">
        <w:t xml:space="preserve"> u</w:t>
      </w:r>
      <w:r>
        <w:t xml:space="preserve"> </w:t>
      </w:r>
      <w:r w:rsidR="004D3070">
        <w:t>kojem se navodi datum donošenja rješenja tako da umjesto 07.srpnja 2018.godine</w:t>
      </w:r>
      <w:r w:rsidR="000D4170">
        <w:t xml:space="preserve">, </w:t>
      </w:r>
      <w:r w:rsidR="004D3070">
        <w:t xml:space="preserve"> treba stajati 07.svibnja 2018.godine.</w:t>
      </w:r>
    </w:p>
    <w:p w:rsidRDefault="000A6C39" w:rsidP="000A6C39" w:rsidR="000A6C39" w:rsidRPr="000A21CB">
      <w:pPr>
        <w:ind w:firstLine="708"/>
      </w:pPr>
      <w:r w:rsidRPr="000A21CB">
        <w:t>II.</w:t>
      </w:r>
      <w:r>
        <w:tab/>
        <w:t>U preostalom dijelu rješenje ovog suda 1.St-1</w:t>
      </w:r>
      <w:r w:rsidR="004D3070">
        <w:t>812</w:t>
      </w:r>
      <w:r>
        <w:t>/201</w:t>
      </w:r>
      <w:r w:rsidR="004D3070">
        <w:t>6</w:t>
      </w:r>
      <w:r>
        <w:t xml:space="preserve"> od</w:t>
      </w:r>
      <w:r w:rsidR="004D3070">
        <w:t xml:space="preserve"> 07</w:t>
      </w:r>
      <w:r>
        <w:t>.</w:t>
      </w:r>
      <w:r w:rsidR="000D4170">
        <w:t>svibnja</w:t>
      </w:r>
      <w:r>
        <w:t xml:space="preserve">  2018. godine, ostaje neizmijenjeno.</w:t>
      </w:r>
    </w:p>
    <w:p w:rsidRDefault="000A6C39" w:rsidP="000A6C39" w:rsidR="000A6C39">
      <w:pPr>
        <w:jc w:val="center"/>
      </w:pPr>
      <w:r>
        <w:t>Obrazloženje</w:t>
      </w:r>
    </w:p>
    <w:p w:rsidRDefault="000A6C39" w:rsidP="000A6C39" w:rsidR="000A6C39" w:rsidRPr="001E1747">
      <w:r>
        <w:tab/>
        <w:t>Očitom omaškom kod pisanja rješenja ovog suda 1.St-1</w:t>
      </w:r>
      <w:r w:rsidR="004D3070">
        <w:t>812</w:t>
      </w:r>
      <w:r>
        <w:t>/2016 od</w:t>
      </w:r>
      <w:r w:rsidR="004D3070">
        <w:t xml:space="preserve"> 07</w:t>
      </w:r>
      <w:r>
        <w:t>.</w:t>
      </w:r>
      <w:r w:rsidR="004D3070">
        <w:t>svibnja</w:t>
      </w:r>
      <w:r>
        <w:t xml:space="preserve">  2018. godine, sud je </w:t>
      </w:r>
      <w:r w:rsidR="004D3070">
        <w:t xml:space="preserve">u uvodnom dijelu </w:t>
      </w:r>
      <w:r>
        <w:t>pogrešno naveo</w:t>
      </w:r>
      <w:r w:rsidR="004D3070">
        <w:t xml:space="preserve"> datum donošenja rješenja</w:t>
      </w:r>
      <w:r>
        <w:t xml:space="preserve">,  pa je sud po službenoj dužnosti a na temelju odredbe čl. 10 Stečajnog zakona (NN 71/15) odlučio kao u izreci. </w:t>
      </w:r>
      <w:r>
        <w:rPr>
          <w:rFonts w:cs="Times New Roman" w:eastAsia="Times New Roman"/>
          <w:lang w:eastAsia="hr-HR"/>
        </w:rPr>
        <w:tab/>
      </w:r>
    </w:p>
    <w:p w:rsidRDefault="000A6C39" w:rsidP="000A6C39" w:rsidR="000A6C39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</w:t>
      </w:r>
      <w:r w:rsidR="000D4170">
        <w:rPr>
          <w:rFonts w:cs="Times New Roman" w:eastAsia="Times New Roman"/>
          <w:lang w:eastAsia="hr-HR"/>
        </w:rPr>
        <w:t>07</w:t>
      </w:r>
      <w:r>
        <w:rPr>
          <w:rFonts w:cs="Times New Roman" w:eastAsia="Times New Roman"/>
          <w:lang w:eastAsia="hr-HR"/>
        </w:rPr>
        <w:t xml:space="preserve">. </w:t>
      </w:r>
      <w:r w:rsidR="000D4170">
        <w:rPr>
          <w:rFonts w:cs="Times New Roman" w:eastAsia="Times New Roman"/>
          <w:lang w:eastAsia="hr-HR"/>
        </w:rPr>
        <w:t>svibnja</w:t>
      </w:r>
      <w:r>
        <w:rPr>
          <w:rFonts w:cs="Times New Roman" w:eastAsia="Times New Roman"/>
          <w:lang w:eastAsia="hr-HR"/>
        </w:rPr>
        <w:t xml:space="preserve"> 2018. godine </w:t>
      </w:r>
    </w:p>
    <w:p w:rsidRDefault="000A6C39" w:rsidP="000A6C39" w:rsidR="000A6C39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0A6C39" w:rsidP="000A6C39" w:rsidR="000A6C39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S U D A C:</w:t>
      </w:r>
    </w:p>
    <w:p w:rsidRDefault="000A6C39" w:rsidP="000A6C39" w:rsidR="000A6C39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0A6C39" w:rsidP="000A6C39" w:rsidR="000A6C3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                                                                            Velimir Vuković</w:t>
      </w:r>
      <w:r>
        <w:rPr>
          <w:rFonts w:cs="Times New Roman" w:eastAsia="Calibri"/>
        </w:rPr>
        <w:tab/>
        <w:t xml:space="preserve"> </w:t>
      </w:r>
    </w:p>
    <w:p w:rsidRDefault="000A6C39" w:rsidP="000A6C39" w:rsidR="000A6C39">
      <w:pPr>
        <w:spacing w:after="0"/>
        <w:jc w:val="center"/>
        <w:rPr>
          <w:rFonts w:cs="Times New Roman" w:eastAsia="Calibri"/>
        </w:rPr>
      </w:pPr>
    </w:p>
    <w:p w:rsidRDefault="000A6C39" w:rsidP="000A6C39" w:rsidR="000A6C39">
      <w:pPr>
        <w:spacing w:after="0"/>
        <w:jc w:val="center"/>
        <w:rPr>
          <w:rFonts w:cs="Times New Roman" w:eastAsia="Calibri"/>
        </w:rPr>
      </w:pPr>
    </w:p>
    <w:p w:rsidRDefault="000A6C39" w:rsidP="000A6C39" w:rsidR="000A6C39">
      <w:pPr>
        <w:pStyle w:val="Bezproreda"/>
        <w:rPr>
          <w:lang w:eastAsia="hr-HR"/>
        </w:rPr>
      </w:pPr>
    </w:p>
    <w:p w:rsidRDefault="000A6C39" w:rsidP="000A6C39" w:rsidR="000A6C39">
      <w:pPr>
        <w:pStyle w:val="Bezproreda"/>
        <w:rPr>
          <w:lang w:eastAsia="hr-HR"/>
        </w:rPr>
      </w:pPr>
      <w:r>
        <w:rPr>
          <w:lang w:eastAsia="hr-HR"/>
        </w:rPr>
        <w:t xml:space="preserve">POUKA O PRAVNOM LIJEKU: Protiv ovog zaključka nije dopuštena posebna žalba. </w:t>
      </w:r>
    </w:p>
    <w:p w:rsidRDefault="000A6C39" w:rsidP="000A6C39" w:rsidR="000A6C39">
      <w:pPr>
        <w:pStyle w:val="Bezproreda"/>
        <w:rPr>
          <w:lang w:eastAsia="hr-HR"/>
        </w:rPr>
      </w:pPr>
      <w:smartTag w:element="stockticker" w:uri="urn:schemas-microsoft-com:office:smarttags">
        <w:r>
          <w:rPr>
            <w:lang w:eastAsia="hr-HR"/>
          </w:rPr>
          <w:t>DNA</w:t>
        </w:r>
      </w:smartTag>
      <w:r>
        <w:rPr>
          <w:lang w:eastAsia="hr-HR"/>
        </w:rPr>
        <w:t>:</w:t>
      </w:r>
    </w:p>
    <w:p w:rsidRDefault="000A6C39" w:rsidP="000A6C39" w:rsidR="000A6C39">
      <w:pPr>
        <w:pStyle w:val="Bezproreda"/>
        <w:rPr>
          <w:lang w:eastAsia="hr-HR"/>
        </w:rPr>
      </w:pPr>
      <w:r>
        <w:rPr>
          <w:lang w:eastAsia="hr-HR"/>
        </w:rPr>
        <w:t xml:space="preserve">stečajnom upravitelju </w:t>
      </w:r>
    </w:p>
    <w:p w:rsidRDefault="000A6C39" w:rsidP="000A6C39" w:rsidR="000A6C39">
      <w:pPr>
        <w:pStyle w:val="Bezproreda"/>
        <w:rPr>
          <w:lang w:eastAsia="hr-HR"/>
        </w:rPr>
      </w:pPr>
      <w:r>
        <w:rPr>
          <w:lang w:eastAsia="hr-HR"/>
        </w:rPr>
        <w:t>rješenje istaknuti na e-oglasnu ploču suda</w:t>
      </w:r>
    </w:p>
    <w:p w:rsidRDefault="000D4170" w:rsidP="000A6C39" w:rsidR="000D4170">
      <w:pPr>
        <w:pStyle w:val="Bezproreda"/>
        <w:rPr>
          <w:lang w:eastAsia="hr-HR"/>
        </w:rPr>
      </w:pPr>
      <w:r>
        <w:rPr>
          <w:lang w:eastAsia="hr-HR"/>
        </w:rPr>
        <w:t>registru suda po pravomoćnosti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6C39"/>
    <w:rsid w:val="000A6C39"/>
    <w:rsid w:val="000D4170"/>
    <w:rsid w:val="004D3070"/>
    <w:rsid w:val="006D12DE"/>
    <w:rsid w:val="00B842A7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6C39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A6C39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6C3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6C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6C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2DE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12DE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12DE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12DE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6C39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A6C39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6C3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6C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6C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2DE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12DE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12DE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12DE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1812</izvorni_sadrzaj>
    <derivirana_varijabla naziv="DomainObject.Predmet.Broj_1">1812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svibnja 2018.</izvorni_sadrzaj>
    <derivirana_varijabla naziv="DomainObject.Predmet.DatumRjesavanja_1">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St-1812/2016</izvorni_sadrzaj>
    <derivirana_varijabla naziv="DomainObject.Predmet.OznakaBroj_1">St-1812/2016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ZAG-IMOTSKI d.o.o. za trgovinu i ugostiteljstvo</izvorni_sadrzaj>
    <derivirana_varijabla naziv="DomainObject.Predmet.ProtustrankaFormated_1">  ZAG-IMOTSKI d.o.o. za trgovinu i ugostiteljstvo</derivirana_varijabla>
  </DomainObject.Predmet.ProtustrankaFormated>
  <DomainObject.Predmet.ProtustrankaFormatedOIB>
    <izvorni_sadrzaj>  ZAG-IMOTSKI d.o.o. za trgovinu i ugostiteljstvo, OIB 76666973882</izvorni_sadrzaj>
    <derivirana_varijabla naziv="DomainObject.Predmet.ProtustrankaFormatedOIB_1">  ZAG-IMOTSKI d.o.o. za trgovinu i ugostiteljstvo, OIB 76666973882</derivirana_varijabla>
  </DomainObject.Predmet.ProtustrankaFormatedOIB>
  <DomainObject.Predmet.ProtustrankaFormatedWithAdress>
    <izvorni_sadrzaj> ZAG-IMOTSKI d.o.o. za trgovinu i ugostiteljstvo, Kralja Zvonimira 32, 21260 Imotski</izvorni_sadrzaj>
    <derivirana_varijabla naziv="DomainObject.Predmet.ProtustrankaFormatedWithAdress_1"> ZAG-IMOTSKI d.o.o. za trgovinu i ugostiteljstvo, Kralja Zvonimira 32, 21260 Imotski</derivirana_varijabla>
  </DomainObject.Predmet.ProtustrankaFormatedWithAdress>
  <DomainObject.Predmet.ProtustrankaFormatedWithAdressOIB>
    <izvorni_sadrzaj> ZAG-IMOTSKI d.o.o. za trgovinu i ugostiteljstvo, OIB 76666973882, Kralja Zvonimira 32, 21260 Imotski</izvorni_sadrzaj>
    <derivirana_varijabla naziv="DomainObject.Predmet.ProtustrankaFormatedWithAdressOIB_1"> ZAG-IMOTSKI d.o.o. za trgovinu i ugostiteljstvo, OIB 76666973882, Kralja Zvonimira 32, 21260 Imotski</derivirana_varijabla>
  </DomainObject.Predmet.ProtustrankaFormatedWithAdressOIB>
  <DomainObject.Predmet.ProtustrankaWithAdress>
    <izvorni_sadrzaj>ZAG-IMOTSKI d.o.o. za trgovinu i ugostiteljstvo Kralja Zvonimira 32, 21260 Imotski</izvorni_sadrzaj>
    <derivirana_varijabla naziv="DomainObject.Predmet.ProtustrankaWithAdress_1">ZAG-IMOTSKI d.o.o. za trgovinu i ugostiteljstvo Kralja Zvonimira 32, 21260 Imotski</derivirana_varijabla>
  </DomainObject.Predmet.ProtustrankaWithAdress>
  <DomainObject.Predmet.ProtustrankaWithAdressOIB>
    <izvorni_sadrzaj>ZAG-IMOTSKI d.o.o. za trgovinu i ugostiteljstvo, OIB 76666973882, Kralja Zvonimira 32, 21260 Imotski</izvorni_sadrzaj>
    <derivirana_varijabla naziv="DomainObject.Predmet.ProtustrankaWithAdressOIB_1">ZAG-IMOTSKI d.o.o. za trgovinu i ugostiteljstvo, OIB 76666973882, Kralja Zvonimira 32, 21260 Imotski</derivirana_varijabla>
  </DomainObject.Predmet.ProtustrankaWithAdressOIB>
  <DomainObject.Predmet.ProtustrankaNazivFormated>
    <izvorni_sadrzaj>ZAG-IMOTSKI d.o.o. za trgovinu i ugostiteljstvo</izvorni_sadrzaj>
    <derivirana_varijabla naziv="DomainObject.Predmet.ProtustrankaNazivFormated_1">ZAG-IMOTSKI d.o.o. za trgovinu i ugostiteljstvo</derivirana_varijabla>
  </DomainObject.Predmet.ProtustrankaNazivFormated>
  <DomainObject.Predmet.ProtustrankaNazivFormatedOIB>
    <izvorni_sadrzaj>ZAG-IMOTSKI d.o.o. za trgovinu i ugostiteljstvo, OIB 76666973882</izvorni_sadrzaj>
    <derivirana_varijabla naziv="DomainObject.Predmet.ProtustrankaNazivFormatedOIB_1">ZAG-IMOTSKI d.o.o. za trgovinu i ugostiteljstvo, OIB 76666973882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724260.30</izvorni_sadrzaj>
    <derivirana_varijabla naziv="DomainObject.Predmet.TrenutnaVrijednost_1">724260.30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ZAG-IMOTSKI d.o.o. za trgovinu i ugostiteljstvo</item>
    </izvorni_sadrzaj>
    <derivirana_varijabla naziv="DomainObject.Predmet.ProtuStrankaListFormated_1">
      <item>ZAG-IMOTSKI d.o.o. za trgovinu i ugostiteljstvo</item>
    </derivirana_varijabla>
  </DomainObject.Predmet.ProtuStrankaListFormated>
  <DomainObject.Predmet.ProtuStrankaListFormatedOIB>
    <izvorni_sadrzaj>
      <item>ZAG-IMOTSKI d.o.o. za trgovinu i ugostiteljstvo, OIB 76666973882</item>
    </izvorni_sadrzaj>
    <derivirana_varijabla naziv="DomainObject.Predmet.ProtuStrankaListFormatedOIB_1">
      <item>ZAG-IMOTSKI d.o.o. za trgovinu i ugostiteljstvo, OIB 76666973882</item>
    </derivirana_varijabla>
  </DomainObject.Predmet.ProtuStrankaListFormatedOIB>
  <DomainObject.Predmet.ProtuStrankaListFormatedWithAdress>
    <izvorni_sadrzaj>
      <item>ZAG-IMOTSKI d.o.o. za trgovinu i ugostiteljstvo, Kralja Zvonimira 32, 21260 Imotski</item>
    </izvorni_sadrzaj>
    <derivirana_varijabla naziv="DomainObject.Predmet.ProtuStrankaListFormatedWithAdress_1">
      <item>ZAG-IMOTSKI d.o.o. za trgovinu i ugostiteljstvo, Kralja Zvonimira 32, 21260 Imotski</item>
    </derivirana_varijabla>
  </DomainObject.Predmet.ProtuStrankaListFormatedWithAdress>
  <DomainObject.Predmet.ProtuStrankaListFormatedWithAdressOIB>
    <izvorni_sadrzaj>
      <item>ZAG-IMOTSKI d.o.o. za trgovinu i ugostiteljstvo, OIB 76666973882, Kralja Zvonimira 32, 21260 Imotski</item>
    </izvorni_sadrzaj>
    <derivirana_varijabla naziv="DomainObject.Predmet.ProtuStrankaListFormatedWithAdressOIB_1">
      <item>ZAG-IMOTSKI d.o.o. za trgovinu i ugostiteljstvo, OIB 76666973882, Kralja Zvonimira 32, 21260 Imotski</item>
    </derivirana_varijabla>
  </DomainObject.Predmet.ProtuStrankaListFormatedWithAdressOIB>
  <DomainObject.Predmet.ProtuStrankaListNazivFormated>
    <izvorni_sadrzaj>
      <item>ZAG-IMOTSKI d.o.o. za trgovinu i ugostiteljstvo</item>
    </izvorni_sadrzaj>
    <derivirana_varijabla naziv="DomainObject.Predmet.ProtuStrankaListNazivFormated_1">
      <item>ZAG-IMOTSKI d.o.o. za trgovinu i ugostiteljstvo</item>
    </derivirana_varijabla>
  </DomainObject.Predmet.ProtuStrankaListNazivFormated>
  <DomainObject.Predmet.ProtuStrankaListNazivFormatedOIB>
    <izvorni_sadrzaj>
      <item>ZAG-IMOTSKI d.o.o. za trgovinu i ugostiteljstvo, OIB 76666973882</item>
    </izvorni_sadrzaj>
    <derivirana_varijabla naziv="DomainObject.Predmet.ProtuStrankaListNazivFormatedOIB_1">
      <item>ZAG-IMOTSKI d.o.o. za trgovinu i ugostiteljstvo, OIB 76666973882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_1"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ZAG-IMOTSKI d.o.o. za trgovinu i ugostiteljstvo</izvorni_sadrzaj>
    <derivirana_varijabla naziv="DomainObject.Predmet.ProtustrankaIDrugi_1">ZAG-IMOTSKI d.o.o. za trgovinu i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ZAG-IMOTSKI d.o.o. za trgovinu i ugostiteljstvo, OIB 76666973882, Kralja Zvonimira 32, 21260 Imotski</izvorni_sadrzaj>
    <derivirana_varijabla naziv="DomainObject.Predmet.ProtustrankaIDrugiAdressOIB_1">ZAG-IMOTSKI d.o.o. za trgovinu i ugostiteljstvo, OIB 76666973882, Kralja Zvonimira 32,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svibnja 2018.</izvorni_sadrzaj>
    <derivirana_varijabla naziv="DomainObject.Predmet.OdlukaRjesenje.DatumDonosenjaOdluke_1">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St-1812/2016-14</izvorni_sadrzaj>
    <derivirana_varijabla naziv="DomainObject.Predmet.OdlukaRjesenje.Oznaka_1">St-1812/2016-14</derivirana_varijabla>
  </DomainObject.Predmet.OdlukaRjesenje.Oznaka>
  <DomainObject.Predmet.SudioniciListNaziv>
    <izvorni_sadrzaj>
      <item>ZAG-IMOTSKI d.o.o. za trgovinu i ugostiteljstvo</item>
      <item>FINANCIJSKA AGENCIJA, RC SPLIT</item>
      <item>Županijsko državno odvjetništvo u Splitu</item>
      <item>Ministarstvo financija RH</item>
    </izvorni_sadrzaj>
    <derivirana_varijabla naziv="DomainObject.Predmet.SudioniciListNaziv_1">
      <item>ZAG-IMOTSKI d.o.o. za trgovinu i ugostiteljstvo</item>
      <item>FINANCIJSKA AGENCIJA, RC SPLIT</item>
      <item>Županijsko državno odvjetništvo u Splitu</item>
      <item>Ministarstvo financija RH</item>
    </derivirana_varijabla>
  </DomainObject.Predmet.SudioniciListNaziv>
  <DomainObject.Predmet.SudioniciListAdressOIB>
    <izvorni_sadrzaj>
      <item>ZAG-IMOTSKI d.o.o. za trgovinu i ugostiteljstvo, OIB 76666973882, Kralja Zvonimira 32,21260 Imotski</item>
      <item>FINANCIJSKA AGENCIJA, RC SPLIT, OIB 85821130368, Mažuranićevo šetalište 24 b,21000 Split</item>
      <item>Županijsko državno odvjetništvo u Splitu, Gundulićeva 29 a,21000 Split</item>
      <item>Ministarstvo financija RH</item>
    </izvorni_sadrzaj>
    <derivirana_varijabla naziv="DomainObject.Predmet.SudioniciListAdressOIB_1">
      <item>ZAG-IMOTSKI d.o.o. za trgovinu i ugostiteljstvo, OIB 76666973882, Kralja Zvonimira 32,21260 Imotski</item>
      <item>FINANCIJSKA AGENCIJA, RC SPLIT, OIB 85821130368, Mažuranićevo šetalište 24 b,21000 Split</item>
      <item>Županijsko državno odvjetništvo u Splitu, Gundulićeva 29 a,21000 Split</item>
      <item>Ministarstvo financija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76666973882</item>
      <item>, OIB 85821130368</item>
      <item>, OIB null</item>
      <item>, OIB null</item>
    </izvorni_sadrzaj>
    <derivirana_varijabla naziv="DomainObject.Predmet.SudioniciListNazivOIB_1">
      <item>, OIB 76666973882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214</properties:Words>
  <properties:Characters>1105</properties:Characters>
  <properties:Lines>40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2018-05-07T11:20:00Z</dcterms:created>
  <dc:creator>Velimir Vuković</dc:creator>
  <cp:lastModifiedBy>Velimir Vuković</cp:lastModifiedBy>
  <cp:lastPrinted>2018-05-07T11:31:00Z</cp:lastPrinted>
  <dcterms:modified xmlns:xsi="http://www.w3.org/2001/XMLSchema-instance" xsi:type="dcterms:W3CDTF">2018-05-07T11:33:00Z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(1.st-1812-16 ispravak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