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015c" w14:paraId="c74015c" w:rsidRDefault="00666E4E" w:rsidP="00666E4E" w:rsidR="00666E4E">
      <w:pPr>
        <w:widowControl w:val="false"/>
        <w:spacing w:lineRule="auto" w:line="240" w:after="0"/>
        <w:jc w:val="both"/>
        <w15:collapsed w:val="false"/>
        <w:rPr>
          <w:rFonts w:eastAsia="Times New Roman"/>
          <w:snapToGrid w:val="false"/>
        </w:rPr>
      </w:pPr>
      <w:bookmarkStart w:name="_GoBack" w:id="0"/>
      <w:bookmarkEnd w:id="0"/>
      <w:r>
        <w:rPr>
          <w:rFonts w:eastAsia="Times New Roman"/>
          <w:bCs/>
          <w:snapToGrid w:val="false"/>
        </w:rPr>
        <w:t xml:space="preserve">                     </w:t>
      </w:r>
      <w:r>
        <w:rPr>
          <w:rFonts w:eastAsia="Times New Roman"/>
          <w:noProof/>
          <w:lang w:eastAsia="hr-HR"/>
        </w:rPr>
        <w:drawing>
          <wp:inline distR="0" distL="0" distB="0" distT="0">
            <wp:extent cy="723900" cx="55626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626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666E4E" w:rsidP="00666E4E" w:rsidR="00666E4E">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666E4E" w:rsidP="00666E4E" w:rsidR="00666E4E">
      <w:pPr>
        <w:widowControl w:val="false"/>
        <w:spacing w:lineRule="auto" w:line="240" w:after="0"/>
        <w:jc w:val="both"/>
        <w:rPr>
          <w:rFonts w:eastAsia="Times New Roman"/>
          <w:snapToGrid w:val="false"/>
        </w:rPr>
      </w:pPr>
      <w:r>
        <w:rPr>
          <w:rFonts w:eastAsia="Times New Roman"/>
          <w:snapToGrid w:val="false"/>
        </w:rPr>
        <w:t>TRGOVAČKI SUD U VARAŽDINU</w:t>
      </w:r>
    </w:p>
    <w:p w:rsidRDefault="00666E4E" w:rsidP="00666E4E" w:rsidR="00666E4E">
      <w:pPr>
        <w:widowControl w:val="false"/>
        <w:spacing w:lineRule="auto" w:line="240"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r w:rsidR="000077A2">
        <w:rPr>
          <w:rFonts w:eastAsia="Times New Roman"/>
          <w:bCs/>
          <w:snapToGrid w:val="false"/>
        </w:rPr>
        <w:t xml:space="preserve">         </w:t>
      </w:r>
      <w:r w:rsidR="000F2C33">
        <w:rPr>
          <w:rFonts w:eastAsia="Times New Roman"/>
          <w:bCs/>
          <w:snapToGrid w:val="false"/>
        </w:rPr>
        <w:t xml:space="preserve">Poslovni broj: </w:t>
      </w:r>
      <w:r w:rsidR="000077A2">
        <w:rPr>
          <w:rFonts w:eastAsia="Times New Roman"/>
          <w:bCs/>
          <w:snapToGrid w:val="false"/>
        </w:rPr>
        <w:t>2 St-</w:t>
      </w:r>
      <w:r w:rsidR="000F2C33">
        <w:rPr>
          <w:rFonts w:eastAsia="Times New Roman"/>
          <w:bCs/>
          <w:snapToGrid w:val="false"/>
        </w:rPr>
        <w:t>729</w:t>
      </w:r>
      <w:r>
        <w:rPr>
          <w:rFonts w:eastAsia="Times New Roman"/>
          <w:bCs/>
          <w:snapToGrid w:val="false"/>
        </w:rPr>
        <w:t>/1</w:t>
      </w:r>
      <w:r w:rsidR="000F2C33">
        <w:rPr>
          <w:rFonts w:eastAsia="Times New Roman"/>
          <w:bCs/>
          <w:snapToGrid w:val="false"/>
        </w:rPr>
        <w:t>5</w:t>
      </w:r>
      <w:r>
        <w:rPr>
          <w:rFonts w:eastAsia="Times New Roman"/>
          <w:bCs/>
          <w:snapToGrid w:val="false"/>
        </w:rPr>
        <w:t>-1</w:t>
      </w:r>
      <w:r w:rsidR="000F2C33">
        <w:rPr>
          <w:rFonts w:eastAsia="Times New Roman"/>
          <w:bCs/>
          <w:snapToGrid w:val="false"/>
        </w:rPr>
        <w:t>2</w:t>
      </w:r>
      <w:r>
        <w:rPr>
          <w:rFonts w:eastAsia="Times New Roman"/>
          <w:bCs/>
          <w:snapToGrid w:val="false"/>
        </w:rPr>
        <w:tab/>
      </w:r>
      <w:r>
        <w:rPr>
          <w:rFonts w:eastAsia="Times New Roman"/>
          <w:bCs/>
          <w:snapToGrid w:val="false"/>
        </w:rPr>
        <w:tab/>
      </w:r>
    </w:p>
    <w:p w:rsidRDefault="00666E4E" w:rsidP="00666E4E" w:rsidR="00666E4E">
      <w:pPr>
        <w:spacing w:lineRule="auto" w:line="240" w:after="0"/>
        <w:jc w:val="center"/>
      </w:pPr>
    </w:p>
    <w:p w:rsidRDefault="00666E4E" w:rsidP="00666E4E" w:rsidR="00666E4E">
      <w:pPr>
        <w:spacing w:lineRule="auto" w:line="240" w:after="0"/>
        <w:jc w:val="center"/>
      </w:pPr>
      <w:r>
        <w:t>U  I M E  R E P U B L I K E  H R V A T S K E</w:t>
      </w:r>
    </w:p>
    <w:p w:rsidRDefault="000077A2" w:rsidP="00666E4E" w:rsidR="000077A2">
      <w:pPr>
        <w:spacing w:lineRule="auto" w:line="240" w:after="0"/>
        <w:jc w:val="center"/>
      </w:pPr>
    </w:p>
    <w:p w:rsidRDefault="00666E4E" w:rsidP="00666E4E" w:rsidR="00666E4E">
      <w:pPr>
        <w:spacing w:lineRule="auto" w:line="240" w:after="0"/>
        <w:jc w:val="center"/>
      </w:pPr>
      <w:r>
        <w:t>R J E Š E NJ E</w:t>
      </w:r>
    </w:p>
    <w:p w:rsidRDefault="00666E4E" w:rsidP="00666E4E" w:rsidR="00666E4E">
      <w:pPr>
        <w:spacing w:lineRule="auto" w:line="240" w:after="0"/>
        <w:jc w:val="center"/>
      </w:pPr>
    </w:p>
    <w:p w:rsidRDefault="00666E4E" w:rsidP="00666E4E" w:rsidR="00666E4E">
      <w:pPr>
        <w:spacing w:lineRule="auto" w:line="240" w:after="0"/>
        <w:jc w:val="both"/>
      </w:pPr>
      <w:r>
        <w:tab/>
        <w:t xml:space="preserve">Trgovački sud u Varaždinu po sucu toga suda Meliti Poljanec Bubaš, u stečajnom predmetu, povodom prijedloga predlagatelja Financijska agencija, OIB: 85821130368, RC Zagreb, Podružnica Varaždin, A. Cesarca 2, 42000 Varaždin, radi otvaranja stečajnog postupka nad dužnikom  </w:t>
      </w:r>
      <w:r w:rsidR="000F2C33">
        <w:t>ANE d.o.o., OIB: 05271860626 sa sjedištem u ZAVNOH-a 24 12, 40000 Čakovec,</w:t>
      </w:r>
      <w:r>
        <w:t>,  za otvaranje stečajnog postupka, dana 30. studenoga 2016.</w:t>
      </w:r>
    </w:p>
    <w:p w:rsidRDefault="00666E4E" w:rsidP="00666E4E" w:rsidR="00666E4E">
      <w:pPr>
        <w:spacing w:lineRule="auto" w:line="240" w:after="0"/>
        <w:jc w:val="center"/>
      </w:pPr>
    </w:p>
    <w:p w:rsidRDefault="00666E4E" w:rsidP="00666E4E" w:rsidR="00666E4E">
      <w:pPr>
        <w:spacing w:lineRule="auto" w:line="240" w:after="0"/>
        <w:jc w:val="center"/>
      </w:pPr>
      <w:r>
        <w:t>r i j e š i o  j e</w:t>
      </w:r>
    </w:p>
    <w:p w:rsidRDefault="00666E4E" w:rsidP="00666E4E" w:rsidR="00666E4E">
      <w:pPr>
        <w:spacing w:lineRule="auto" w:line="240" w:after="0"/>
      </w:pPr>
    </w:p>
    <w:p w:rsidRDefault="00666E4E" w:rsidP="00666E4E" w:rsidR="00666E4E">
      <w:pPr>
        <w:spacing w:lineRule="auto" w:line="240" w:after="0"/>
        <w:jc w:val="both"/>
      </w:pPr>
      <w:r>
        <w:tab/>
        <w:t xml:space="preserve">I. Otvara se stečajni postupak nad stečajnim dužnikom </w:t>
      </w:r>
      <w:r w:rsidR="000F2C33">
        <w:t>ANE d.o.o., OIB: 05271860626 sa sjedištem u ZAVNOH-a 24 12, 40000 Čakovec,</w:t>
      </w:r>
      <w:r>
        <w:t xml:space="preserve"> s danom 30. studenoga 2016. u 15,00 sati. </w:t>
      </w:r>
    </w:p>
    <w:p w:rsidRDefault="00666E4E" w:rsidP="00666E4E" w:rsidR="00666E4E">
      <w:pPr>
        <w:spacing w:lineRule="auto" w:line="240" w:after="0"/>
        <w:jc w:val="both"/>
      </w:pPr>
    </w:p>
    <w:p w:rsidRDefault="00666E4E" w:rsidP="00666E4E" w:rsidR="00666E4E">
      <w:pPr>
        <w:spacing w:lineRule="auto" w:line="240" w:after="0"/>
        <w:jc w:val="both"/>
      </w:pPr>
      <w:r>
        <w:tab/>
        <w:t xml:space="preserve">II Za stečajnog upravitelja imenuje se </w:t>
      </w:r>
      <w:r w:rsidR="000F2C33">
        <w:t>Ivan Hudoletnjak, iz Ivanca, Zavojna 3, OIB: 80924395653.</w:t>
      </w:r>
    </w:p>
    <w:p w:rsidRDefault="00666E4E" w:rsidP="00666E4E" w:rsidR="00666E4E">
      <w:pPr>
        <w:spacing w:lineRule="auto" w:line="240" w:after="0"/>
        <w:jc w:val="both"/>
      </w:pPr>
    </w:p>
    <w:p w:rsidRDefault="00666E4E" w:rsidP="00666E4E" w:rsidR="00666E4E">
      <w:pPr>
        <w:spacing w:lineRule="auto" w:line="240" w:after="0"/>
        <w:jc w:val="both"/>
      </w:pPr>
      <w:r>
        <w:tab/>
        <w:t xml:space="preserve">III. Zaključuje se stečajni postupak nad stečajnim dužnikom </w:t>
      </w:r>
      <w:r w:rsidR="000F2C33">
        <w:t>ANE d.o.o., OIB: 05271860626 sa sjedištem u ZAVNOH-a 24 12, 40000 Čakovec</w:t>
      </w:r>
      <w:r>
        <w:t>.</w:t>
      </w:r>
    </w:p>
    <w:p w:rsidRDefault="00666E4E" w:rsidP="00666E4E" w:rsidR="00666E4E">
      <w:pPr>
        <w:spacing w:lineRule="auto" w:line="240" w:after="0"/>
        <w:jc w:val="both"/>
      </w:pPr>
    </w:p>
    <w:p w:rsidRDefault="00666E4E" w:rsidP="00666E4E" w:rsidR="00666E4E">
      <w:pPr>
        <w:spacing w:lineRule="auto" w:line="240" w:after="0"/>
        <w:jc w:val="both"/>
      </w:pPr>
      <w:r>
        <w:tab/>
        <w:t>IV. Ovo rješenje objavit će se na e-oglasnoj ploči suda.</w:t>
      </w:r>
    </w:p>
    <w:p w:rsidRDefault="00666E4E" w:rsidP="00666E4E" w:rsidR="00666E4E">
      <w:pPr>
        <w:spacing w:lineRule="auto" w:line="240" w:after="0"/>
        <w:jc w:val="both"/>
      </w:pPr>
    </w:p>
    <w:p w:rsidRDefault="00666E4E" w:rsidP="00666E4E" w:rsidR="00666E4E">
      <w:pPr>
        <w:spacing w:lineRule="auto" w:line="240" w:after="0"/>
        <w:jc w:val="both"/>
      </w:pPr>
      <w:r>
        <w:tab/>
        <w:t xml:space="preserve">V. Po pravomoćnosti ovoga rješenja stečajni dužnik </w:t>
      </w:r>
      <w:r w:rsidR="000F2C33">
        <w:t>ANE d.o.o., OIB: 05271860626 sa sjedištem u ZAVNOH-a 24 12, 40000 Čakovec,</w:t>
      </w:r>
      <w:r>
        <w:t>, bit će brisan iz sudskog registra.</w:t>
      </w:r>
    </w:p>
    <w:p w:rsidRDefault="00666E4E" w:rsidP="00666E4E" w:rsidR="00666E4E">
      <w:pPr>
        <w:spacing w:lineRule="auto" w:line="240" w:after="0"/>
        <w:jc w:val="both"/>
      </w:pPr>
    </w:p>
    <w:p w:rsidRDefault="00666E4E" w:rsidP="00666E4E" w:rsidR="00666E4E">
      <w:pPr>
        <w:spacing w:lineRule="auto" w:line="240" w:after="0"/>
        <w:jc w:val="center"/>
      </w:pPr>
      <w:r>
        <w:t>Obrazloženje</w:t>
      </w:r>
    </w:p>
    <w:p w:rsidRDefault="00666E4E" w:rsidP="00666E4E" w:rsidR="00666E4E">
      <w:pPr>
        <w:spacing w:lineRule="auto" w:line="240" w:after="0"/>
      </w:pPr>
    </w:p>
    <w:p w:rsidRDefault="00666E4E" w:rsidP="00666E4E" w:rsidR="00666E4E">
      <w:pPr>
        <w:spacing w:lineRule="auto" w:line="240" w:after="0"/>
        <w:jc w:val="both"/>
      </w:pPr>
      <w:r>
        <w:tab/>
        <w:t xml:space="preserve">Predlagatelj je dana </w:t>
      </w:r>
      <w:r w:rsidR="000F2C33">
        <w:t>5</w:t>
      </w:r>
      <w:r>
        <w:t xml:space="preserve">. </w:t>
      </w:r>
      <w:r w:rsidR="000F2C33">
        <w:t>studenoga</w:t>
      </w:r>
      <w:r>
        <w:t xml:space="preserve"> 201</w:t>
      </w:r>
      <w:r w:rsidR="000F2C33">
        <w:t>5</w:t>
      </w:r>
      <w:r>
        <w:t>. podnio ovome sudu prijedlog za otvaranje stečajnog postupka nad dužnikom, navodeći da u očevidniku redoslijeda osnova za plaćanje ima evidentirane neizvršene osnove za plaćanje u neprekinutom razdoblju</w:t>
      </w:r>
      <w:r w:rsidR="000F2C33">
        <w:t xml:space="preserve"> od 120</w:t>
      </w:r>
      <w:r>
        <w:t xml:space="preserve"> dana,</w:t>
      </w:r>
      <w:r w:rsidR="000F2C33">
        <w:t xml:space="preserve"> u ukupnom iznosu od 70.044,08</w:t>
      </w:r>
      <w:r>
        <w:t xml:space="preserve"> kn i da ima jednog zaposlenika.</w:t>
      </w:r>
    </w:p>
    <w:p w:rsidRDefault="00666E4E" w:rsidP="00666E4E" w:rsidR="00666E4E">
      <w:pPr>
        <w:spacing w:lineRule="auto" w:line="240" w:after="0"/>
        <w:jc w:val="both"/>
      </w:pPr>
      <w:r>
        <w:t xml:space="preserve"> </w:t>
      </w:r>
    </w:p>
    <w:p w:rsidRDefault="00666E4E" w:rsidP="00666E4E" w:rsidR="00666E4E">
      <w:pPr>
        <w:spacing w:lineRule="auto" w:line="240" w:after="0"/>
        <w:jc w:val="both"/>
      </w:pPr>
      <w:r>
        <w:tab/>
        <w:t>Sud je tijekom pos</w:t>
      </w:r>
      <w:r w:rsidR="000F2C33">
        <w:t>tupka ovosudnim rješenjem St-729/15</w:t>
      </w:r>
      <w:r>
        <w:t>-11 od 2</w:t>
      </w:r>
      <w:r w:rsidR="000F2C33">
        <w:t>0</w:t>
      </w:r>
      <w:r>
        <w:t xml:space="preserve">. </w:t>
      </w:r>
      <w:r w:rsidR="000F2C33">
        <w:t>travnja</w:t>
      </w:r>
      <w:r>
        <w:t xml:space="preserve"> 2016., objavljenom na e-Oglasnoj ploči suda pozvao sve osobe koje imaju pravni interes da se provede stečajni postupak nad dužnikom, da u roku od 15 dana uplate predujam u iznosu od 9.200,00 kn za pokriće troškova kako prethodnog, tako i stečajnog postupka. </w:t>
      </w:r>
    </w:p>
    <w:p w:rsidRDefault="00666E4E" w:rsidP="00666E4E" w:rsidR="00666E4E">
      <w:pPr>
        <w:spacing w:lineRule="auto" w:line="240" w:after="0"/>
        <w:jc w:val="both"/>
      </w:pPr>
    </w:p>
    <w:p w:rsidRDefault="00666E4E" w:rsidP="00666E4E" w:rsidR="00666E4E">
      <w:pPr>
        <w:spacing w:lineRule="auto" w:line="240" w:after="0"/>
        <w:jc w:val="both"/>
      </w:pPr>
      <w:r>
        <w:lastRenderedPageBreak/>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w:t>
      </w:r>
    </w:p>
    <w:p w:rsidRDefault="00666E4E" w:rsidP="00666E4E" w:rsidR="00666E4E">
      <w:pPr>
        <w:spacing w:lineRule="auto" w:line="240" w:after="0"/>
        <w:jc w:val="both"/>
      </w:pPr>
    </w:p>
    <w:p w:rsidRDefault="00666E4E" w:rsidP="00666E4E" w:rsidR="00666E4E">
      <w:pPr>
        <w:spacing w:lineRule="auto" w:line="240" w:after="0"/>
        <w:jc w:val="both"/>
      </w:pPr>
      <w:r>
        <w:t xml:space="preserve">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66E4E" w:rsidP="00666E4E" w:rsidR="00666E4E">
      <w:pPr>
        <w:spacing w:lineRule="auto" w:line="240" w:after="0"/>
        <w:jc w:val="both"/>
      </w:pPr>
    </w:p>
    <w:p w:rsidRDefault="00666E4E" w:rsidP="00666E4E" w:rsidR="00666E4E">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666E4E" w:rsidP="00666E4E" w:rsidR="00666E4E">
      <w:pPr>
        <w:spacing w:lineRule="auto" w:line="240" w:after="0"/>
        <w:jc w:val="both"/>
      </w:pPr>
    </w:p>
    <w:p w:rsidRDefault="00666E4E" w:rsidP="00666E4E" w:rsidR="00666E4E">
      <w:pPr>
        <w:spacing w:lineRule="auto" w:line="240" w:after="0"/>
        <w:jc w:val="both"/>
      </w:pPr>
    </w:p>
    <w:p w:rsidRDefault="00666E4E" w:rsidP="00666E4E" w:rsidR="00666E4E">
      <w:pPr>
        <w:spacing w:lineRule="auto" w:line="240" w:after="0"/>
        <w:jc w:val="center"/>
      </w:pPr>
      <w:r>
        <w:t>U Varaždinu 30. studenoga 2016.</w:t>
      </w:r>
    </w:p>
    <w:p w:rsidRDefault="00666E4E" w:rsidP="00666E4E" w:rsidR="00666E4E">
      <w:pPr>
        <w:spacing w:lineRule="auto" w:line="240" w:after="0"/>
        <w:jc w:val="center"/>
      </w:pPr>
    </w:p>
    <w:p w:rsidRDefault="00666E4E" w:rsidP="00666E4E" w:rsidR="00666E4E">
      <w:pPr>
        <w:spacing w:lineRule="auto" w:line="240" w:after="0"/>
        <w:jc w:val="both"/>
      </w:pPr>
      <w:r>
        <w:tab/>
      </w:r>
      <w:r>
        <w:tab/>
      </w:r>
      <w:r>
        <w:tab/>
      </w:r>
      <w:r>
        <w:tab/>
      </w:r>
      <w:r>
        <w:tab/>
      </w:r>
      <w:r>
        <w:tab/>
      </w:r>
      <w:r>
        <w:tab/>
      </w:r>
      <w:r>
        <w:tab/>
      </w:r>
      <w:r>
        <w:tab/>
        <w:t xml:space="preserve">   SUDAC</w:t>
      </w:r>
    </w:p>
    <w:p w:rsidRDefault="00666E4E" w:rsidP="00666E4E" w:rsidR="00666E4E">
      <w:pPr>
        <w:spacing w:lineRule="auto" w:line="240" w:after="0"/>
        <w:jc w:val="both"/>
      </w:pPr>
    </w:p>
    <w:p w:rsidRDefault="00666E4E" w:rsidP="008B293B" w:rsidR="00666E4E">
      <w:pPr>
        <w:spacing w:lineRule="auto" w:line="240" w:after="0"/>
        <w:jc w:val="both"/>
      </w:pPr>
      <w:r>
        <w:t xml:space="preserve">           </w:t>
      </w:r>
      <w:r>
        <w:tab/>
      </w:r>
      <w:r>
        <w:tab/>
      </w:r>
      <w:r>
        <w:tab/>
      </w:r>
      <w:r>
        <w:tab/>
      </w:r>
      <w:r>
        <w:tab/>
      </w:r>
      <w:r>
        <w:tab/>
      </w:r>
      <w:r>
        <w:tab/>
      </w:r>
      <w:r>
        <w:tab/>
        <w:t xml:space="preserve">   Melita Poljanec Bubaš</w:t>
      </w:r>
      <w:r w:rsidR="00756B07">
        <w:t>,v.r.</w:t>
      </w:r>
      <w:r w:rsidR="008B293B">
        <w:t xml:space="preserve"> </w:t>
      </w:r>
    </w:p>
    <w:p w:rsidRDefault="00666E4E" w:rsidP="00666E4E" w:rsidR="00666E4E">
      <w:pPr>
        <w:spacing w:lineRule="auto" w:line="240" w:after="0"/>
        <w:jc w:val="right"/>
      </w:pPr>
    </w:p>
    <w:p w:rsidRDefault="00666E4E" w:rsidP="00666E4E" w:rsidR="00666E4E">
      <w:pPr>
        <w:spacing w:lineRule="auto" w:line="240" w:after="0"/>
      </w:pPr>
    </w:p>
    <w:p w:rsidRDefault="00666E4E" w:rsidP="00666E4E" w:rsidR="00666E4E">
      <w:pPr>
        <w:spacing w:lineRule="auto" w:line="240" w:after="0"/>
        <w:ind w:firstLine="708"/>
      </w:pPr>
      <w:r>
        <w:t>UPUTA O PRAVNOM LIJEKU:</w:t>
      </w:r>
    </w:p>
    <w:p w:rsidRDefault="00666E4E" w:rsidP="00666E4E" w:rsidR="00666E4E">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66E4E" w:rsidP="00666E4E" w:rsidR="00666E4E">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666E4E" w:rsidP="00666E4E" w:rsidR="00666E4E">
      <w:pPr>
        <w:spacing w:lineRule="auto" w:line="240" w:after="0"/>
        <w:jc w:val="both"/>
      </w:pPr>
    </w:p>
    <w:p w:rsidRDefault="00666E4E" w:rsidP="00666E4E" w:rsidR="00666E4E">
      <w:pPr>
        <w:spacing w:lineRule="auto" w:line="240" w:after="0"/>
      </w:pPr>
      <w:r>
        <w:t>DNA:</w:t>
      </w:r>
    </w:p>
    <w:p w:rsidRDefault="00666E4E" w:rsidP="00666E4E" w:rsidR="00666E4E">
      <w:pPr>
        <w:pStyle w:val="Odlomakpopisa"/>
        <w:numPr>
          <w:ilvl w:val="0"/>
          <w:numId w:val="1"/>
        </w:numPr>
        <w:spacing w:lineRule="auto" w:line="240" w:after="0"/>
        <w:jc w:val="both"/>
      </w:pPr>
      <w:r>
        <w:t>Financijska agencija Augusta Cesarca 2, Varaždin</w:t>
      </w:r>
    </w:p>
    <w:p w:rsidRDefault="00666E4E" w:rsidP="00666E4E" w:rsidR="00666E4E">
      <w:pPr>
        <w:pStyle w:val="Odlomakpopisa"/>
        <w:numPr>
          <w:ilvl w:val="0"/>
          <w:numId w:val="1"/>
        </w:numPr>
        <w:spacing w:lineRule="auto" w:line="240" w:after="0"/>
        <w:jc w:val="both"/>
      </w:pPr>
      <w:r>
        <w:t xml:space="preserve">Dužnik - </w:t>
      </w:r>
      <w:r w:rsidR="000F2C33">
        <w:t>ANE d.o.o., OIB: 05271860626 sa sjedištem u ZAVNOH-a 24 12, 40000 Čakovec,</w:t>
      </w:r>
    </w:p>
    <w:p w:rsidRDefault="00666E4E" w:rsidP="00666E4E" w:rsidR="00666E4E">
      <w:pPr>
        <w:pStyle w:val="Odlomakpopisa"/>
        <w:numPr>
          <w:ilvl w:val="0"/>
          <w:numId w:val="1"/>
        </w:numPr>
        <w:spacing w:lineRule="auto" w:line="240" w:after="0"/>
        <w:jc w:val="both"/>
      </w:pPr>
      <w:r>
        <w:t xml:space="preserve">Direktor dužnika </w:t>
      </w:r>
      <w:r w:rsidR="000F2C33">
        <w:t>Andrej Cvetković, Čakovec, Augusta Šenoe 11</w:t>
      </w:r>
    </w:p>
    <w:p w:rsidRDefault="00666E4E" w:rsidP="00666E4E" w:rsidR="00666E4E">
      <w:pPr>
        <w:pStyle w:val="Odlomakpopisa"/>
        <w:numPr>
          <w:ilvl w:val="0"/>
          <w:numId w:val="1"/>
        </w:numPr>
        <w:spacing w:lineRule="auto" w:line="240" w:after="0"/>
        <w:jc w:val="both"/>
      </w:pPr>
      <w:r>
        <w:t xml:space="preserve">Stečajni upravitelj </w:t>
      </w:r>
      <w:r w:rsidR="000F2C33">
        <w:t>Ivan Hudoletnjak, Ivanec, Zavojna 3</w:t>
      </w:r>
    </w:p>
    <w:p w:rsidRDefault="00666E4E" w:rsidP="00666E4E" w:rsidR="00666E4E">
      <w:pPr>
        <w:pStyle w:val="Odlomakpopisa"/>
        <w:numPr>
          <w:ilvl w:val="0"/>
          <w:numId w:val="1"/>
        </w:numPr>
        <w:spacing w:lineRule="auto" w:line="240" w:after="0"/>
        <w:jc w:val="both"/>
      </w:pPr>
      <w:r>
        <w:t>Županijsko državno odvjetništvo u Varaždinu, Građansko upravni odjel</w:t>
      </w:r>
    </w:p>
    <w:p w:rsidRDefault="00666E4E" w:rsidP="00666E4E" w:rsidR="00666E4E">
      <w:pPr>
        <w:pStyle w:val="Odlomakpopisa"/>
        <w:numPr>
          <w:ilvl w:val="0"/>
          <w:numId w:val="1"/>
        </w:numPr>
        <w:spacing w:lineRule="auto" w:line="240" w:after="0"/>
        <w:jc w:val="both"/>
      </w:pPr>
      <w:r>
        <w:t>Porezna uprava, područni ured Čakovec</w:t>
      </w:r>
    </w:p>
    <w:p w:rsidRDefault="00666E4E" w:rsidP="00666E4E" w:rsidR="00666E4E">
      <w:pPr>
        <w:pStyle w:val="Odlomakpopisa"/>
        <w:numPr>
          <w:ilvl w:val="0"/>
          <w:numId w:val="1"/>
        </w:numPr>
        <w:spacing w:lineRule="auto" w:line="240" w:after="0"/>
        <w:jc w:val="both"/>
      </w:pPr>
      <w:r>
        <w:t>Sudski registar</w:t>
      </w:r>
    </w:p>
    <w:p w:rsidRDefault="00666E4E" w:rsidP="00666E4E" w:rsidR="00666E4E">
      <w:pPr>
        <w:pStyle w:val="Odlomakpopisa"/>
        <w:numPr>
          <w:ilvl w:val="0"/>
          <w:numId w:val="1"/>
        </w:numPr>
        <w:spacing w:lineRule="auto" w:line="240" w:after="0"/>
        <w:jc w:val="both"/>
      </w:pPr>
      <w:r>
        <w:t>e-Oglasna ploča suda</w:t>
      </w:r>
    </w:p>
    <w:p w:rsidRDefault="00666E4E" w:rsidP="00666E4E" w:rsidR="00666E4E"/>
    <w:p w:rsidRDefault="00066EE5" w:rsidP="00666E4E" w:rsidR="00066EE5">
      <w:pPr>
        <w:pStyle w:val="Odlomakpopisa"/>
        <w:spacing w:lineRule="auto" w:line="240" w:after="0"/>
        <w:ind w:left="786"/>
        <w:jc w:val="both"/>
      </w:pPr>
    </w:p>
    <w:sectPr w:rsidSect="007B484E" w:rsidR="00066EE5">
      <w:headerReference w:type="default" r:id="rId10"/>
      <w:headerReference w:type="first" r:id="rId11"/>
      <w:pgSz w:code="9" w:h="16839" w:w="11907"/>
      <w:pgMar w:gutter="0" w:footer="1134" w:header="1134" w:left="1418" w:bottom="1560"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7A2" w:rsidP="000077A2" w:rsidR="000077A2">
      <w:pPr>
        <w:spacing w:lineRule="auto" w:line="240" w:after="0"/>
      </w:pPr>
      <w:r>
        <w:separator/>
      </w:r>
    </w:p>
  </w:endnote>
  <w:endnote w:id="0" w:type="continuationSeparator">
    <w:p w:rsidRDefault="000077A2" w:rsidP="000077A2" w:rsidR="000077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7A2" w:rsidP="000077A2" w:rsidR="000077A2">
      <w:pPr>
        <w:spacing w:lineRule="auto" w:line="240" w:after="0"/>
      </w:pPr>
      <w:r>
        <w:separator/>
      </w:r>
    </w:p>
  </w:footnote>
  <w:footnote w:id="0" w:type="continuationSeparator">
    <w:p w:rsidRDefault="000077A2" w:rsidP="000077A2" w:rsidR="000077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938235"/>
      <w:docPartObj>
        <w:docPartGallery w:val="Page Numbers (Top of Page)"/>
        <w:docPartUnique/>
      </w:docPartObj>
    </w:sdtPr>
    <w:sdtEndPr/>
    <w:sdtContent>
      <w:p w:rsidRDefault="00756B07" w:rsidR="0052724F">
        <w:pPr>
          <w:pStyle w:val="Zaglavlje"/>
          <w:jc w:val="center"/>
        </w:pPr>
        <w:r>
          <w:fldChar w:fldCharType="begin"/>
        </w:r>
        <w:r>
          <w:instrText>PAGE   \* MERGEFORMAT</w:instrText>
        </w:r>
        <w:r>
          <w:fldChar w:fldCharType="separate"/>
        </w:r>
        <w:r w:rsidR="00E676D1">
          <w:rPr>
            <w:noProof/>
          </w:rPr>
          <w:t>2</w:t>
        </w:r>
        <w:r>
          <w:fldChar w:fldCharType="end"/>
        </w:r>
      </w:p>
    </w:sdtContent>
  </w:sdt>
  <w:p w:rsidRDefault="000077A2" w:rsidP="000077A2" w:rsidR="0052724F">
    <w:pPr>
      <w:pStyle w:val="Zaglavlje"/>
      <w:jc w:val="right"/>
      <w:rPr>
        <w:rFonts w:eastAsia="Times New Roman"/>
        <w:bCs/>
        <w:snapToGrid w:val="false"/>
      </w:rPr>
    </w:pPr>
    <w:r>
      <w:rPr>
        <w:rFonts w:eastAsia="Times New Roman"/>
        <w:bCs/>
        <w:snapToGrid w:val="false"/>
      </w:rPr>
      <w:t>Poslovni broj: 2 St-729/15-12</w:t>
    </w:r>
  </w:p>
  <w:p w:rsidRDefault="000077A2" w:rsidP="000077A2" w:rsidR="000077A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6D1" w:rsidR="0052724F">
    <w:pPr>
      <w:pStyle w:val="Zaglavlje"/>
      <w:jc w:val="center"/>
    </w:pPr>
  </w:p>
  <w:p w:rsidRDefault="00E676D1" w:rsidR="005272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6E4E"/>
    <w:rsid w:val="000077A2"/>
    <w:rsid w:val="00066EE5"/>
    <w:rsid w:val="00095D3E"/>
    <w:rsid w:val="000F2C33"/>
    <w:rsid w:val="00666E4E"/>
    <w:rsid w:val="00756B07"/>
    <w:rsid w:val="007B484E"/>
    <w:rsid w:val="008B293B"/>
    <w:rsid w:val="00E67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6E4E"/>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66E4E"/>
    <w:pPr>
      <w:ind w:left="720"/>
      <w:contextualSpacing/>
    </w:pPr>
  </w:style>
  <w:style w:styleId="Zaglavlje" w:type="paragraph">
    <w:name w:val="header"/>
    <w:basedOn w:val="Normal"/>
    <w:link w:val="ZaglavljeChar"/>
    <w:uiPriority w:val="99"/>
    <w:unhideWhenUsed/>
    <w:rsid w:val="00666E4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66E4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666E4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6E4E"/>
    <w:rPr>
      <w:rFonts w:cs="Tahoma" w:hAnsi="Tahoma" w:ascii="Tahoma"/>
      <w:sz w:val="16"/>
      <w:szCs w:val="16"/>
    </w:rPr>
  </w:style>
  <w:style w:styleId="Podnoje" w:type="paragraph">
    <w:name w:val="footer"/>
    <w:basedOn w:val="Normal"/>
    <w:link w:val="PodnojeChar"/>
    <w:uiPriority w:val="99"/>
    <w:unhideWhenUsed/>
    <w:rsid w:val="000077A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077A2"/>
    <w:rPr>
      <w:rFonts w:cs="Times New Roman" w:hAnsi="Times New Roman" w:ascii="Times New Roman"/>
      <w:sz w:val="24"/>
      <w:szCs w:val="24"/>
    </w:rPr>
  </w:style>
  <w:style w:styleId="Tekstrezerviranogmjesta" w:type="character">
    <w:name w:val="Placeholder Text"/>
    <w:basedOn w:val="Zadanifontodlomka"/>
    <w:uiPriority w:val="99"/>
    <w:semiHidden/>
    <w:rsid w:val="00095D3E"/>
    <w:rPr>
      <w:color w:val="808080"/>
      <w:bdr w:space="0" w:sz="0" w:color="auto" w:val="none"/>
      <w:shd w:fill="auto" w:color="auto" w:val="clear"/>
    </w:rPr>
  </w:style>
  <w:style w:customStyle="true" w:styleId="eSPISCCParagraphDefaultFont" w:type="character">
    <w:name w:val="eSPIS_CC_Paragraph Default Font"/>
    <w:basedOn w:val="Zadanifontodlomka"/>
    <w:rsid w:val="00095D3E"/>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95D3E"/>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095D3E"/>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5D3E"/>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6E4E"/>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66E4E"/>
    <w:pPr>
      <w:ind w:left="720"/>
      <w:contextualSpacing/>
    </w:pPr>
  </w:style>
  <w:style w:styleId="Zaglavlje" w:type="paragraph">
    <w:name w:val="header"/>
    <w:basedOn w:val="Normal"/>
    <w:link w:val="ZaglavljeChar"/>
    <w:uiPriority w:val="99"/>
    <w:unhideWhenUsed/>
    <w:rsid w:val="00666E4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66E4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666E4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66E4E"/>
    <w:rPr>
      <w:rFonts w:ascii="Tahoma" w:cs="Tahoma" w:hAnsi="Tahoma"/>
      <w:sz w:val="16"/>
      <w:szCs w:val="16"/>
    </w:rPr>
  </w:style>
  <w:style w:styleId="Podnoje" w:type="paragraph">
    <w:name w:val="footer"/>
    <w:basedOn w:val="Normal"/>
    <w:link w:val="PodnojeChar"/>
    <w:uiPriority w:val="99"/>
    <w:unhideWhenUsed/>
    <w:rsid w:val="000077A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077A2"/>
    <w:rPr>
      <w:rFonts w:ascii="Times New Roman" w:cs="Times New Roman" w:hAnsi="Times New Roman"/>
      <w:sz w:val="24"/>
      <w:szCs w:val="24"/>
    </w:rPr>
  </w:style>
  <w:style w:styleId="Tekstrezerviranogmjesta" w:type="character">
    <w:name w:val="Placeholder Text"/>
    <w:basedOn w:val="Zadanifontodlomka"/>
    <w:uiPriority w:val="99"/>
    <w:semiHidden/>
    <w:rsid w:val="00095D3E"/>
    <w:rPr>
      <w:color w:val="808080"/>
      <w:bdr w:color="auto" w:space="0" w:sz="0" w:val="none"/>
      <w:shd w:color="auto" w:fill="auto" w:val="clear"/>
    </w:rPr>
  </w:style>
  <w:style w:customStyle="1" w:styleId="eSPISCCParagraphDefaultFont" w:type="character">
    <w:name w:val="eSPIS_CC_Paragraph Default Font"/>
    <w:basedOn w:val="Zadanifontodlomka"/>
    <w:rsid w:val="00095D3E"/>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95D3E"/>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095D3E"/>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95D3E"/>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St-729/2015-12</izvorni_sadrzaj>
    <derivirana_varijabla naziv="DomainObject.Oznaka_1">St-729/2015-12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St-729/2015</izvorni_sadrzaj>
    <derivirana_varijabla naziv="DomainObject.Predmet.OznakaBroj_1">St-729/2015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ANE društvo s ograničenom odgovornošću za prijevoz, trgovinu i usluge</izvorni_sadrzaj>
    <derivirana_varijabla naziv="DomainObject.Predmet.ProtustrankaFormated_1">  ANE društvo s ograničenom odgovornošću za prijevoz, trgovinu i usluge</derivirana_varijabla>
  </DomainObject.Predmet.ProtustrankaFormated>
  <DomainObject.Predmet.ProtustrankaFormatedOIB>
    <izvorni_sadrzaj>  ANE društvo s ograničenom odgovornošću za prijevoz, trgovinu i usluge, OIB 05271860626</izvorni_sadrzaj>
    <derivirana_varijabla naziv="DomainObject.Predmet.ProtustrankaFormatedOIB_1">  ANE društvo s ograničenom odgovornošću za prijevoz, trgovinu i usluge, OIB 05271860626</derivirana_varijabla>
  </DomainObject.Predmet.ProtustrankaFormatedOIB>
  <DomainObject.Predmet.ProtustrankaFormatedWithAdress>
    <izvorni_sadrzaj> ANE društvo s ograničenom odgovornošću za prijevoz, trgovinu i usluge, ZAVNOH-a 24/12, 40000 Čakovec</izvorni_sadrzaj>
    <derivirana_varijabla naziv="DomainObject.Predmet.ProtustrankaFormatedWithAdress_1"> ANE društvo s ograničenom odgovornošću za prijevoz, trgovinu i usluge, ZAVNOH-a 24/12, 40000 Čakovec</derivirana_varijabla>
  </DomainObject.Predmet.ProtustrankaFormatedWithAdress>
  <DomainObject.Predmet.ProtustrankaFormatedWithAdressOIB>
    <izvorni_sadrzaj> ANE društvo s ograničenom odgovornošću za prijevoz, trgovinu i usluge, OIB 05271860626, ZAVNOH-a 24/12, 40000 Čakovec</izvorni_sadrzaj>
    <derivirana_varijabla naziv="DomainObject.Predmet.ProtustrankaFormatedWithAdressOIB_1"> ANE društvo s ograničenom odgovornošću za prijevoz, trgovinu i usluge, OIB 05271860626, ZAVNOH-a 24/12, 40000 Čakovec</derivirana_varijabla>
  </DomainObject.Predmet.ProtustrankaFormatedWithAdressOIB>
  <DomainObject.Predmet.ProtustrankaWithAdress>
    <izvorni_sadrzaj>ANE društvo s ograničenom odgovornošću za prijevoz, trgovinu i usluge ZAVNOH-a 24/12, 40000 Čakovec</izvorni_sadrzaj>
    <derivirana_varijabla naziv="DomainObject.Predmet.ProtustrankaWithAdress_1">ANE društvo s ograničenom odgovornošću za prijevoz, trgovinu i usluge ZAVNOH-a 24/12, 40000 Čakovec</derivirana_varijabla>
  </DomainObject.Predmet.ProtustrankaWithAdress>
  <DomainObject.Predmet.ProtustrankaWithAdressOIB>
    <izvorni_sadrzaj>ANE društvo s ograničenom odgovornošću za prijevoz, trgovinu i usluge, OIB 05271860626, ZAVNOH-a 24/12, 40000 Čakovec</izvorni_sadrzaj>
    <derivirana_varijabla naziv="DomainObject.Predmet.ProtustrankaWithAdressOIB_1">ANE društvo s ograničenom odgovornošću za prijevoz, trgovinu i usluge, OIB 05271860626, ZAVNOH-a 24/12, 40000 Čakovec</derivirana_varijabla>
  </DomainObject.Predmet.ProtustrankaWithAdressOIB>
  <DomainObject.Predmet.ProtustrankaNazivFormated>
    <izvorni_sadrzaj>ANE društvo s ograničenom odgovornošću za prijevoz, trgovinu i usluge</izvorni_sadrzaj>
    <derivirana_varijabla naziv="DomainObject.Predmet.ProtustrankaNazivFormated_1">ANE društvo s ograničenom odgovornošću za prijevoz, trgovinu i usluge</derivirana_varijabla>
  </DomainObject.Predmet.ProtustrankaNazivFormated>
  <DomainObject.Predmet.ProtustrankaNazivFormatedOIB>
    <izvorni_sadrzaj>ANE društvo s ograničenom odgovornošću za prijevoz, trgovinu i usluge, OIB 05271860626</izvorni_sadrzaj>
    <derivirana_varijabla naziv="DomainObject.Predmet.ProtustrankaNazivFormatedOIB_1">ANE društvo s ograničenom odgovornošću za prijevoz, trgovinu i usluge, OIB 05271860626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70044.08</izvorni_sadrzaj>
    <derivirana_varijabla naziv="DomainObject.Predmet.TrenutnaVrijednost_1">70044.08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ANE društvo s ograničenom odgovornošću za prijevoz, trgovinu i usluge</item>
    </izvorni_sadrzaj>
    <derivirana_varijabla naziv="DomainObject.Predmet.ProtuStrankaListFormated_1">
      <item>ANE društvo s ograničenom odgovornošću za prijevoz, trgovinu i usluge</item>
    </derivirana_varijabla>
  </DomainObject.Predmet.ProtuStrankaListFormated>
  <DomainObject.Predmet.ProtuStrankaListFormatedOIB>
    <izvorni_sadrzaj>
      <item>ANE društvo s ograničenom odgovornošću za prijevoz, trgovinu i usluge, OIB 05271860626</item>
    </izvorni_sadrzaj>
    <derivirana_varijabla naziv="DomainObject.Predmet.ProtuStrankaListFormatedOIB_1">
      <item>ANE društvo s ograničenom odgovornošću za prijevoz, trgovinu i usluge, OIB 05271860626</item>
    </derivirana_varijabla>
  </DomainObject.Predmet.ProtuStrankaListFormatedOIB>
  <DomainObject.Predmet.ProtuStrankaListFormatedWithAdress>
    <izvorni_sadrzaj>
      <item>ANE društvo s ograničenom odgovornošću za prijevoz, trgovinu i usluge, ZAVNOH-a 24/12, 40000 Čakovec</item>
    </izvorni_sadrzaj>
    <derivirana_varijabla naziv="DomainObject.Predmet.ProtuStrankaListFormatedWithAdress_1">
      <item>ANE društvo s ograničenom odgovornošću za prijevoz, trgovinu i usluge, ZAVNOH-a 24/12, 40000 Čakovec</item>
    </derivirana_varijabla>
  </DomainObject.Predmet.ProtuStrankaListFormatedWithAdress>
  <DomainObject.Predmet.ProtuStrankaListFormatedWithAdressOIB>
    <izvorni_sadrzaj>
      <item>ANE društvo s ograničenom odgovornošću za prijevoz, trgovinu i usluge, OIB 05271860626, ZAVNOH-a 24/12, 40000 Čakovec</item>
    </izvorni_sadrzaj>
    <derivirana_varijabla naziv="DomainObject.Predmet.ProtuStrankaListFormatedWithAdressOIB_1">
      <item>ANE društvo s ograničenom odgovornošću za prijevoz, trgovinu i usluge, OIB 05271860626, ZAVNOH-a 24/12, 40000 Čakovec</item>
    </derivirana_varijabla>
  </DomainObject.Predmet.ProtuStrankaListFormatedWithAdressOIB>
  <DomainObject.Predmet.ProtuStrankaListNazivFormated>
    <izvorni_sadrzaj>
      <item>ANE društvo s ograničenom odgovornošću za prijevoz, trgovinu i usluge</item>
    </izvorni_sadrzaj>
    <derivirana_varijabla naziv="DomainObject.Predmet.ProtuStrankaListNazivFormated_1">
      <item>ANE društvo s ograničenom odgovornošću za prijevoz, trgovinu i usluge</item>
    </derivirana_varijabla>
  </DomainObject.Predmet.ProtuStrankaListNazivFormated>
  <DomainObject.Predmet.ProtuStrankaListNazivFormatedOIB>
    <izvorni_sadrzaj>
      <item>ANE društvo s ograničenom odgovornošću za prijevoz, trgovinu i usluge, OIB 05271860626</item>
    </izvorni_sadrzaj>
    <derivirana_varijabla naziv="DomainObject.Predmet.ProtuStrankaListNazivFormatedOIB_1">
      <item>ANE društvo s ograničenom odgovornošću za prijevoz, trgovinu i usluge, OIB 05271860626</item>
    </derivirana_varijabla>
  </DomainObject.Predmet.ProtuStrankaListNazivFormatedOIB>
  <DomainObject.Predmet.OstaliListFormated>
    <izvorni_sadrzaj>
      <item>Sudski registar, Trgovački sud u Varaždinu</item>
      <item>Andrej Cvetković</item>
    </izvorni_sadrzaj>
    <derivirana_varijabla naziv="DomainObject.Predmet.OstaliListFormated_1">
      <item>Sudski registar, Trgovački sud u Varaždinu</item>
      <item>Andrej Cvetković</item>
    </derivirana_varijabla>
  </DomainObject.Predmet.OstaliListFormated>
  <DomainObject.Predmet.OstaliListFormatedOIB>
    <izvorni_sadrzaj>
      <item>Sudski registar, Trgovački sud u Varaždinu</item>
      <item>Andrej Cvetković, OIB 27001569738</item>
    </izvorni_sadrzaj>
    <derivirana_varijabla naziv="DomainObject.Predmet.OstaliListFormatedOIB_1">
      <item>Sudski registar, Trgovački sud u Varaždinu</item>
      <item>Andrej Cvetković, OIB 27001569738</item>
    </derivirana_varijabla>
  </DomainObject.Predmet.OstaliListFormatedOIB>
  <DomainObject.Predmet.OstaliListFormatedWithAdress>
    <izvorni_sadrzaj>
      <item>Sudski registar, Trgovački sud u Varaždinu</item>
      <item>Andrej Cvetković, Augusta Šenoe 11, 40000 Čakovec</item>
    </izvorni_sadrzaj>
    <derivirana_varijabla naziv="DomainObject.Predmet.OstaliListFormatedWithAdress_1">
      <item>Sudski registar, Trgovački sud u Varaždinu</item>
      <item>Andrej Cvetković, Augusta Šenoe 11, 40000 Čakovec</item>
    </derivirana_varijabla>
  </DomainObject.Predmet.OstaliListFormatedWithAdress>
  <DomainObject.Predmet.OstaliListFormatedWithAdressOIB>
    <izvorni_sadrzaj>
      <item>Sudski registar, Trgovački sud u Varaždinu</item>
      <item>Andrej Cvetković, OIB 27001569738, Augusta Šenoe 11, 40000 Čakovec</item>
    </izvorni_sadrzaj>
    <derivirana_varijabla naziv="DomainObject.Predmet.OstaliListFormatedWithAdressOIB_1">
      <item>Sudski registar, Trgovački sud u Varaždinu</item>
      <item>Andrej Cvetković, OIB 27001569738, Augusta Šenoe 11, 40000 Čakovec</item>
    </derivirana_varijabla>
  </DomainObject.Predmet.OstaliListFormatedWithAdressOIB>
  <DomainObject.Predmet.OstaliListNazivFormated>
    <izvorni_sadrzaj>
      <item>Sudski registar, Trgovački sud u Varaždinu</item>
      <item>Andrej Cvetković</item>
    </izvorni_sadrzaj>
    <derivirana_varijabla naziv="DomainObject.Predmet.OstaliListNazivFormated_1">
      <item>Sudski registar, Trgovački sud u Varaždinu</item>
      <item>Andrej Cvetković</item>
    </derivirana_varijabla>
  </DomainObject.Predmet.OstaliListNazivFormated>
  <DomainObject.Predmet.OstaliListNazivFormatedOIB>
    <izvorni_sadrzaj>
      <item>Sudski registar, Trgovački sud u Varaždinu</item>
      <item>Andrej Cvetković, OIB 27001569738</item>
    </izvorni_sadrzaj>
    <derivirana_varijabla naziv="DomainObject.Predmet.OstaliListNazivFormatedOIB_1">
      <item>Sudski registar, Trgovački sud u Varaždinu</item>
      <item>Andrej Cvetković, OIB 27001569738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St-729/2015-12</izvorni_sadrzaj>
    <derivirana_varijabla naziv="DomainObject.PoslovniBrojDokumenta_1">St-729/2015-12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ANE društvo s ograničenom odgovornošću za prijevoz, trgovinu i usluge</izvorni_sadrzaj>
    <derivirana_varijabla naziv="DomainObject.Predmet.ProtustrankaIDrugi_1">ANE društvo s ograničenom odgovornošću za prijevoz,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ANE društvo s ograničenom odgovornošću za prijevoz, trgovinu i usluge, OIB 05271860626, ZAVNOH-a 24/12, 40000 Čakovec</izvorni_sadrzaj>
    <derivirana_varijabla naziv="DomainObject.Predmet.ProtustrankaIDrugiAdressOIB_1">ANE društvo s ograničenom odgovornošću za prijevoz, trgovinu i usluge, OIB 05271860626, ZAVNOH-a 24/12,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ANE društvo s ograničenom odgovornošću za prijevoz, trgovinu i usluge</item>
      <item>Sudski registar, Trgovački sud u Varaždinu</item>
      <item>Andrej Cvetković</item>
    </izvorni_sadrzaj>
    <derivirana_varijabla naziv="DomainObject.Predmet.SudioniciListNaziv_1">
      <item>Financijska agencija</item>
      <item>ANE društvo s ograničenom odgovornošću za prijevoz, trgovinu i usluge</item>
      <item>Sudski registar, Trgovački sud u Varaždinu</item>
      <item>Andrej Cvetković</item>
    </derivirana_varijabla>
  </DomainObject.Predmet.SudioniciListNaziv>
  <DomainObject.Predmet.SudioniciListAdressOIB>
    <izvorni_sadrzaj>
      <item>Financijska agencija, OIB 85821130368, A. Cesarca 2,42000 Varaždin</item>
      <item>ANE društvo s ograničenom odgovornošću za prijevoz, trgovinu i usluge, OIB 05271860626, ZAVNOH-a 24/12,40000 Čakovec</item>
      <item>Sudski registar, Trgovački sud u Varaždinu</item>
      <item>Andrej Cvetković, OIB 27001569738, Augusta Šenoe 11,40000 Čakovec</item>
    </izvorni_sadrzaj>
    <derivirana_varijabla naziv="DomainObject.Predmet.SudioniciListAdressOIB_1">
      <item>Financijska agencija, OIB 85821130368, A. Cesarca 2,42000 Varaždin</item>
      <item>ANE društvo s ograničenom odgovornošću za prijevoz, trgovinu i usluge, OIB 05271860626, ZAVNOH-a 24/12,40000 Čakovec</item>
      <item>Sudski registar, Trgovački sud u Varaždinu</item>
      <item>Andrej Cvetković, OIB 27001569738, Augusta Šenoe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05271860626</item>
      <item>, OIB null</item>
      <item>, OIB 27001569738</item>
    </izvorni_sadrzaj>
    <derivirana_varijabla naziv="DomainObject.Predmet.SudioniciListNazivOIB_1">
      <item>, OIB 85821130368</item>
      <item>, OIB 05271860626</item>
      <item>, OIB null</item>
      <item>, OIB 27001569738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3071</properties:Characters>
  <properties:Lines>85</properties:Lines>
  <properties:Paragraphs>33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2016-11-30T09:49:00Z</dcterms:created>
  <dc:creator>Katarina Breški</dc:creator>
  <cp:lastModifiedBy>Katarina Breški</cp:lastModifiedBy>
  <cp:lastPrinted>2016-11-30T13:31:00Z</cp:lastPrinted>
  <dcterms:modified xmlns:xsi="http://www.w3.org/2001/XMLSchema-instance" xsi:type="dcterms:W3CDTF">2016-11-30T13:37:00Z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St-729/2015-12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