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3304" w14:paraId="fa43304" w:rsidRDefault="00D851CE" w:rsidP="00D851CE" w:rsidR="00D851CE" w:rsidRPr="00EB3DE4">
      <w:pPr>
        <w15:collapsed w:val="false"/>
      </w:pPr>
      <w:bookmarkStart w:name="_GoBack" w:id="0"/>
      <w:bookmarkEnd w:id="0"/>
    </w:p>
    <w:p w:rsidRDefault="00D851CE" w:rsidP="00D851CE" w:rsidR="00D851CE" w:rsidRPr="00EB3DE4"/>
    <w:p w:rsidRDefault="00D851CE" w:rsidP="00D851CE" w:rsidR="00D851CE" w:rsidRPr="00EB3DE4"/>
    <w:p w:rsidRDefault="00D851CE" w:rsidP="00D851CE" w:rsidR="00D851CE" w:rsidRPr="00EB3DE4"/>
    <w:p w:rsidRDefault="00D24481" w:rsidP="00D851CE" w:rsidR="00D851CE" w:rsidRPr="00EB3DE4">
      <w:pPr>
        <w:ind w:firstLine="708" w:left="2124"/>
        <w:jc w:val="right"/>
      </w:pPr>
      <w:r w:rsidRPr="00EB3DE4">
        <w:t>Poslovni broj 14</w:t>
      </w:r>
      <w:r w:rsidR="00D851CE" w:rsidRPr="00EB3DE4">
        <w:t xml:space="preserve"> St-</w:t>
      </w:r>
      <w:r w:rsidR="00EB3DE4">
        <w:t>210/2013</w:t>
      </w:r>
    </w:p>
    <w:p w:rsidRDefault="001B3BD8" w:rsidP="00D851CE" w:rsidR="001B3BD8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J E Š E N J E</w:t>
      </w:r>
    </w:p>
    <w:p w:rsidRDefault="00051797" w:rsidP="00D851CE" w:rsidR="00051797" w:rsidRPr="00EB3DE4"/>
    <w:p w:rsidRDefault="00EB3DE4" w:rsidP="00EB3DE4" w:rsidR="00EB3DE4">
      <w:pPr>
        <w:jc w:val="both"/>
      </w:pPr>
      <w:r w:rsidRPr="00EB3DE4">
        <w:tab/>
      </w:r>
      <w:r w:rsidRPr="00EB3DE4">
        <w:tab/>
        <w:t>Trgovački sud u Rijeci, po stečajnom sucu Veri Jelenović, u stečajnom postupku nad dužnikom START 2004 d. o. o. , trgovina, marketing, turizam i druge raznovrsne usluge u stečaju Rovinj (Grad Rovinj - Rovigno), Ul.J.Rakovca 2, OIB: 18812958106, dana 11. siječnja 2017. godine</w:t>
      </w:r>
    </w:p>
    <w:p w:rsidRDefault="00EB3DE4" w:rsidP="00EB3DE4" w:rsidR="00EB3DE4" w:rsidRPr="00EB3DE4">
      <w:pPr>
        <w:jc w:val="both"/>
      </w:pPr>
    </w:p>
    <w:p w:rsidRDefault="00D851CE" w:rsidP="00D851CE" w:rsidR="00D851CE" w:rsidRPr="00EB3DE4">
      <w:pPr>
        <w:jc w:val="center"/>
      </w:pPr>
      <w:r w:rsidRPr="00EB3DE4">
        <w:t>r i j e š i o  j e</w:t>
      </w:r>
    </w:p>
    <w:p w:rsidRDefault="00D851CE" w:rsidP="00D851CE" w:rsidR="00D851CE" w:rsidRPr="00EB3DE4">
      <w:pPr>
        <w:jc w:val="center"/>
      </w:pPr>
    </w:p>
    <w:p w:rsidRDefault="00D851CE" w:rsidP="00D851CE" w:rsidR="00D851CE">
      <w:pPr>
        <w:jc w:val="both"/>
      </w:pPr>
      <w:r w:rsidRPr="00EB3DE4">
        <w:t xml:space="preserve">          </w:t>
      </w:r>
      <w:r w:rsidR="00FD6A6E" w:rsidRPr="00EB3DE4">
        <w:t>Određuje se</w:t>
      </w:r>
      <w:r w:rsidRPr="00EB3DE4">
        <w:t xml:space="preserve"> završno ročište vjerovnika stečajnog dužnika  </w:t>
      </w:r>
      <w:r w:rsidR="00EB3DE4" w:rsidRPr="00EB3DE4">
        <w:t>START 2004 d. o. o. , trgovina, marketing, turizam i druge raznovrsne usluge u stečaju Rovinj (Grad Rovinj - Rovigno), Ul.J.Rakovca 2, OIB: 18812958106</w:t>
      </w:r>
      <w:r w:rsidR="00EB3DE4">
        <w:t xml:space="preserve"> </w:t>
      </w:r>
      <w:r w:rsidRPr="00EB3DE4">
        <w:t xml:space="preserve">za dan </w:t>
      </w:r>
    </w:p>
    <w:p w:rsidRDefault="00EB3DE4" w:rsidP="00D851CE" w:rsidR="00EB3DE4" w:rsidRPr="00EB3DE4">
      <w:pPr>
        <w:jc w:val="both"/>
      </w:pPr>
    </w:p>
    <w:p w:rsidRDefault="00995068" w:rsidP="00D851CE" w:rsidR="00D851CE" w:rsidRPr="00EB3DE4">
      <w:pPr>
        <w:jc w:val="center"/>
        <w:rPr>
          <w:bCs/>
        </w:rPr>
      </w:pPr>
      <w:r>
        <w:rPr>
          <w:bCs/>
        </w:rPr>
        <w:t>07. ožujka 2017. g. u 11:15</w:t>
      </w:r>
      <w:r w:rsidR="00D851CE" w:rsidRPr="00EB3DE4">
        <w:rPr>
          <w:bCs/>
        </w:rPr>
        <w:t xml:space="preserve"> sati,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>kod Trgovačkog suda u Rijeci, Zadarska 1-3,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 xml:space="preserve"> sudnica broj 3, I. kat</w:t>
      </w:r>
      <w:r w:rsidR="002A6860" w:rsidRPr="00EB3DE4">
        <w:rPr>
          <w:bCs/>
        </w:rPr>
        <w:t>.</w:t>
      </w:r>
    </w:p>
    <w:p w:rsidRDefault="00D851CE" w:rsidP="00D851CE" w:rsidR="00D851CE" w:rsidRPr="00EB3DE4">
      <w:pPr>
        <w:jc w:val="both"/>
      </w:pPr>
      <w:r w:rsidRPr="00EB3DE4">
        <w:t>Dnevni red:</w:t>
      </w:r>
    </w:p>
    <w:p w:rsidRDefault="00D851CE" w:rsidP="00D851CE" w:rsidR="00D851CE" w:rsidRPr="00EB3DE4">
      <w:pPr>
        <w:jc w:val="both"/>
      </w:pPr>
      <w:r w:rsidRPr="00EB3DE4">
        <w:t>1. Rasprava o završnom računu stečajnog upravitelja</w:t>
      </w:r>
    </w:p>
    <w:p w:rsidRDefault="00D851CE" w:rsidP="00D851CE" w:rsidR="00D851CE" w:rsidRPr="00EB3DE4">
      <w:pPr>
        <w:jc w:val="both"/>
      </w:pPr>
      <w:r w:rsidRPr="00EB3DE4">
        <w:t>2. Podnošenje prigovora na završni popis</w:t>
      </w:r>
    </w:p>
    <w:p w:rsidRDefault="000426A7" w:rsidP="00D851CE" w:rsidR="00D851CE" w:rsidRPr="00EB3DE4">
      <w:pPr>
        <w:jc w:val="both"/>
      </w:pPr>
      <w:r w:rsidRPr="00EB3DE4">
        <w:t>3. Odlučivanje o neunovčivim predmetima stečajne mase</w:t>
      </w:r>
    </w:p>
    <w:p w:rsidRDefault="000426A7" w:rsidP="00D851CE" w:rsidR="000426A7" w:rsidRPr="00EB3DE4">
      <w:pPr>
        <w:jc w:val="both"/>
      </w:pPr>
    </w:p>
    <w:p w:rsidRDefault="007F25DF" w:rsidP="00D851CE" w:rsidR="007F25DF" w:rsidRPr="00EB3DE4">
      <w:pPr>
        <w:jc w:val="both"/>
      </w:pPr>
    </w:p>
    <w:p w:rsidRDefault="007F25DF" w:rsidP="00D851CE" w:rsidR="00D851CE" w:rsidRPr="00EB3DE4">
      <w:pPr>
        <w:jc w:val="center"/>
      </w:pPr>
      <w:r w:rsidRPr="00EB3DE4">
        <w:t>O</w:t>
      </w:r>
      <w:r w:rsidR="00D851CE" w:rsidRPr="00EB3DE4">
        <w:t>brazloženje</w:t>
      </w:r>
    </w:p>
    <w:p w:rsidRDefault="00D851CE" w:rsidP="00D851CE" w:rsidR="00173C89" w:rsidRPr="00EB3DE4">
      <w:pPr>
        <w:jc w:val="both"/>
      </w:pPr>
      <w:r w:rsidRPr="00EB3DE4">
        <w:tab/>
      </w:r>
      <w:r w:rsidRPr="00EB3DE4">
        <w:tab/>
      </w:r>
      <w:r w:rsidR="002A6860" w:rsidRPr="00EB3DE4">
        <w:t xml:space="preserve">Stečajni upravitelj je podnio stečajnom sucu </w:t>
      </w:r>
      <w:r w:rsidR="00DF4419" w:rsidRPr="00EB3DE4">
        <w:t>završni račun za završno ročište u kojem je naveo kako je tijekom stečaja unovčena duž</w:t>
      </w:r>
      <w:r w:rsidR="002F55FE" w:rsidRPr="00EB3DE4">
        <w:t>n</w:t>
      </w:r>
      <w:r w:rsidR="00DF4419" w:rsidRPr="00EB3DE4">
        <w:t xml:space="preserve">ikova </w:t>
      </w:r>
      <w:r w:rsidR="00A055F1" w:rsidRPr="00EB3DE4">
        <w:t xml:space="preserve">sva </w:t>
      </w:r>
      <w:r w:rsidR="00DF4419" w:rsidRPr="00EB3DE4">
        <w:t xml:space="preserve">stečajna masa </w:t>
      </w:r>
      <w:r w:rsidR="00A055F1" w:rsidRPr="00EB3DE4">
        <w:t>koja se mogla unovčiti</w:t>
      </w:r>
      <w:r w:rsidR="001B3BD8" w:rsidRPr="00EB3DE4">
        <w:t xml:space="preserve">, te kako </w:t>
      </w:r>
      <w:r w:rsidR="00EB3DE4">
        <w:t>je većinom unovčene stečajne mase podmiren razlučni vjerovnik. Nakon namirenja troškova stečajnog postupka i obveza stečajne mase, preostalo je 1.558,15 kn</w:t>
      </w:r>
      <w:r w:rsidR="001B3BD8" w:rsidRPr="00EB3DE4">
        <w:t>.</w:t>
      </w:r>
    </w:p>
    <w:p w:rsidRDefault="002A6860" w:rsidP="001B3BD8" w:rsidR="00D851CE" w:rsidRPr="00EB3DE4">
      <w:pPr>
        <w:ind w:firstLine="1418"/>
        <w:jc w:val="both"/>
      </w:pPr>
      <w:r w:rsidRPr="00EB3DE4">
        <w:t xml:space="preserve">Stečajni sudac je po prijedlogu stečajnog upravitelja </w:t>
      </w:r>
      <w:r w:rsidR="00A055F1" w:rsidRPr="00EB3DE4">
        <w:t xml:space="preserve">odredio završno ročište vjerovnika, te je </w:t>
      </w:r>
      <w:r w:rsidR="007F25DF" w:rsidRPr="00EB3DE4">
        <w:t xml:space="preserve">na temelju </w:t>
      </w:r>
      <w:r w:rsidR="00D851CE" w:rsidRPr="00EB3DE4">
        <w:t xml:space="preserve">čl. 193. </w:t>
      </w:r>
      <w:r w:rsidR="007F25DF" w:rsidRPr="00EB3DE4">
        <w:t>Stečajnog zakona (objavljen u NN b</w:t>
      </w:r>
      <w:r w:rsidR="001B3BD8" w:rsidRPr="00EB3DE4">
        <w:t>r. 44/96, 29/99, 129/00, 123/03,</w:t>
      </w:r>
      <w:r w:rsidR="007F25DF" w:rsidRPr="00EB3DE4">
        <w:t xml:space="preserve"> 82/06</w:t>
      </w:r>
      <w:r w:rsidR="001B3BD8" w:rsidRPr="00EB3DE4">
        <w:t xml:space="preserve">, </w:t>
      </w:r>
      <w:r w:rsidR="001B3BD8" w:rsidRPr="00EB3DE4">
        <w:rPr>
          <w:bCs/>
        </w:rPr>
        <w:t xml:space="preserve">116/10, 25/12, 133/12 i </w:t>
      </w:r>
      <w:r w:rsidR="001B3BD8" w:rsidRPr="00EB3DE4">
        <w:t>71/15</w:t>
      </w:r>
      <w:r w:rsidR="007F25DF" w:rsidRPr="00EB3DE4">
        <w:t>)</w:t>
      </w:r>
      <w:r w:rsidR="00D851CE" w:rsidRPr="00EB3DE4">
        <w:t xml:space="preserve"> </w:t>
      </w:r>
      <w:r w:rsidRPr="00EB3DE4">
        <w:t xml:space="preserve">valjalo je </w:t>
      </w:r>
      <w:r w:rsidR="00D851CE" w:rsidRPr="00EB3DE4">
        <w:t>riješiti kao u izreci.</w:t>
      </w:r>
    </w:p>
    <w:p w:rsidRDefault="00D851CE" w:rsidP="00D851CE" w:rsidR="00D851CE" w:rsidRPr="00EB3DE4">
      <w:pPr>
        <w:jc w:val="both"/>
      </w:pPr>
      <w:r w:rsidRPr="00EB3DE4">
        <w:tab/>
      </w:r>
      <w:r w:rsidRPr="00EB3DE4">
        <w:tab/>
      </w:r>
      <w:r w:rsidRPr="00EB3DE4">
        <w:tab/>
      </w:r>
      <w:r w:rsidRPr="00EB3DE4">
        <w:tab/>
      </w:r>
      <w:r w:rsidR="007F25DF" w:rsidRPr="00EB3DE4">
        <w:t>Rijeka</w:t>
      </w:r>
      <w:r w:rsidRPr="00EB3DE4">
        <w:t xml:space="preserve">, dana </w:t>
      </w:r>
      <w:r w:rsidR="00EB3DE4">
        <w:t>11. siječnja 2017</w:t>
      </w:r>
      <w:r w:rsidRPr="00EB3DE4">
        <w:t>. g.</w:t>
      </w:r>
    </w:p>
    <w:p w:rsidRDefault="007F25DF" w:rsidR="007F25DF" w:rsidRPr="00EB3DE4">
      <w:r w:rsidRPr="00EB3DE4">
        <w:t xml:space="preserve">                                                                                                 Stečajni sudac</w:t>
      </w:r>
    </w:p>
    <w:p w:rsidRDefault="007F25DF" w:rsidR="007F25DF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3B7EFD" w:rsidP="007F25DF" w:rsidR="003B7EFD" w:rsidRPr="00EB3DE4"/>
    <w:p w:rsidRDefault="007F25DF" w:rsidP="007F25DF" w:rsidR="007F25DF" w:rsidRPr="00EB3DE4">
      <w:r w:rsidRPr="00EB3DE4">
        <w:t>UPUTA O PRAVNOM LIJEKU:</w:t>
      </w:r>
    </w:p>
    <w:p w:rsidRDefault="007F25DF" w:rsidP="007F25DF" w:rsidR="007F25DF" w:rsidRPr="00EB3DE4">
      <w:pPr>
        <w:jc w:val="both"/>
      </w:pPr>
      <w:r w:rsidRPr="00EB3DE4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2A6860" w:rsidP="007F25DF" w:rsidR="002A6860" w:rsidRPr="00EB3DE4">
      <w:pPr>
        <w:jc w:val="both"/>
      </w:pPr>
      <w:r w:rsidRPr="00EB3DE4">
        <w:lastRenderedPageBreak/>
        <w:t>DNA</w:t>
      </w:r>
    </w:p>
    <w:p w:rsidRDefault="003B7EFD" w:rsidP="002A6860" w:rsidR="002A6860" w:rsidRPr="00EB3DE4">
      <w:pPr>
        <w:numPr>
          <w:ilvl w:val="0"/>
          <w:numId w:val="1"/>
        </w:numPr>
        <w:jc w:val="both"/>
      </w:pPr>
      <w:r w:rsidRPr="00EB3DE4">
        <w:t xml:space="preserve">st. </w:t>
      </w:r>
      <w:r w:rsidR="00A055F1" w:rsidRPr="00EB3DE4">
        <w:t>u</w:t>
      </w:r>
      <w:r w:rsidRPr="00EB3DE4">
        <w:t xml:space="preserve">pravitelj </w:t>
      </w:r>
    </w:p>
    <w:p w:rsidRDefault="001B3BD8" w:rsidP="002A6860" w:rsidR="002A6860" w:rsidRPr="00EB3DE4">
      <w:pPr>
        <w:numPr>
          <w:ilvl w:val="0"/>
          <w:numId w:val="1"/>
        </w:numPr>
        <w:jc w:val="both"/>
      </w:pPr>
      <w:r w:rsidRPr="00EB3DE4">
        <w:t>e-</w:t>
      </w:r>
      <w:r w:rsidR="002A6860" w:rsidRPr="00EB3DE4">
        <w:t>Oglasna ploča</w:t>
      </w:r>
    </w:p>
    <w:p w:rsidRDefault="003B7EFD" w:rsidP="002A6860" w:rsidR="002A6860" w:rsidRPr="00EB3DE4">
      <w:pPr>
        <w:jc w:val="both"/>
      </w:pPr>
      <w:r w:rsidRPr="00EB3DE4">
        <w:t xml:space="preserve">Rijeka, </w:t>
      </w:r>
      <w:r w:rsidR="00EB3DE4">
        <w:t>11. siječnja 2017</w:t>
      </w:r>
      <w:r w:rsidR="002A6860" w:rsidRPr="00EB3DE4">
        <w:t>.</w:t>
      </w:r>
    </w:p>
    <w:p w:rsidRDefault="002A6860" w:rsidP="002A6860" w:rsidR="002A6860" w:rsidRPr="00EB3DE4">
      <w:pPr>
        <w:jc w:val="both"/>
      </w:pPr>
    </w:p>
    <w:p w:rsidRDefault="002A6860" w:rsidR="002A6860" w:rsidRPr="00EB3DE4">
      <w:r w:rsidRPr="00EB3DE4">
        <w:t xml:space="preserve">                                                                                                 Stečajni sudac</w:t>
      </w:r>
    </w:p>
    <w:p w:rsidRDefault="002A6860" w:rsidR="002A6860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2A6860" w:rsidP="002A6860" w:rsidR="002A6860" w:rsidRPr="00EB3DE4">
      <w:pPr>
        <w:jc w:val="both"/>
      </w:pPr>
    </w:p>
    <w:sectPr w:rsidSect="007F25DF" w:rsidR="002A6860" w:rsidRPr="00EB3DE4"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742" w:rsidR="00EB7742">
      <w:r>
        <w:separator/>
      </w:r>
    </w:p>
  </w:endnote>
  <w:endnote w:id="0" w:type="continuationSeparator">
    <w:p w:rsidRDefault="00EB7742" w:rsidR="00EB7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2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742" w:rsidR="00EB7742">
      <w:r>
        <w:separator/>
      </w:r>
    </w:p>
  </w:footnote>
  <w:footnote w:id="0" w:type="continuationSeparator">
    <w:p w:rsidRDefault="00EB7742" w:rsidR="00EB774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426A7"/>
    <w:rsid w:val="00051797"/>
    <w:rsid w:val="001305C0"/>
    <w:rsid w:val="00173C89"/>
    <w:rsid w:val="001B3BD8"/>
    <w:rsid w:val="002A6860"/>
    <w:rsid w:val="002F55FE"/>
    <w:rsid w:val="003B7EFD"/>
    <w:rsid w:val="004105DF"/>
    <w:rsid w:val="004D2997"/>
    <w:rsid w:val="005231F7"/>
    <w:rsid w:val="005955D4"/>
    <w:rsid w:val="0059734B"/>
    <w:rsid w:val="005C1CE1"/>
    <w:rsid w:val="00607AEA"/>
    <w:rsid w:val="006D2FE2"/>
    <w:rsid w:val="00765204"/>
    <w:rsid w:val="007F25DF"/>
    <w:rsid w:val="00995068"/>
    <w:rsid w:val="009D0517"/>
    <w:rsid w:val="009D4860"/>
    <w:rsid w:val="00A0264B"/>
    <w:rsid w:val="00A055F1"/>
    <w:rsid w:val="00AA7F34"/>
    <w:rsid w:val="00CC4264"/>
    <w:rsid w:val="00CE67B1"/>
    <w:rsid w:val="00D24481"/>
    <w:rsid w:val="00D26E0E"/>
    <w:rsid w:val="00D53608"/>
    <w:rsid w:val="00D851CE"/>
    <w:rsid w:val="00D85A0B"/>
    <w:rsid w:val="00DC1A05"/>
    <w:rsid w:val="00DF4419"/>
    <w:rsid w:val="00EB3DE4"/>
    <w:rsid w:val="00EB7742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765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765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NOVALJA DIZAJN j.d.o.o.  Novalja</izvorni_sadrzaj>
    <derivirana_varijabla naziv="DomainObject.Predmet.ProtustrankaFormated_1">  NOVALJA DIZAJN j.d.o.o.  Novalja</derivirana_varijabla>
  </DomainObject.Predmet.ProtustrankaFormated>
  <DomainObject.Predmet.ProtustrankaFormatedOIB>
    <izvorni_sadrzaj>  NOVALJA DIZAJN j.d.o.o.  Novalja, OIB 35855997382</izvorni_sadrzaj>
    <derivirana_varijabla naziv="DomainObject.Predmet.ProtustrankaFormatedOIB_1">  NOVALJA DIZAJN j.d.o.o.  Novalja, OIB 35855997382</derivirana_varijabla>
  </DomainObject.Predmet.ProtustrankaFormatedOIB>
  <DomainObject.Predmet.ProtustrankaFormatedWithAdress>
    <izvorni_sadrzaj> NOVALJA DIZAJN j.d.o.o.  Novalja, Ante Starčevića 1, 53291 Novalja</izvorni_sadrzaj>
    <derivirana_varijabla naziv="DomainObject.Predmet.ProtustrankaFormatedWithAdress_1"> NOVALJA DIZAJN j.d.o.o.  Novalja, Ante Starčevića 1, 53291 Novalja</derivirana_varijabla>
  </DomainObject.Predmet.ProtustrankaFormatedWithAdress>
  <DomainObject.Predmet.ProtustrankaFormatedWithAdressOIB>
    <izvorni_sadrzaj> NOVALJA DIZAJN j.d.o.o.  Novalja, OIB 35855997382, Ante Starčevića 1, 53291 Novalja</izvorni_sadrzaj>
    <derivirana_varijabla naziv="DomainObject.Predmet.ProtustrankaFormatedWithAdressOIB_1"> NOVALJA DIZAJN j.d.o.o.  Novalja, OIB 35855997382, Ante Starčevića 1, 53291 Novalja</derivirana_varijabla>
  </DomainObject.Predmet.ProtustrankaFormatedWithAdressOIB>
  <DomainObject.Predmet.ProtustrankaWithAdress>
    <izvorni_sadrzaj>NOVALJA DIZAJN j.d.o.o.  Novalja Ante Starčevića 1, 53291 Novalja</izvorni_sadrzaj>
    <derivirana_varijabla naziv="DomainObject.Predmet.ProtustrankaWithAdress_1">NOVALJA DIZAJN j.d.o.o.  Novalja Ante Starčevića 1, 53291 Novalja</derivirana_varijabla>
  </DomainObject.Predmet.ProtustrankaWithAdress>
  <DomainObject.Predmet.ProtustrankaWithAdressOIB>
    <izvorni_sadrzaj>NOVALJA DIZAJN j.d.o.o.  Novalja, OIB 35855997382, Ante Starčevića 1, 53291 Novalja</izvorni_sadrzaj>
    <derivirana_varijabla naziv="DomainObject.Predmet.ProtustrankaWithAdressOIB_1">NOVALJA DIZAJN j.d.o.o.  Novalja, OIB 35855997382, Ante Starčevića 1, 53291 Novalja</derivirana_varijabla>
  </DomainObject.Predmet.ProtustrankaWithAdressOIB>
  <DomainObject.Predmet.ProtustrankaNazivFormated>
    <izvorni_sadrzaj>NOVALJA DIZAJN j.d.o.o.  Novalja</izvorni_sadrzaj>
    <derivirana_varijabla naziv="DomainObject.Predmet.ProtustrankaNazivFormated_1">NOVALJA DIZAJN j.d.o.o.  Novalja</derivirana_varijabla>
  </DomainObject.Predmet.ProtustrankaNazivFormated>
  <DomainObject.Predmet.ProtustrankaNazivFormatedOIB>
    <izvorni_sadrzaj>NOVALJA DIZAJN j.d.o.o.  Novalja, OIB 35855997382</izvorni_sadrzaj>
    <derivirana_varijabla naziv="DomainObject.Predmet.ProtustrankaNazivFormatedOIB_1">NOVALJA DIZAJN j.d.o.o.  Novalja, OIB 35855997382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NOVALJA DIZAJN j.d.o.o.  Novalja</item>
    </izvorni_sadrzaj>
    <derivirana_varijabla naziv="DomainObject.Predmet.ProtuStrankaListFormated_1">
      <item>NOVALJA DIZAJN j.d.o.o.  Novalja</item>
    </derivirana_varijabla>
  </DomainObject.Predmet.ProtuStrankaListFormated>
  <DomainObject.Predmet.ProtuStrankaListFormatedOIB>
    <izvorni_sadrzaj>
      <item>NOVALJA DIZAJN j.d.o.o.  Novalja, OIB 35855997382</item>
    </izvorni_sadrzaj>
    <derivirana_varijabla naziv="DomainObject.Predmet.ProtuStrankaListFormatedOIB_1">
      <item>NOVALJA DIZAJN j.d.o.o.  Novalja, OIB 35855997382</item>
    </derivirana_varijabla>
  </DomainObject.Predmet.ProtuStrankaListFormatedOIB>
  <DomainObject.Predmet.ProtuStrankaListFormatedWithAdress>
    <izvorni_sadrzaj>
      <item>NOVALJA DIZAJN j.d.o.o.  Novalja, Ante Starčevića 1, 53291 Novalja</item>
    </izvorni_sadrzaj>
    <derivirana_varijabla naziv="DomainObject.Predmet.ProtuStrankaListFormatedWithAdress_1">
      <item>NOVALJA DIZAJN j.d.o.o.  Novalja, Ante Starčevića 1, 53291 Novalja</item>
    </derivirana_varijabla>
  </DomainObject.Predmet.ProtuStrankaListFormatedWithAdress>
  <DomainObject.Predmet.ProtuStrankaListFormatedWithAdressOIB>
    <izvorni_sadrzaj>
      <item>NOVALJA DIZAJN j.d.o.o.  Novalja, OIB 35855997382, Ante Starčevića 1, 53291 Novalja</item>
    </izvorni_sadrzaj>
    <derivirana_varijabla naziv="DomainObject.Predmet.ProtuStrankaListFormatedWithAdressOIB_1">
      <item>NOVALJA DIZAJN j.d.o.o.  Novalja, OIB 35855997382, Ante Starčevića 1, 53291 Novalja</item>
    </derivirana_varijabla>
  </DomainObject.Predmet.ProtuStrankaListFormatedWithAdressOIB>
  <DomainObject.Predmet.ProtuStrankaListNazivFormated>
    <izvorni_sadrzaj>
      <item>NOVALJA DIZAJN j.d.o.o.  Novalja</item>
    </izvorni_sadrzaj>
    <derivirana_varijabla naziv="DomainObject.Predmet.ProtuStrankaListNazivFormated_1">
      <item>NOVALJA DIZAJN j.d.o.o.  Novalja</item>
    </derivirana_varijabla>
  </DomainObject.Predmet.ProtuStrankaListNazivFormated>
  <DomainObject.Predmet.ProtuStrankaListNazivFormatedOIB>
    <izvorni_sadrzaj>
      <item>NOVALJA DIZAJN j.d.o.o.  Novalja, OIB 35855997382</item>
    </izvorni_sadrzaj>
    <derivirana_varijabla naziv="DomainObject.Predmet.ProtuStrankaListNazivFormatedOIB_1">
      <item>NOVALJA DIZAJN j.d.o.o.  Novalja, OIB 35855997382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NOVALJA DIZAJN j.d.o.o.  Novalja</izvorni_sadrzaj>
    <derivirana_varijabla naziv="DomainObject.Predmet.ProtustrankaIDrugi_1">NOVALJA DIZAJN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NOVALJA DIZAJN j.d.o.o.  Novalja, OIB 35855997382, Ante Starčevića 1, 53291 Novalja</izvorni_sadrzaj>
    <derivirana_varijabla naziv="DomainObject.Predmet.ProtustrankaIDrugiAdressOIB_1">NOVALJA DIZAJN j.d.o.o.  Novalja, OIB 35855997382, Ante Starčevića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NOVALJA DIZAJN j.d.o.o.  Novalja</item>
    </izvorni_sadrzaj>
    <derivirana_varijabla naziv="DomainObject.Predmet.SudioniciListNaziv_1">
      <item>FINA  Rijeka</item>
      <item>NOVALJA DIZAJN j.d.o.o.  Novalja</item>
    </derivirana_varijabla>
  </DomainObject.Predmet.SudioniciListNaziv>
  <DomainObject.Predmet.SudioniciListAdressOIB>
    <izvorni_sadrzaj>
      <item>FINA  Rijeka, OIB 85821130368, Frana Kurelca 8,51000 Rijeka</item>
      <item>NOVALJA DIZAJN j.d.o.o.  Novalja, OIB 35855997382, Ante Starčevića 1,53291 Novalja</item>
    </izvorni_sadrzaj>
    <derivirana_varijabla naziv="DomainObject.Predmet.SudioniciListAdressOIB_1">
      <item>FINA  Rijeka, OIB 85821130368, Frana Kurelca 8,51000 Rijeka</item>
      <item>NOVALJA DIZAJN j.d.o.o.  Novalja, OIB 35855997382, Ante Starčevića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35855997382</item>
    </izvorni_sadrzaj>
    <derivirana_varijabla naziv="DomainObject.Predmet.SudioniciListNazivOIB_1">
      <item>, OIB 85821130368</item>
      <item>, OIB 35855997382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1562</properties:Characters>
  <properties:Lines>53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2017-01-11T10:10:00Z</dcterms:created>
  <dc:creator>vjelenovic</dc:creator>
  <cp:lastModifiedBy>Nika Ostojić</cp:lastModifiedBy>
  <cp:lastPrinted>2017-01-11T09:58:00Z</cp:lastPrinted>
  <dcterms:modified xmlns:xsi="http://www.w3.org/2001/XMLSchema-instance" xsi:type="dcterms:W3CDTF">2017-01-11T11:40:00Z</dcterms:modified>
  <cp:revision>4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