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5f62" w14:paraId="d445f62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C02AE3" w:rsidR="00AE30AB" w:rsidRPr="00516BDB">
      <w:pPr>
        <w:jc w:val="both"/>
      </w:pPr>
      <w:r>
        <w:t xml:space="preserve">        Zagreb, </w:t>
      </w:r>
      <w:r w:rsidR="0070027B" w:rsidRPr="0070027B">
        <w:t>Amruševa 2/II</w:t>
      </w:r>
      <w:r>
        <w:tab/>
      </w:r>
      <w:r>
        <w:tab/>
      </w:r>
      <w:r w:rsidR="00C02AE3">
        <w:tab/>
      </w:r>
      <w:r w:rsidR="00C02AE3">
        <w:tab/>
      </w:r>
      <w:r w:rsidR="00C02AE3">
        <w:tab/>
      </w:r>
      <w:r w:rsidR="00C02AE3">
        <w:tab/>
        <w:t xml:space="preserve">                </w:t>
      </w:r>
      <w:r>
        <w:t xml:space="preserve">  89. St-</w:t>
      </w:r>
      <w:r w:rsidR="00746C6C">
        <w:t>5138</w:t>
      </w:r>
      <w:r w:rsidR="00C02AE3">
        <w:t>/15</w:t>
      </w: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DF2947" w:rsidP="00BB10F5" w:rsidR="00EB51F8" w:rsidRPr="00C02AE3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746C6C" w:rsidRPr="00A20793">
        <w:rPr>
          <w:lang w:val="pt-BR"/>
        </w:rPr>
        <w:t>DONGGALA-TRGOVINA d.o.o., Sesvete, Dubečka 88, OIB 55467934662</w:t>
      </w:r>
      <w:r w:rsidR="00DC268C" w:rsidRPr="00372077">
        <w:t xml:space="preserve">, </w:t>
      </w:r>
      <w:r w:rsidR="00C02AE3" w:rsidRPr="00C02AE3">
        <w:t>23. veljače</w:t>
      </w:r>
      <w:r w:rsidR="00F24636" w:rsidRPr="00C02AE3">
        <w:rPr>
          <w:lang w:val="pt-BR"/>
        </w:rPr>
        <w:t xml:space="preserve"> 201</w:t>
      </w:r>
      <w:r w:rsidR="007C1397" w:rsidRPr="00C02AE3">
        <w:rPr>
          <w:lang w:val="pt-BR"/>
        </w:rPr>
        <w:t>7</w:t>
      </w:r>
      <w:r w:rsidR="00EB51F8" w:rsidRPr="00C02AE3">
        <w:rPr>
          <w:lang w:val="pt-BR"/>
        </w:rPr>
        <w:t>.</w:t>
      </w:r>
      <w:r w:rsidR="00EB51F8" w:rsidRPr="00C02AE3">
        <w:t>,</w:t>
      </w: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C12410" w:rsidP="00746C6C" w:rsidR="00C12410" w:rsidRPr="00C02AE3">
      <w:pPr>
        <w:ind w:firstLine="708"/>
        <w:jc w:val="both"/>
      </w:pPr>
      <w:r w:rsidRPr="003A7D16">
        <w:t>I</w:t>
      </w:r>
      <w:r w:rsidR="00D85CC6" w:rsidRPr="003A7D16">
        <w:t>.</w:t>
      </w:r>
      <w:r w:rsidRPr="003A7D16">
        <w:t xml:space="preserve"> 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746C6C" w:rsidRPr="00A20793">
        <w:rPr>
          <w:lang w:val="pt-BR"/>
        </w:rPr>
        <w:t>DONGGALA-TRGOVINA d.o.o., Sesvete, Dubečka 88, OIB 55467934662</w:t>
      </w:r>
      <w:r w:rsidRPr="003A7D16">
        <w:t xml:space="preserve">. </w:t>
      </w:r>
      <w:r w:rsidR="009B52EA">
        <w:t>Rješenje</w:t>
      </w:r>
      <w:r w:rsidRPr="003A7D16">
        <w:t xml:space="preserve"> o otvaranju stečajnog postupka nad dužnikom istaknut</w:t>
      </w:r>
      <w:r w:rsidR="00DF2947">
        <w:t>o</w:t>
      </w:r>
      <w:r w:rsidRPr="003A7D16">
        <w:t xml:space="preserve"> je na </w:t>
      </w:r>
      <w:r w:rsidR="009B52EA">
        <w:t>e-</w:t>
      </w:r>
      <w:r w:rsidRPr="003A7D16">
        <w:t xml:space="preserve">oglasnoj ploči Trgovačkog suda u Zagrebu </w:t>
      </w:r>
      <w:r w:rsidRPr="00372077">
        <w:t>dan</w:t>
      </w:r>
      <w:r w:rsidR="00347CA4" w:rsidRPr="00372077">
        <w:t xml:space="preserve">a </w:t>
      </w:r>
      <w:r w:rsidR="00C02AE3" w:rsidRPr="00C02AE3">
        <w:t>23. veljače</w:t>
      </w:r>
      <w:r w:rsidR="00474B93" w:rsidRPr="00C02AE3">
        <w:t xml:space="preserve"> </w:t>
      </w:r>
      <w:r w:rsidR="00F24636" w:rsidRPr="00C02AE3">
        <w:t>201</w:t>
      </w:r>
      <w:r w:rsidR="007C1397" w:rsidRPr="00C02AE3">
        <w:t>7</w:t>
      </w:r>
      <w:r w:rsidR="009C6B90" w:rsidRPr="00C02AE3">
        <w:t>. u</w:t>
      </w:r>
      <w:r w:rsidR="00C02AE3" w:rsidRPr="00C02AE3">
        <w:t xml:space="preserve"> 14</w:t>
      </w:r>
      <w:r w:rsidR="00474B93" w:rsidRPr="00C02AE3">
        <w:t>.00</w:t>
      </w:r>
      <w:r w:rsidRPr="00C02AE3">
        <w:t xml:space="preserve"> sati.</w:t>
      </w:r>
    </w:p>
    <w:p w:rsidRDefault="00C12410" w:rsidP="00746C6C" w:rsidR="00746C6C" w:rsidRPr="00EA2164">
      <w:pPr>
        <w:ind w:firstLine="708"/>
        <w:jc w:val="both"/>
      </w:pPr>
      <w:r w:rsidRPr="003A7D16">
        <w:t>II</w:t>
      </w:r>
      <w:r w:rsidR="00D85CC6" w:rsidRPr="003A7D16">
        <w:t>.</w:t>
      </w:r>
      <w:r w:rsidRPr="003A7D16">
        <w:t xml:space="preserve"> Za stečajnog upravitelja imenuje se</w:t>
      </w:r>
      <w:r w:rsidR="0023149C" w:rsidRPr="003A7D16">
        <w:t xml:space="preserve"> </w:t>
      </w:r>
      <w:r w:rsidR="00746C6C" w:rsidRPr="00EA2164">
        <w:t>Martin Lukin iz Zagreba, Gračanska cesta 145f, OIB: 12398076495.</w:t>
      </w:r>
    </w:p>
    <w:p w:rsidRDefault="00C12410" w:rsidP="00746C6C" w:rsidR="00FE65B8" w:rsidRPr="003A7D16">
      <w:pPr>
        <w:ind w:firstLine="708"/>
        <w:jc w:val="both"/>
      </w:pPr>
      <w:r w:rsidRPr="003A7D16">
        <w:t>III</w:t>
      </w:r>
      <w:r w:rsidR="00D85CC6" w:rsidRPr="003A7D16">
        <w:t>.</w:t>
      </w:r>
      <w:r w:rsidRPr="003A7D16">
        <w:t xml:space="preserve"> Zaključuje se stečajni postupak </w:t>
      </w:r>
      <w:r w:rsidR="00830ADC" w:rsidRPr="00830ADC">
        <w:t xml:space="preserve">nad dužnikom </w:t>
      </w:r>
      <w:r w:rsidR="00746C6C" w:rsidRPr="00A20793">
        <w:rPr>
          <w:lang w:val="pt-BR"/>
        </w:rPr>
        <w:t>DONGGALA-TRGOVINA d.o.o., Sesvete, Dubečka 88, OIB 55467934662</w:t>
      </w:r>
      <w:r w:rsidR="004971B3">
        <w:t>.</w:t>
      </w:r>
    </w:p>
    <w:p w:rsidRDefault="00E46026" w:rsidP="00746C6C" w:rsidR="00E46026">
      <w:pPr>
        <w:ind w:firstLine="708"/>
        <w:jc w:val="both"/>
      </w:pPr>
      <w:r w:rsidRPr="003A7D16">
        <w:t>IV. Nastali troškovi podmirit će se iz Fonda za pokriće troškova stečajnog postupka koji se ne mogu namiriti iz imovine dužnika.</w:t>
      </w:r>
    </w:p>
    <w:p w:rsidRDefault="00C12410" w:rsidP="00746C6C" w:rsidR="00C12410" w:rsidRPr="003A7D16">
      <w:pPr>
        <w:ind w:firstLine="708"/>
        <w:jc w:val="both"/>
      </w:pPr>
      <w:r w:rsidRPr="003A7D16">
        <w:t>V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DF2947" w:rsidP="00DF2947" w:rsidR="00DF2947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="00746C6C" w:rsidRPr="00A20793">
        <w:rPr>
          <w:lang w:val="pt-BR"/>
        </w:rPr>
        <w:t>DONGGALA-TRGOVINA d.o.o., Sesvete, Dubečka 88, OIB 55467934662</w:t>
      </w:r>
      <w:r w:rsidRPr="003A50F5">
        <w:rPr>
          <w:lang w:val="pt-BR"/>
        </w:rPr>
        <w:t>.</w:t>
      </w:r>
    </w:p>
    <w:p w:rsidRDefault="00DF2947" w:rsidP="00DF2947" w:rsidR="00DF2947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F2947" w:rsidP="00DF2947" w:rsidR="00DF2947" w:rsidRPr="003A50F5">
      <w:pPr>
        <w:ind w:firstLine="709"/>
        <w:jc w:val="both"/>
        <w:rPr>
          <w:lang w:val="en-GB"/>
        </w:rPr>
      </w:pPr>
      <w:r w:rsidRPr="003A50F5">
        <w:t xml:space="preserve">Financijska agencija, kao predlagatelj, navela je u prijedlogu za otvaranje stečajnog postupka kako dužnik na dan </w:t>
      </w:r>
      <w:r w:rsidR="00746C6C">
        <w:t>22. rujna</w:t>
      </w:r>
      <w:r w:rsidRPr="003A50F5">
        <w:t xml:space="preserve"> 2015. u Očevidniku redoslijeda osnova za plaćanje ima evidentirane neizvršene osnove za plaćanje u neprekinutom razdoblju od 120 dana, u ukupnom iznosu od </w:t>
      </w:r>
      <w:r w:rsidR="00746C6C">
        <w:t>11.112,13</w:t>
      </w:r>
      <w:r w:rsidRPr="003A50F5">
        <w:t xml:space="preserve"> kn, kao i da dužnik ima 1 zaposlenog. </w:t>
      </w:r>
      <w:r w:rsidRPr="003A50F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F2947" w:rsidP="00DF2947" w:rsidR="00DF2947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11506" w:rsidP="00F11506" w:rsidR="00F11506" w:rsidRPr="00F11506">
      <w:pPr>
        <w:pStyle w:val="Tijeloteksta"/>
        <w:ind w:firstLine="708"/>
        <w:rPr>
          <w:color w:val="FF0000"/>
        </w:rPr>
      </w:pPr>
      <w:r w:rsidRPr="003A50F5">
        <w:lastRenderedPageBreak/>
        <w:t xml:space="preserve">Sud je rješenjem od </w:t>
      </w:r>
      <w:r w:rsidR="00746C6C">
        <w:t>3. veljače</w:t>
      </w:r>
      <w:r w:rsidRPr="003A50F5">
        <w:t xml:space="preserve"> 2016. pokrenuo prethodni postupak nad dužnikom, a </w:t>
      </w:r>
      <w:r w:rsidRPr="003A50F5">
        <w:br/>
      </w:r>
      <w:r>
        <w:t>1</w:t>
      </w:r>
      <w:r w:rsidR="00746C6C">
        <w:t>0</w:t>
      </w:r>
      <w:r>
        <w:t>. svibnja</w:t>
      </w:r>
      <w:r w:rsidRPr="003A50F5">
        <w:t xml:space="preserve"> 2016. održano je ročište </w:t>
      </w:r>
      <w:r>
        <w:t xml:space="preserve">radi očitovanja o prijedlogu za otvaranje stečajnog postupka </w:t>
      </w:r>
      <w:r w:rsidRPr="003A50F5">
        <w:t xml:space="preserve">na koje </w:t>
      </w:r>
      <w:r>
        <w:t>ni</w:t>
      </w:r>
      <w:r w:rsidRPr="003A50F5">
        <w:t>je pristupio zastupnik po zakonu dužn</w:t>
      </w:r>
      <w:r>
        <w:t>ika.</w:t>
      </w:r>
      <w:r w:rsidRPr="003A50F5">
        <w:t xml:space="preserve"> 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Rješenjem od </w:t>
      </w:r>
      <w:r w:rsidR="00F11506">
        <w:t>1</w:t>
      </w:r>
      <w:r w:rsidR="00746C6C">
        <w:t>0</w:t>
      </w:r>
      <w:r w:rsidR="00F11506">
        <w:t>. svibnja 2016</w:t>
      </w:r>
      <w:r w:rsidRPr="00BB10F5">
        <w:t xml:space="preserve">. imenovan je </w:t>
      </w:r>
      <w:r w:rsidR="00746C6C">
        <w:t>Martin Lukin</w:t>
      </w:r>
      <w:r w:rsidRPr="00BB10F5">
        <w:t xml:space="preserve"> 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Iz izvješća privremenog stečajnog upravitelja, kao i njegovog iskaza na ročištu od </w:t>
      </w:r>
      <w:r w:rsidRPr="00BB10F5">
        <w:br/>
      </w:r>
      <w:r w:rsidR="00F11506">
        <w:t>13. rujna</w:t>
      </w:r>
      <w:r w:rsidRPr="00BB10F5">
        <w:t xml:space="preserve"> 201</w:t>
      </w:r>
      <w:r w:rsidR="00F11506">
        <w:t>6</w:t>
      </w:r>
      <w:r w:rsidRPr="00BB10F5">
        <w:t>., proizlazi da kod dužnika postoji stečajni razlog  nesposobnost za plaćanje. Nadalje, naveo je kako dužnik nem</w:t>
      </w:r>
      <w:r w:rsidR="007F6A48">
        <w:t xml:space="preserve">a imovinu koja bi bila dostatna za </w:t>
      </w:r>
      <w:r w:rsidRPr="00BB10F5">
        <w:t>pokriće troškova prethodnog i stečajnog postupka</w:t>
      </w:r>
      <w:r w:rsidRPr="00BB10F5">
        <w:rPr>
          <w:bCs/>
        </w:rPr>
        <w:t>.</w:t>
      </w:r>
      <w:r w:rsidRPr="00BB10F5">
        <w:t xml:space="preserve"> Slijedom navedenog, predložio je da se osobe koje imaju pravni interes za provedbom stečajnoga post</w:t>
      </w:r>
      <w:r w:rsidR="007F6A48">
        <w:t>upka pozovu na uplatu predujma z</w:t>
      </w:r>
      <w:r w:rsidRPr="00BB10F5">
        <w:t xml:space="preserve">a vođenje stečajnog postupka u iznosu od </w:t>
      </w:r>
      <w:r w:rsidR="00746C6C">
        <w:t>2</w:t>
      </w:r>
      <w:r w:rsidR="00824459">
        <w:t>0.000</w:t>
      </w:r>
      <w:r w:rsidR="00F11506">
        <w:t>,00</w:t>
      </w:r>
      <w:r w:rsidRPr="00BB10F5">
        <w:t xml:space="preserve"> kn pa ako taj predujam ne bude uplaćen predloži</w:t>
      </w:r>
      <w:r w:rsidR="00691590">
        <w:t>o</w:t>
      </w:r>
      <w:r w:rsidRPr="00BB10F5">
        <w:t xml:space="preserve"> je stečaj istovremeno otvoriti i zaključiti sukladno čl. 132. </w:t>
      </w:r>
      <w:r w:rsidR="00F11506">
        <w:t>SZ-a.</w:t>
      </w:r>
      <w:r w:rsidR="0082767B" w:rsidRPr="0082767B">
        <w:t xml:space="preserve"> </w:t>
      </w:r>
    </w:p>
    <w:p w:rsidRDefault="00414A89" w:rsidP="00414A89" w:rsidR="00414A89" w:rsidRPr="007155C7">
      <w:pPr>
        <w:ind w:firstLine="708"/>
        <w:jc w:val="both"/>
      </w:pPr>
      <w:r w:rsidRPr="007155C7">
        <w:t xml:space="preserve">Sud je uvidom u </w:t>
      </w:r>
      <w:r w:rsidR="00691590" w:rsidRPr="007155C7">
        <w:t>dopis</w:t>
      </w:r>
      <w:r w:rsidRPr="007155C7">
        <w:t xml:space="preserve"> Financijske agencije od </w:t>
      </w:r>
      <w:r w:rsidR="00691590" w:rsidRPr="007155C7">
        <w:t>15. srpnja</w:t>
      </w:r>
      <w:r w:rsidR="00BB10F5" w:rsidRPr="007155C7">
        <w:t xml:space="preserve"> 201</w:t>
      </w:r>
      <w:r w:rsidR="00691590" w:rsidRPr="007155C7">
        <w:t xml:space="preserve">6. (list </w:t>
      </w:r>
      <w:r w:rsidR="00746C6C" w:rsidRPr="007155C7">
        <w:t>39</w:t>
      </w:r>
      <w:r w:rsidRPr="007155C7">
        <w:t xml:space="preserve"> spisa) utvrdio kako je dužnikov račun blokiran duže od 60 dana.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>
        <w:t>13. rujna 2016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746C6C">
        <w:rPr>
          <w:lang w:val="pt-BR"/>
        </w:rPr>
        <w:t>2</w:t>
      </w:r>
      <w:r w:rsidR="00824459">
        <w:rPr>
          <w:lang w:val="pt-BR"/>
        </w:rPr>
        <w:t>0</w:t>
      </w:r>
      <w:r w:rsidRPr="00A93839">
        <w:t>.000,00 kn za pokriće troškova prethodnog i stečajnog postupka</w:t>
      </w:r>
      <w:r>
        <w:t>. Navedeno rješenje objavljeno je na mrežnoj stranici e-oglasna ploča Trgovačkog suda u Zagrebu 14. rujna</w:t>
      </w:r>
      <w:r w:rsidRPr="00C70ACC">
        <w:t xml:space="preserve"> </w:t>
      </w:r>
      <w:r>
        <w:t>2016.</w:t>
      </w:r>
      <w:r w:rsidRPr="003A7D16">
        <w:t xml:space="preserve"> Vjerovnici nisu predujmili iznos od </w:t>
      </w:r>
      <w:r w:rsidR="00746C6C">
        <w:t>2</w:t>
      </w:r>
      <w:r w:rsidR="00824459">
        <w:t>0</w:t>
      </w:r>
      <w:r>
        <w:t>.000</w:t>
      </w:r>
      <w:r w:rsidRPr="004971B3">
        <w:t xml:space="preserve">,00 kn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>
      <w:pPr>
        <w:ind w:firstLine="708"/>
        <w:jc w:val="both"/>
      </w:pPr>
      <w:r w:rsidRPr="00CD3E07">
        <w:t>S obzirom na to da je kod dužnika ostvar</w:t>
      </w:r>
      <w:r w:rsidR="007020DF">
        <w:t>en stečajni razlog nesposobnost</w:t>
      </w:r>
      <w:r w:rsidRPr="00CD3E07">
        <w:t xml:space="preserve">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BB10F5">
        <w:t>132</w:t>
      </w:r>
      <w:r w:rsidR="006E3C86">
        <w:t>. st. 2</w:t>
      </w:r>
      <w:r w:rsidRPr="00CD3E07">
        <w:t>. SZ-a otvoriti i zaključiti stečajni postupak nad dužnikom.</w:t>
      </w:r>
    </w:p>
    <w:p w:rsidRDefault="00E0299B" w:rsidP="00B6336F" w:rsidR="00E0299B">
      <w:pPr>
        <w:ind w:firstLine="708"/>
        <w:jc w:val="both"/>
      </w:pPr>
      <w:r>
        <w:t xml:space="preserve">Sukladno odredbi čl. 85.st.2. SZ-a obzirom da je u stečajnom postupku imenovan privremeni stečajni upravitelj sud je privremenog stečajnog upravitelja imenovao stečajnim upraviteljem. </w:t>
      </w:r>
    </w:p>
    <w:p w:rsidRDefault="00363447" w:rsidP="00363447" w:rsidR="00C12410" w:rsidRPr="00C02AE3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C02AE3" w:rsidRPr="00C02AE3">
        <w:t>23. veljače</w:t>
      </w:r>
      <w:r w:rsidR="00474B93" w:rsidRPr="00C02AE3">
        <w:t xml:space="preserve"> </w:t>
      </w:r>
      <w:r w:rsidR="00B6336F" w:rsidRPr="00C02AE3">
        <w:t>201</w:t>
      </w:r>
      <w:r w:rsidR="007155C7" w:rsidRPr="00C02AE3">
        <w:t>7</w:t>
      </w:r>
      <w:r w:rsidR="00C12410" w:rsidRPr="00C02AE3">
        <w:t>.</w:t>
      </w:r>
    </w:p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1825CE">
        <w:t xml:space="preserve"> v.r.</w:t>
      </w: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1825CE" w:rsidP="001825CE" w:rsidR="001825CE">
      <w:pPr>
        <w:pStyle w:val="Bezproreda"/>
        <w:ind w:firstLine="708" w:left="4248"/>
      </w:pPr>
      <w:r>
        <w:t>Za točnost otpravka – ovlašteni službenik</w:t>
      </w:r>
    </w:p>
    <w:p w:rsidRDefault="001825CE" w:rsidP="001825CE" w:rsidR="00E17EF8">
      <w:pPr>
        <w:pStyle w:val="Bezproreda"/>
        <w:ind w:firstLine="708" w:left="5664"/>
      </w:pPr>
      <w:r>
        <w:t>Ivana Stampf</w:t>
      </w:r>
    </w:p>
    <w:sectPr w:rsidSect="00C02AE3" w:rsidR="00E17EF8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5CE">
          <w:rPr>
            <w:noProof/>
          </w:rPr>
          <w:t>2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746C6C">
          <w:t>5138</w:t>
        </w:r>
        <w:r>
          <w:t>/15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B68F6"/>
    <w:rsid w:val="00144607"/>
    <w:rsid w:val="00153F9F"/>
    <w:rsid w:val="001825CE"/>
    <w:rsid w:val="001D0B43"/>
    <w:rsid w:val="001D472A"/>
    <w:rsid w:val="00216108"/>
    <w:rsid w:val="0023149C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64BB"/>
    <w:rsid w:val="003A7D16"/>
    <w:rsid w:val="00410190"/>
    <w:rsid w:val="00414A89"/>
    <w:rsid w:val="00470722"/>
    <w:rsid w:val="00471353"/>
    <w:rsid w:val="00474B93"/>
    <w:rsid w:val="004963DC"/>
    <w:rsid w:val="004971B3"/>
    <w:rsid w:val="004C5B58"/>
    <w:rsid w:val="004D34E6"/>
    <w:rsid w:val="0051697E"/>
    <w:rsid w:val="00516BDB"/>
    <w:rsid w:val="005224DC"/>
    <w:rsid w:val="005448EA"/>
    <w:rsid w:val="005A2B10"/>
    <w:rsid w:val="005F2805"/>
    <w:rsid w:val="00603A21"/>
    <w:rsid w:val="00636A1C"/>
    <w:rsid w:val="00691590"/>
    <w:rsid w:val="00693D34"/>
    <w:rsid w:val="006E3C86"/>
    <w:rsid w:val="006F05DF"/>
    <w:rsid w:val="0070027B"/>
    <w:rsid w:val="007020DF"/>
    <w:rsid w:val="007155C7"/>
    <w:rsid w:val="00746C6C"/>
    <w:rsid w:val="007859F3"/>
    <w:rsid w:val="007A570C"/>
    <w:rsid w:val="007C1397"/>
    <w:rsid w:val="007E349A"/>
    <w:rsid w:val="007F6A48"/>
    <w:rsid w:val="00824459"/>
    <w:rsid w:val="0082767B"/>
    <w:rsid w:val="00830ADC"/>
    <w:rsid w:val="008E59F9"/>
    <w:rsid w:val="008F6699"/>
    <w:rsid w:val="008F76E8"/>
    <w:rsid w:val="0093392E"/>
    <w:rsid w:val="00975210"/>
    <w:rsid w:val="009B52EA"/>
    <w:rsid w:val="009B7AB6"/>
    <w:rsid w:val="009C6B90"/>
    <w:rsid w:val="009E4E4C"/>
    <w:rsid w:val="00AD1CFD"/>
    <w:rsid w:val="00AE30AB"/>
    <w:rsid w:val="00B42CB3"/>
    <w:rsid w:val="00B6336F"/>
    <w:rsid w:val="00B8024A"/>
    <w:rsid w:val="00BB10F5"/>
    <w:rsid w:val="00BD17D3"/>
    <w:rsid w:val="00C02AE3"/>
    <w:rsid w:val="00C12410"/>
    <w:rsid w:val="00C12C33"/>
    <w:rsid w:val="00C47008"/>
    <w:rsid w:val="00C6375B"/>
    <w:rsid w:val="00C755A1"/>
    <w:rsid w:val="00C773CF"/>
    <w:rsid w:val="00CA4E71"/>
    <w:rsid w:val="00CC6A3E"/>
    <w:rsid w:val="00D85510"/>
    <w:rsid w:val="00D85CC6"/>
    <w:rsid w:val="00DC268C"/>
    <w:rsid w:val="00DF2947"/>
    <w:rsid w:val="00E0299B"/>
    <w:rsid w:val="00E17EF8"/>
    <w:rsid w:val="00E23F79"/>
    <w:rsid w:val="00E46026"/>
    <w:rsid w:val="00E67E76"/>
    <w:rsid w:val="00EA2164"/>
    <w:rsid w:val="00EB51F8"/>
    <w:rsid w:val="00EF0E04"/>
    <w:rsid w:val="00F11506"/>
    <w:rsid w:val="00F24636"/>
    <w:rsid w:val="00F51E11"/>
    <w:rsid w:val="00F61CF3"/>
    <w:rsid w:val="00F91E11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2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5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5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5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5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825CE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2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5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5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5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5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825CE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856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5138</izvorni_sadrzaj>
    <derivirana_varijabla naziv="DomainObject.Predmet.Broj_1">5138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St-5138/2015</izvorni_sadrzaj>
    <derivirana_varijabla naziv="DomainObject.Predmet.OznakaBroj_1">St-5138/2015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DONGGALA-TRGOVINA d.o.o. zastupanog po punomoćniku Hengky Gongkon</izvorni_sadrzaj>
    <derivirana_varijabla naziv="DomainObject.Predmet.ProtustrankaFormated_1">  DONGGALA-TRGOVINA d.o.o. zastupanog po punomoćniku Hengky Gongkon</derivirana_varijabla>
  </DomainObject.Predmet.ProtustrankaFormated>
  <DomainObject.Predmet.ProtustrankaFormatedOIB>
    <izvorni_sadrzaj>  DONGGALA-TRGOVINA d.o.o., OIB 55467934662 zastupanog po punomoćniku Hengky Gongkon</izvorni_sadrzaj>
    <derivirana_varijabla naziv="DomainObject.Predmet.ProtustrankaFormatedOIB_1">  DONGGALA-TRGOVINA d.o.o., OIB 55467934662 zastupanog po punomoćniku Hengky Gongkon</derivirana_varijabla>
  </DomainObject.Predmet.ProtustrankaFormatedOIB>
  <DomainObject.Predmet.ProtustrankaFormatedWithAdress>
    <izvorni_sadrzaj> DONGGALA-TRGOVINA d.o.o., Dubečka 88, 10360 Sesvete zastupanog po punomoćniku Hengky Gongkon</izvorni_sadrzaj>
    <derivirana_varijabla naziv="DomainObject.Predmet.ProtustrankaFormatedWithAdress_1"> DONGGALA-TRGOVINA d.o.o., Dubečka 88, 10360 Sesvete zastupanog po punomoćniku Hengky Gongkon</derivirana_varijabla>
  </DomainObject.Predmet.ProtustrankaFormatedWithAdress>
  <DomainObject.Predmet.ProtustrankaFormatedWithAdressOIB>
    <izvorni_sadrzaj> DONGGALA-TRGOVINA d.o.o., OIB 55467934662, Dubečka 88, 10360 Sesvete zastupanog po punomoćniku Hengky Gongkon</izvorni_sadrzaj>
    <derivirana_varijabla naziv="DomainObject.Predmet.ProtustrankaFormatedWithAdressOIB_1"> DONGGALA-TRGOVINA d.o.o., OIB 55467934662, Dubečka 88, 10360 Sesvete zastupanog po punomoćniku Hengky Gongkon</derivirana_varijabla>
  </DomainObject.Predmet.ProtustrankaFormatedWithAdressOIB>
  <DomainObject.Predmet.ProtustrankaWithAdress>
    <izvorni_sadrzaj>DONGGALA-TRGOVINA d.o.o. Dubečka 88, 10360 Sesvete</izvorni_sadrzaj>
    <derivirana_varijabla naziv="DomainObject.Predmet.ProtustrankaWithAdress_1">DONGGALA-TRGOVINA d.o.o. Dubečka 88, 10360 Sesvete</derivirana_varijabla>
  </DomainObject.Predmet.ProtustrankaWithAdress>
  <DomainObject.Predmet.ProtustrankaWithAdressOIB>
    <izvorni_sadrzaj>DONGGALA-TRGOVINA d.o.o., OIB 55467934662, Dubečka 88, 10360 Sesvete</izvorni_sadrzaj>
    <derivirana_varijabla naziv="DomainObject.Predmet.ProtustrankaWithAdressOIB_1">DONGGALA-TRGOVINA d.o.o., OIB 55467934662, Dubečka 88, 10360 Sesvete</derivirana_varijabla>
  </DomainObject.Predmet.ProtustrankaWithAdressOIB>
  <DomainObject.Predmet.ProtustrankaNazivFormated>
    <izvorni_sadrzaj>DONGGALA-TRGOVINA d.o.o.</izvorni_sadrzaj>
    <derivirana_varijabla naziv="DomainObject.Predmet.ProtustrankaNazivFormated_1">DONGGALA-TRGOVINA d.o.o.</derivirana_varijabla>
  </DomainObject.Predmet.ProtustrankaNazivFormated>
  <DomainObject.Predmet.ProtustrankaNazivFormatedOIB>
    <izvorni_sadrzaj>DONGGALA-TRGOVINA d.o.o., OIB 55467934662</izvorni_sadrzaj>
    <derivirana_varijabla naziv="DomainObject.Predmet.ProtustrankaNazivFormatedOIB_1">DONGGALA-TRGOVINA d.o.o., OIB 55467934662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HENGKY GONGKON; VJEROVNCII</izvorni_sadrzaj>
    <derivirana_varijabla naziv="DomainObject.Predmet.StrankaFormated_1">  FINA Regionalni centar Zagreb; HENGKY GONGKON; VJEROVNCII</derivirana_varijabla>
  </DomainObject.Predmet.StrankaFormated>
  <DomainObject.Predmet.StrankaFormatedOIB>
    <izvorni_sadrzaj>  FINA Regionalni centar Zagreb, OIB 85821130368; HENGKY GONGKON, OIB 68438931646; VJEROVNCII</izvorni_sadrzaj>
    <derivirana_varijabla naziv="DomainObject.Predmet.StrankaFormatedOIB_1">  FINA Regionalni centar Zagreb, OIB 85821130368; HENGKY GONGKON, OIB 68438931646; VJEROVNCII</derivirana_varijabla>
  </DomainObject.Predmet.StrankaFormatedOIB>
  <DomainObject.Predmet.StrankaFormatedWithAdress>
    <izvorni_sadrzaj> FINA Regionalni centar Zagreb, Trg svibanjskih žrtava 1995. 1, 10000 Zagreb; HENGKY GONGKON; VJEROVNCII</izvorni_sadrzaj>
    <derivirana_varijabla naziv="DomainObject.Predmet.StrankaFormatedWithAdress_1"> FINA Regionalni centar Zagreb, Trg svibanjskih žrtava 1995. 1, 10000 Zagreb; HENGKY GONGKON; VJEROVNCII</derivirana_varijabla>
  </DomainObject.Predmet.StrankaFormatedWithAdress>
  <DomainObject.Predmet.StrankaFormatedWithAdressOIB>
    <izvorni_sadrzaj> FINA Regionalni centar Zagreb, OIB 85821130368, Trg svibanjskih žrtava 1995. 1, 10000 Zagreb; HENGKY GONGKON, OIB 68438931646; VJEROVNCII</izvorni_sadrzaj>
    <derivirana_varijabla naziv="DomainObject.Predmet.StrankaFormatedWithAdressOIB_1"> FINA Regionalni centar Zagreb, OIB 85821130368, Trg svibanjskih žrtava 1995. 1, 10000 Zagreb; HENGKY GONGKON, OIB 68438931646; VJEROVNCII</derivirana_varijabla>
  </DomainObject.Predmet.StrankaFormatedWithAdressOIB>
  <DomainObject.Predmet.StrankaWithAdress>
    <izvorni_sadrzaj>FINA Regionalni centar Zagreb Trg svibanjskih žrtava 1995. 1,10000 Zagreb,HENGKY GONGKON ,VJEROVNCII </izvorni_sadrzaj>
    <derivirana_varijabla naziv="DomainObject.Predmet.StrankaWithAdress_1">FINA Regionalni centar Zagreb Trg svibanjskih žrtava 1995. 1,10000 Zagreb,HENGKY GONGKON ,VJEROVNCII </derivirana_varijabla>
  </DomainObject.Predmet.StrankaWithAdress>
  <DomainObject.Predmet.StrankaWithAdressOIB>
    <izvorni_sadrzaj>FINA Regionalni centar Zagreb, OIB 85821130368, Trg svibanjskih žrtava 1995. 1,10000 Zagreb,HENGKY GONGKON, OIB 68438931646,VJEROVNCII</izvorni_sadrzaj>
    <derivirana_varijabla naziv="DomainObject.Predmet.StrankaWithAdressOIB_1">FINA Regionalni centar Zagreb, OIB 85821130368, Trg svibanjskih žrtava 1995. 1,10000 Zagreb,HENGKY GONGKON, OIB 68438931646,VJEROVNCII</derivirana_varijabla>
  </DomainObject.Predmet.StrankaWithAdressOIB>
  <DomainObject.Predmet.StrankaNazivFormated>
    <izvorni_sadrzaj>FINA Regionalni centar Zagreb,HENGKY GONGKON,VJEROVNCII</izvorni_sadrzaj>
    <derivirana_varijabla naziv="DomainObject.Predmet.StrankaNazivFormated_1">FINA Regionalni centar Zagreb,HENGKY GONGKON,VJEROVNCII</derivirana_varijabla>
  </DomainObject.Predmet.StrankaNazivFormated>
  <DomainObject.Predmet.StrankaNazivFormatedOIB>
    <izvorni_sadrzaj>FINA Regionalni centar Zagreb, OIB 85821130368,HENGKY GONGKON, OIB 68438931646,VJEROVNCII</izvorni_sadrzaj>
    <derivirana_varijabla naziv="DomainObject.Predmet.StrankaNazivFormatedOIB_1">FINA Regionalni centar Zagreb, OIB 85821130368,HENGKY GONGKON, OIB 68438931646,VJEROVNCII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HENGKY GONGKON</item>
      <item>VJEROVNCII</item>
    </izvorni_sadrzaj>
    <derivirana_varijabla naziv="DomainObject.Predmet.StrankaListFormated_1">
      <item>FINA Regionalni centar Zagreb</item>
      <item>HENGKY GONGKON</item>
      <item>VJEROVNCII</item>
    </derivirana_varijabla>
  </DomainObject.Predmet.StrankaListFormated>
  <DomainObject.Predmet.StrankaListFormatedOIB>
    <izvorni_sadrzaj>
      <item>FINA Regionalni centar Zagreb, OIB 85821130368</item>
      <item>HENGKY GONGKON, OIB 68438931646</item>
      <item>VJEROVNCII</item>
    </izvorni_sadrzaj>
    <derivirana_varijabla naziv="DomainObject.Predmet.StrankaListFormatedOIB_1">
      <item>FINA Regionalni centar Zagreb, OIB 85821130368</item>
      <item>HENGKY GONGKON, OIB 68438931646</item>
      <item>VJEROVNCII</item>
    </derivirana_varijabla>
  </DomainObject.Predmet.StrankaListFormatedOIB>
  <DomainObject.Predmet.StrankaListFormatedWithAdress>
    <izvorni_sadrzaj>
      <item>FINA Regionalni centar Zagreb, Trg svibanjskih žrtava 1995. 1, 10000 Zagreb</item>
      <item>HENGKY GONGKON</item>
      <item>VJEROVNCII</item>
    </izvorni_sadrzaj>
    <derivirana_varijabla naziv="DomainObject.Predmet.StrankaListFormatedWithAdress_1">
      <item>FINA Regionalni centar Zagreb, Trg svibanjskih žrtava 1995. 1, 10000 Zagreb</item>
      <item>HENGKY GONGKON</item>
      <item>VJEROVNCII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HENGKY GONGKON, OIB 68438931646</item>
      <item>VJEROVNCII</item>
    </izvorni_sadrzaj>
    <derivirana_varijabla naziv="DomainObject.Predmet.StrankaListFormatedWithAdressOIB_1">
      <item>FINA Regionalni centar Zagreb, OIB 85821130368, Trg svibanjskih žrtava 1995. 1, 10000 Zagreb</item>
      <item>HENGKY GONGKON, OIB 68438931646</item>
      <item>VJEROVNCII</item>
    </derivirana_varijabla>
  </DomainObject.Predmet.StrankaListFormatedWithAdressOIB>
  <DomainObject.Predmet.StrankaListNazivFormated>
    <izvorni_sadrzaj>
      <item>FINA Regionalni centar Zagreb</item>
      <item>HENGKY GONGKON</item>
      <item>VJEROVNCII</item>
    </izvorni_sadrzaj>
    <derivirana_varijabla naziv="DomainObject.Predmet.StrankaListNazivFormated_1">
      <item>FINA Regionalni centar Zagreb</item>
      <item>HENGKY GONGKON</item>
      <item>VJEROVNCII</item>
    </derivirana_varijabla>
  </DomainObject.Predmet.StrankaListNazivFormated>
  <DomainObject.Predmet.StrankaListNazivFormatedOIB>
    <izvorni_sadrzaj>
      <item>FINA Regionalni centar Zagreb, OIB 85821130368</item>
      <item>HENGKY GONGKON, OIB 68438931646</item>
      <item>VJEROVNCII</item>
    </izvorni_sadrzaj>
    <derivirana_varijabla naziv="DomainObject.Predmet.StrankaListNazivFormatedOIB_1">
      <item>FINA Regionalni centar Zagreb, OIB 85821130368</item>
      <item>HENGKY GONGKON, OIB 68438931646</item>
      <item>VJEROVNCII</item>
    </derivirana_varijabla>
  </DomainObject.Predmet.StrankaListNazivFormatedOIB>
  <DomainObject.Predmet.ProtuStrankaListFormated>
    <izvorni_sadrzaj>
      <item>DONGGALA-TRGOVINA d.o.o. zastupanog po punomoćniku Hengky Gongkon</item>
    </izvorni_sadrzaj>
    <derivirana_varijabla naziv="DomainObject.Predmet.ProtuStrankaListFormated_1">
      <item>DONGGALA-TRGOVINA d.o.o. zastupanog po punomoćniku Hengky Gongkon</item>
    </derivirana_varijabla>
  </DomainObject.Predmet.ProtuStrankaListFormated>
  <DomainObject.Predmet.ProtuStrankaListFormatedOIB>
    <izvorni_sadrzaj>
      <item>DONGGALA-TRGOVINA d.o.o., OIB 55467934662 zastupanog po punomoćniku Hengky Gongkon</item>
    </izvorni_sadrzaj>
    <derivirana_varijabla naziv="DomainObject.Predmet.ProtuStrankaListFormatedOIB_1">
      <item>DONGGALA-TRGOVINA d.o.o., OIB 55467934662 zastupanog po punomoćniku Hengky Gongkon</item>
    </derivirana_varijabla>
  </DomainObject.Predmet.ProtuStrankaListFormatedOIB>
  <DomainObject.Predmet.ProtuStrankaListFormatedWithAdress>
    <izvorni_sadrzaj>
      <item>DONGGALA-TRGOVINA d.o.o., Dubečka 88, 10360 Sesvete zastupanog po punomoćniku Hengky Gongkon</item>
    </izvorni_sadrzaj>
    <derivirana_varijabla naziv="DomainObject.Predmet.ProtuStrankaListFormatedWithAdress_1">
      <item>DONGGALA-TRGOVINA d.o.o., Dubečka 88, 10360 Sesvete zastupanog po punomoćniku Hengky Gongkon</item>
    </derivirana_varijabla>
  </DomainObject.Predmet.ProtuStrankaListFormatedWithAdress>
  <DomainObject.Predmet.ProtuStrankaListFormatedWithAdressOIB>
    <izvorni_sadrzaj>
      <item>DONGGALA-TRGOVINA d.o.o., OIB 55467934662, Dubečka 88, 10360 Sesvete zastupanog po punomoćniku Hengky Gongkon</item>
    </izvorni_sadrzaj>
    <derivirana_varijabla naziv="DomainObject.Predmet.ProtuStrankaListFormatedWithAdressOIB_1">
      <item>DONGGALA-TRGOVINA d.o.o., OIB 55467934662, Dubečka 88, 10360 Sesvete zastupanog po punomoćniku Hengky Gongkon</item>
    </derivirana_varijabla>
  </DomainObject.Predmet.ProtuStrankaListFormatedWithAdressOIB>
  <DomainObject.Predmet.ProtuStrankaListNazivFormated>
    <izvorni_sadrzaj>
      <item>DONGGALA-TRGOVINA d.o.o.</item>
    </izvorni_sadrzaj>
    <derivirana_varijabla naziv="DomainObject.Predmet.ProtuStrankaListNazivFormated_1">
      <item>DONGGALA-TRGOVINA d.o.o.</item>
    </derivirana_varijabla>
  </DomainObject.Predmet.ProtuStrankaListNazivFormated>
  <DomainObject.Predmet.ProtuStrankaListNazivFormatedOIB>
    <izvorni_sadrzaj>
      <item>DONGGALA-TRGOVINA d.o.o., OIB 55467934662</item>
    </izvorni_sadrzaj>
    <derivirana_varijabla naziv="DomainObject.Predmet.ProtuStrankaListNazivFormatedOIB_1">
      <item>DONGGALA-TRGOVINA d.o.o., OIB 55467934662</item>
    </derivirana_varijabla>
  </DomainObject.Predmet.ProtuStrankaListNazivFormatedOIB>
  <DomainObject.Predmet.OstaliListFormated>
    <izvorni_sadrzaj>
      <item>Hengky Gongkon punomoćnik sudionika u postupku DONGGALA-TRGOVINA d.o.o.</item>
      <item>ZAGREBAČKA BANKA d.d.</item>
      <item>MARTIN LUKIN</item>
    </izvorni_sadrzaj>
    <derivirana_varijabla naziv="DomainObject.Predmet.OstaliListFormated_1">
      <item>Hengky Gongkon punomoćnik sudionika u postupku DONGGALA-TRGOVINA d.o.o.</item>
      <item>ZAGREBAČKA BANKA d.d.</item>
      <item>MARTIN LUKIN</item>
    </derivirana_varijabla>
  </DomainObject.Predmet.OstaliListFormated>
  <DomainObject.Predmet.OstaliListFormatedOIB>
    <izvorni_sadrzaj>
      <item>Hengky Gongkon, OIB 68438931646 punomoćnik sudionika u postupku DONGGALA-TRGOVINA d.o.o.</item>
      <item>ZAGREBAČKA BANKA d.d.</item>
      <item>MARTIN LUKIN, OIB 12398076495</item>
    </izvorni_sadrzaj>
    <derivirana_varijabla naziv="DomainObject.Predmet.OstaliListFormatedOIB_1">
      <item>Hengky Gongkon, OIB 68438931646 punomoćnik sudionika u postupku DONGGALA-TRGOVINA d.o.o.</item>
      <item>ZAGREBAČKA BANKA d.d.</item>
      <item>MARTIN LUKIN, OIB 12398076495</item>
    </derivirana_varijabla>
  </DomainObject.Predmet.OstaliListFormatedOIB>
  <DomainObject.Predmet.OstaliListFormatedWithAdress>
    <izvorni_sadrzaj>
      <item>Hengky Gongkon, KP KEBANTENAN RT 005/008, JATIASIH BEKASI punomoćnik sudionika u postupku DONGGALA-TRGOVINA d.o.o.</item>
      <item>ZAGREBAČKA BANKA d.d., Trg bana J. Jelačića 10, 10000 Zagreb</item>
      <item>MARTIN LUKIN, Gračanska cesta 145f, 10000 Zagreb</item>
    </izvorni_sadrzaj>
    <derivirana_varijabla naziv="DomainObject.Predmet.OstaliListFormatedWithAdress_1">
      <item>Hengky Gongkon, KP KEBANTENAN RT 005/008, JATIASIH BEKASI punomoćnik sudionika u postupku DONGGALA-TRGOVINA d.o.o.</item>
      <item>ZAGREBAČKA BANKA d.d., Trg bana J. Jelačića 10, 10000 Zagreb</item>
      <item>MARTIN LUKIN, Gračanska cesta 145f, 10000 Zagreb</item>
    </derivirana_varijabla>
  </DomainObject.Predmet.OstaliListFormatedWithAdress>
  <DomainObject.Predmet.OstaliListFormatedWithAdressOIB>
    <izvorni_sadrzaj>
      <item>Hengky Gongkon, OIB 68438931646, KP KEBANTENAN RT 005/008, JATIASIH BEKASI punomoćnik sudionika u postupku DONGGALA-TRGOVINA d.o.o.</item>
      <item>ZAGREBAČKA BANKA d.d., Trg bana J. Jelačića 10, 10000 Zagreb</item>
      <item>MARTIN LUKIN, OIB 12398076495, Gračanska cesta 145f, 10000 Zagreb</item>
    </izvorni_sadrzaj>
    <derivirana_varijabla naziv="DomainObject.Predmet.OstaliListFormatedWithAdressOIB_1">
      <item>Hengky Gongkon, OIB 68438931646, KP KEBANTENAN RT 005/008, JATIASIH BEKASI punomoćnik sudionika u postupku DONGGALA-TRGOVINA d.o.o.</item>
      <item>ZAGREBAČKA BANKA d.d., Trg bana J. Jelačića 10, 10000 Zagreb</item>
      <item>MARTIN LUKIN, OIB 12398076495, Gračanska cesta 145f, 10000 Zagreb</item>
    </derivirana_varijabla>
  </DomainObject.Predmet.OstaliListFormatedWithAdressOIB>
  <DomainObject.Predmet.OstaliListNazivFormated>
    <izvorni_sadrzaj>
      <item>Hengky Gongkon</item>
      <item>ZAGREBAČKA BANKA d.d.</item>
      <item>MARTIN LUKIN</item>
    </izvorni_sadrzaj>
    <derivirana_varijabla naziv="DomainObject.Predmet.OstaliListNazivFormated_1">
      <item>Hengky Gongkon</item>
      <item>ZAGREBAČKA BANKA d.d.</item>
      <item>MARTIN LUKIN</item>
    </derivirana_varijabla>
  </DomainObject.Predmet.OstaliListNazivFormated>
  <DomainObject.Predmet.OstaliListNazivFormatedOIB>
    <izvorni_sadrzaj>
      <item>Hengky Gongkon, OIB 68438931646</item>
      <item>ZAGREBAČKA BANKA d.d.</item>
      <item>MARTIN LUKIN, OIB 12398076495</item>
    </izvorni_sadrzaj>
    <derivirana_varijabla naziv="DomainObject.Predmet.OstaliListNazivFormatedOIB_1">
      <item>Hengky Gongkon, OIB 68438931646</item>
      <item>ZAGREBAČKA BANKA d.d.</item>
      <item>MARTIN LUKIN, OIB 12398076495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DONGGALA-TRGOVINA d.o.o.</izvorni_sadrzaj>
    <derivirana_varijabla naziv="DomainObject.Predmet.ProtustrankaIDrugi_1">DONGGALA-TRGOVINA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DONGGALA-TRGOVINA d.o.o., OIB 55467934662, Dubečka 88, 10360 Sesvete</izvorni_sadrzaj>
    <derivirana_varijabla naziv="DomainObject.Predmet.ProtustrankaIDrugiAdressOIB_1">DONGGALA-TRGOVINA d.o.o., OIB 55467934662, Dubečka 88,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DONGGALA-TRGOVINA d.o.o.</item>
      <item>FINA Regionalni centar Zagreb</item>
      <item>Hengky Gongkon</item>
      <item>HENGKY GONGKON</item>
      <item>ZAGREBAČKA BANKA d.d.</item>
      <item>MARTIN LUKIN</item>
      <item>VJEROVNCII</item>
    </izvorni_sadrzaj>
    <derivirana_varijabla naziv="DomainObject.Predmet.SudioniciListNaziv_1">
      <item>DONGGALA-TRGOVINA d.o.o.</item>
      <item>FINA Regionalni centar Zagreb</item>
      <item>Hengky Gongkon</item>
      <item>HENGKY GONGKON</item>
      <item>ZAGREBAČKA BANKA d.d.</item>
      <item>MARTIN LUKIN</item>
      <item>VJEROVNCII</item>
    </derivirana_varijabla>
  </DomainObject.Predmet.SudioniciListNaziv>
  <DomainObject.Predmet.SudioniciListAdressOIB>
    <izvorni_sadrzaj>
      <item>DONGGALA-TRGOVINA d.o.o., OIB 55467934662, Dubečka 88,10360 Sesvete</item>
      <item>FINA Regionalni centar Zagreb, OIB 85821130368, Trg svibanjskih žrtava 1995. 1,10000 Zagreb</item>
      <item>Hengky Gongkon, OIB 68438931646, KP KEBANTENAN RT 005/008,JATIASIH BEKASI</item>
      <item>HENGKY GONGKON, OIB 68438931646</item>
      <item>ZAGREBAČKA BANKA d.d., Trg bana J. Jelačića 10,10000 Zagreb</item>
      <item>MARTIN LUKIN, OIB 12398076495, Gračanska cesta 145f,10000 Zagreb</item>
      <item>VJEROVNCII</item>
    </izvorni_sadrzaj>
    <derivirana_varijabla naziv="DomainObject.Predmet.SudioniciListAdressOIB_1">
      <item>DONGGALA-TRGOVINA d.o.o., OIB 55467934662, Dubečka 88,10360 Sesvete</item>
      <item>FINA Regionalni centar Zagreb, OIB 85821130368, Trg svibanjskih žrtava 1995. 1,10000 Zagreb</item>
      <item>Hengky Gongkon, OIB 68438931646, KP KEBANTENAN RT 005/008,JATIASIH BEKASI</item>
      <item>HENGKY GONGKON, OIB 68438931646</item>
      <item>ZAGREBAČKA BANKA d.d., Trg bana J. Jelačića 10,10000 Zagreb</item>
      <item>MARTIN LUKIN, OIB 12398076495, Gračanska cesta 145f,10000 Zagreb</item>
      <item>VJEROVNCII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55467934662</item>
      <item>, OIB 85821130368</item>
      <item>, OIB 68438931646</item>
      <item>, OIB 68438931646</item>
      <item>, OIB null</item>
      <item>, OIB 12398076495</item>
      <item>, OIB null</item>
    </izvorni_sadrzaj>
    <derivirana_varijabla naziv="DomainObject.Predmet.SudioniciListNazivOIB_1">
      <item>, OIB 55467934662</item>
      <item>, OIB 85821130368</item>
      <item>, OIB 68438931646</item>
      <item>, OIB 68438931646</item>
      <item>, OIB null</item>
      <item>, OIB 12398076495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954</properties:Words>
  <properties:Characters>5343</properties:Characters>
  <properties:Lines>98</properties:Lines>
  <properties:Paragraphs>33</properties:Paragraphs>
  <properties:TotalTime>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2016-07-01T08:10:00Z</cp:lastPrinted>
  <dcterms:modified xmlns:xsi="http://www.w3.org/2001/XMLSchema-instance" xsi:type="dcterms:W3CDTF">2017-02-23T10:10:00Z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