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c1d0" w14:paraId="d4fc1d0"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CF52AA">
        <w:t>5284</w:t>
      </w:r>
      <w:r w:rsidR="006064A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 </w:t>
      </w:r>
      <w:r w:rsidR="00CF52AA" w:rsidRPr="00E919E2">
        <w:t>PAVIČIĆ GRUPA d.o.o., Zagreb,Viktora Kovačića 3, OIB 97812663016</w:t>
      </w:r>
      <w:r w:rsidR="00667114" w:rsidRPr="00692A21">
        <w:t xml:space="preserve">, dana </w:t>
      </w:r>
      <w:r w:rsidR="006064A7">
        <w:t>27</w:t>
      </w:r>
      <w:r>
        <w:t>. siječnja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F52AA" w:rsidRPr="00E919E2">
        <w:t>PAVIČIĆ GRUPA d.o.o., Zagreb,Viktora Kovačića 3, OIB 97812663016</w:t>
      </w:r>
      <w:r w:rsidRPr="00692A21">
        <w:t>.</w:t>
      </w:r>
      <w:r w:rsidR="005A56DF" w:rsidRPr="005A56DF">
        <w:t xml:space="preserve"> </w:t>
      </w:r>
      <w:r w:rsidR="005A56DF">
        <w:t>Ste</w:t>
      </w:r>
      <w:r w:rsidR="008C5EB2">
        <w:t xml:space="preserve">čajni postupak je otvoren dana </w:t>
      </w:r>
      <w:r w:rsidR="005A5801">
        <w:t>27</w:t>
      </w:r>
      <w:r w:rsidR="00131287">
        <w:t>. siječnja 2017</w:t>
      </w:r>
      <w:r w:rsidR="005A56DF">
        <w:t xml:space="preserve">. godine u </w:t>
      </w:r>
      <w:r w:rsidR="00CF52AA">
        <w:t xml:space="preserve">10,10 </w:t>
      </w:r>
      <w:r w:rsidR="005A56DF">
        <w:t>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CF52AA">
        <w:t>Miljenko Požgaj</w:t>
      </w:r>
      <w:r w:rsidR="00CF52AA" w:rsidRPr="00E919E2">
        <w:t xml:space="preserve">, iz </w:t>
      </w:r>
      <w:r w:rsidR="00CF52AA">
        <w:t>Jastrebarskog</w:t>
      </w:r>
      <w:r w:rsidR="00CF52AA" w:rsidRPr="00E919E2">
        <w:t xml:space="preserve">, </w:t>
      </w:r>
      <w:r w:rsidR="00CF52AA">
        <w:t>Repišće 42</w:t>
      </w:r>
      <w:r w:rsidR="00CF52AA" w:rsidRPr="00E919E2">
        <w:t xml:space="preserve">, OIB </w:t>
      </w:r>
      <w:r w:rsidR="00CF52AA">
        <w:t>88007436023</w:t>
      </w:r>
      <w:r w:rsidR="009118F7">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BB5F4C" w:rsidRPr="00E919E2">
        <w:t>PAVIČIĆ GRUPA d.o.o., Zagreb,Viktora Kovačića 3, OIB 97812663016</w:t>
      </w:r>
      <w:r w:rsidR="008C5EB2">
        <w:t xml:space="preserve">, s danom </w:t>
      </w:r>
      <w:r w:rsidR="005A5801">
        <w:t>27</w:t>
      </w:r>
      <w:r w:rsidR="00131287">
        <w:t>. siječnja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BB5F4C" w:rsidRPr="00E919E2">
        <w:t>PAVIČIĆ GRUPA d.o.o., Zagreb,Viktora Kovačića 3, OIB 97812663016</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BB5F4C" w:rsidP="00BB5F4C" w:rsidR="00131287">
      <w:pPr>
        <w:ind w:firstLine="708"/>
        <w:jc w:val="both"/>
      </w:pPr>
      <w:r>
        <w:t>Pravomoćnim rješenjem ovog suda posl.br. 4 St-3768/15 od 6. lipnja 2016. godine obustavljen je skraćeni stečajni postupak nad dužnikom</w:t>
      </w:r>
      <w:r w:rsidRPr="00466B05">
        <w:t xml:space="preserve"> </w:t>
      </w:r>
      <w:r w:rsidRPr="00E919E2">
        <w:t>PAVIČIĆ GRUPA d.o.o., Zagreb,Viktora Kovačića 3, OIB 97812663016</w:t>
      </w:r>
      <w:r>
        <w:t xml:space="preserve">. Naime, vjerovnik </w:t>
      </w:r>
      <w:r w:rsidRPr="00E74A6D">
        <w:t>Republika Hrvatska, Ministarstvo financija, Porezna uprava, Područni ured Zagreb</w:t>
      </w:r>
      <w:r>
        <w:t xml:space="preserve"> podnio je prijedlog za otvaranje stečajnog postupka nad dužnikom od 19. veljače 2016. godine u kojem navodi da prema dužniku ima tražbinu u iznosu od 233.769,20 kn, a navedeni vjerovnik istovremeno obavještava sud da dužnik ima kratkotrajnu imovinu u ukupnom iznosu od 161.497,00 kn, a kako proizlazi iz Godišnjeg financijskog izvještaja za velike, srednje i male poduzetnike – bilanca (stanje na dan 31. prosinca 2013. godine). </w:t>
      </w:r>
      <w:r w:rsidR="00131287">
        <w:t xml:space="preserve">Slijedom navedenog, sukladno odredbi čl. </w:t>
      </w:r>
      <w:r w:rsidR="00131287">
        <w:lastRenderedPageBreak/>
        <w:t>433. Stečajnog zakona (Narodne novine broj 71/15, dalje u tekstu: SZ-a) doneseno je ranije navedeno rješenje o obustavi skraćenog stečajnog postupka, a nakon pravomoćnosti kojeg se postupak nastavlja primjenom općih odredbi stečajnog postupka Stečajnog zakona.</w:t>
      </w:r>
    </w:p>
    <w:p w:rsidRDefault="00131287" w:rsidP="00131287" w:rsidR="00131287">
      <w:pPr>
        <w:ind w:firstLine="708"/>
        <w:jc w:val="both"/>
      </w:pPr>
    </w:p>
    <w:p w:rsidRDefault="00BB5F4C" w:rsidP="00BB5F4C" w:rsidR="00BB5F4C">
      <w:pPr>
        <w:ind w:firstLine="708"/>
        <w:jc w:val="both"/>
      </w:pPr>
      <w:r>
        <w:t>Sud je rješenjem posl.br. 4 St-5284/16 od 29. kolovoza 2016. godine pokrenuo prethodni postupak radi utvrđivanja pretpostavki za otvaranje stečajnog postupka nad dužnikom te je zakazano ročište radi očitovanja o prijedlogu za otvaranje stečajnog postupka nad dužnikom za dan 3. listopada 2016. godine. Na ročište od 3. listopada 2016. godine nije pristupio predlagatelj, koji je podneskom od 5. rujna 2016. godine izvijestio sud da ostaje kod prijedloga za otvaranje stečajnog postupka nad dužnikom, a na ročište nisu pristupili niti dužnik, niti zakonski zastupnici dužnika.</w:t>
      </w:r>
    </w:p>
    <w:p w:rsidRDefault="00BB5F4C" w:rsidP="00BB5F4C" w:rsidR="00BB5F4C">
      <w:pPr>
        <w:ind w:firstLine="708"/>
        <w:jc w:val="both"/>
      </w:pPr>
    </w:p>
    <w:p w:rsidRDefault="00BB5F4C" w:rsidP="00BB5F4C" w:rsidR="00BB5F4C">
      <w:pPr>
        <w:ind w:firstLine="708"/>
        <w:jc w:val="both"/>
      </w:pPr>
      <w:r>
        <w:t xml:space="preserve">Rješenjem posl.br. 4 St-5284/16 od 3. listopada 2016. godine sud je imenovao privremenog stečajnog upravitelja Miljenka Požgaja, iz Jastrebarskog, Repišće 42, kojem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 a ujedno je zakazano ročište radi rasprave o pretpostavkama za otvaranje stečajnog postupka za dan 28. studenog 2016. godine. </w:t>
      </w:r>
    </w:p>
    <w:p w:rsidRDefault="00BB5F4C" w:rsidP="00131287" w:rsidR="00131287">
      <w:pPr>
        <w:ind w:firstLine="708"/>
        <w:jc w:val="both"/>
      </w:pPr>
      <w:r>
        <w:t xml:space="preserve"> </w:t>
      </w:r>
    </w:p>
    <w:p w:rsidRDefault="00BB5F4C" w:rsidP="00BB5F4C" w:rsidR="00BB5F4C">
      <w:pPr>
        <w:ind w:firstLine="708"/>
        <w:jc w:val="both"/>
      </w:pPr>
      <w:r>
        <w:t>FINA</w:t>
      </w:r>
      <w:r w:rsidRPr="00E919E2">
        <w:t xml:space="preserve"> </w:t>
      </w:r>
      <w:r>
        <w:t>je p</w:t>
      </w:r>
      <w:r w:rsidRPr="00E919E2">
        <w:t>od</w:t>
      </w:r>
      <w:r>
        <w:t>neskom od</w:t>
      </w:r>
      <w:r w:rsidRPr="00E919E2">
        <w:t xml:space="preserve"> </w:t>
      </w:r>
      <w:r>
        <w:t>15. studenog</w:t>
      </w:r>
      <w:r w:rsidRPr="00E919E2">
        <w:t xml:space="preserve"> 2016. godine </w:t>
      </w:r>
      <w:r>
        <w:t>dostavila potvrdu o blokadi računa i novčanih sredstava dužnika (list 82 spisa) uvidom u koju se utvrđuje da</w:t>
      </w:r>
      <w:r w:rsidRPr="00E919E2">
        <w:t xml:space="preserve"> na dan </w:t>
      </w:r>
      <w:r>
        <w:t>15. studenog</w:t>
      </w:r>
      <w:r w:rsidRPr="00E919E2">
        <w:t xml:space="preserve"> 2016. godine dužnik u Očevidniku redoslijeda za plaćanje ima evidentirane neizvršene osnove za plaćanje u neprekinutom razdoblju od </w:t>
      </w:r>
      <w:r>
        <w:t>2576</w:t>
      </w:r>
      <w:r w:rsidRPr="00E919E2">
        <w:t xml:space="preserve"> dana, u ukupnom iznosu od </w:t>
      </w:r>
      <w:r>
        <w:t>332.103,83</w:t>
      </w:r>
      <w:r w:rsidRPr="00E919E2">
        <w:t xml:space="preserve"> kn.</w:t>
      </w:r>
      <w:r>
        <w:t xml:space="preserve"> </w:t>
      </w:r>
    </w:p>
    <w:p w:rsidRDefault="005A5801" w:rsidP="005A5801" w:rsidR="005A5801">
      <w:pPr>
        <w:ind w:firstLine="708"/>
        <w:jc w:val="both"/>
      </w:pPr>
    </w:p>
    <w:p w:rsidRDefault="00BB5F4C" w:rsidP="00BB5F4C" w:rsidR="00BB5F4C" w:rsidRPr="00F12F05">
      <w:pPr>
        <w:ind w:firstLine="708"/>
        <w:jc w:val="both"/>
      </w:pPr>
      <w:r>
        <w:t xml:space="preserve">Na ročištu od 28. studenog 2016. godine zakonski zastupnici dužnika Josip Pavičić i Ana Kuštre Pavičić izjavili su da se ne protive prijedlogu za otvaranje stečajnog postupka nad dužnikom, budući je nesporno da kod dužnika postoji stečajni razlog nesposobnosti za plaćanje uslijed dugotrajne blokade žiro računa dužnika. Zakonski zastupnici dužnika istaknuli su </w:t>
      </w:r>
      <w:r w:rsidRPr="00F12F05">
        <w:t>da dužnik nema nikakve imovine</w:t>
      </w:r>
      <w:r>
        <w:t xml:space="preserve"> koja bi činila stečajnu masu</w:t>
      </w:r>
      <w:r w:rsidRPr="00F12F05">
        <w:t xml:space="preserve">, pa </w:t>
      </w:r>
      <w:r>
        <w:t>su predložili</w:t>
      </w:r>
      <w:r w:rsidRPr="00F12F05">
        <w:t xml:space="preserve"> da sud donese rješenje o otvaranju i istovremenom zaključenju </w:t>
      </w:r>
      <w:r>
        <w:t>stečajnog</w:t>
      </w:r>
      <w:r w:rsidRPr="00F12F05">
        <w:t xml:space="preserve"> postupka sukladno odredbi čl. 132. Stečajnog zakona. </w:t>
      </w:r>
    </w:p>
    <w:p w:rsidRDefault="00BB5F4C" w:rsidP="00BB5F4C" w:rsidR="00BB5F4C">
      <w:pPr>
        <w:ind w:firstLine="708"/>
        <w:jc w:val="both"/>
      </w:pPr>
    </w:p>
    <w:p w:rsidRDefault="00BB5F4C" w:rsidP="00BB5F4C" w:rsidR="00BB5F4C">
      <w:pPr>
        <w:ind w:firstLine="708"/>
        <w:jc w:val="both"/>
      </w:pPr>
      <w:r>
        <w:t xml:space="preserve">Na istom ročištu privremeni stečajni upravitelj naveo je da je zatražio podatke o imovini dužnika provjerom kroz javne registre koje vode nadležne institucije, pa da je tako utvrdio da dužnik nije u zemljišnim knjigama upisan kao vlasnik nekretnina, niti je katastarskom operatu katastra zemljišta na području grada Zagreba upisan kao korisnik zemljišta, kao i iz obavijesti nadležne Policijske uprave proizlazi da dužnik nije evidentiran kao vlasnik motornih vozila. Privremeni stečajni upravitelj nadalje je naveo da je proveo dužne radnje vezano uz utvrđivanje iskazanog iznosa od 161.497,00 kn, koji je u godišnjem financijskom izvješću evidentiran kao kratkotrajna financijska imovina – podrazdjel dani zajmovi, depoziti i sl., pa je tako istaknuo da je putem kontakta sa knjigovodstvom dužnika utvrdio da dužnik dnevni utržak koji je ostvarivao u ugostiteljskom objektu nije redovno polagao na poslovni račun, pa je knjigovodstveni servis te dnevne utrške evidentirao na kontu glavne blagajne, i na kraju godine, zbog ograničenja ukupnog pologa u blagajni, knjigovodstveni servis je taj iznos s danom 31. prosinca 2011. godine proknjižio na kontu 1130 – dani krediti, depoziti i kaucije. Privremeni stečajni upravitelj naveo je da je time zatvoreno knjiženje na kontu glavne blagajne, a ostao je prikazan dugovni saldo na kontu </w:t>
      </w:r>
      <w:r>
        <w:lastRenderedPageBreak/>
        <w:t xml:space="preserve">1130. Nadalje je istaknuo da se dužnik ne bavi ugostiteljstvom od 2012. godine, kada je otkazan najam kafića u kojem je dužnik obavljao ugostiteljsku djelatnost, i da stoga nije realno očekivati da se sporni iznos može naplatiti. Ujedno je naveo da se dužnik bavio i vođenjem frizerskog salona u iznajmljenom poslovnom prostoru, te da su obje djelatnosti ugašene, te je društvo neaktivno. </w:t>
      </w:r>
    </w:p>
    <w:p w:rsidRDefault="00BB5F4C" w:rsidP="00BB5F4C" w:rsidR="00BB5F4C">
      <w:pPr>
        <w:jc w:val="both"/>
      </w:pPr>
    </w:p>
    <w:p w:rsidRDefault="00BB5F4C" w:rsidP="00BB5F4C" w:rsidR="00BB5F4C">
      <w:pPr>
        <w:ind w:firstLine="708"/>
        <w:jc w:val="both"/>
      </w:pPr>
      <w:r>
        <w:t xml:space="preserve">Privremeni stečajni upravitelj naveo je da je mišljenja da društvo nema imovine koja bi činila stečajnu masu i koja bi bila dostatna za pokriće stečajnog postupka, pa je predložio da sud pozove vjerovnike na platež predujma u iznosu od </w:t>
      </w:r>
      <w:r w:rsidRPr="00F12F05">
        <w:t>26.130,00 kn</w:t>
      </w:r>
      <w:r>
        <w:t xml:space="preserve">, i to na ime troškova stečajnog upravitelja za razdbolje četiri mjeseca u iznosu od 8.000,00 kn, troška knjigovođe od 8.000,00 kn, predvidivi materijalni troškovi od 8.000,00 kn (poštarina, pristojbe, prijevoz, žiro račun, arhiva, itd.), trošak izrade pečata od 130,00 kn, te trošak osiguranja stečajnog upravitelja od 2.000,00 kn. </w:t>
      </w:r>
    </w:p>
    <w:p w:rsidRDefault="00BB5F4C" w:rsidP="00BB5F4C" w:rsidR="00BB5F4C">
      <w:pPr>
        <w:ind w:firstLine="708"/>
        <w:jc w:val="both"/>
      </w:pPr>
    </w:p>
    <w:p w:rsidRDefault="005555FF" w:rsidP="005555FF" w:rsidR="005555FF">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5A5801" w:rsidP="005A5801" w:rsidR="005A5801">
      <w:pPr>
        <w:ind w:firstLine="708"/>
        <w:jc w:val="both"/>
      </w:pPr>
      <w:r>
        <w:t xml:space="preserve">Dakle, iz potvrde FINA-e od 15. studenog  2016. godine sud je nedvojbeno utvrdio da kod dužnika postoji stečajni razlog nesposobnosti za plaćanje.  </w:t>
      </w:r>
    </w:p>
    <w:p w:rsidRDefault="005A5801" w:rsidP="00A104E5" w:rsidR="00A104E5">
      <w:pPr>
        <w:ind w:firstLine="708"/>
        <w:jc w:val="both"/>
      </w:pPr>
      <w:r>
        <w:t xml:space="preserve"> </w:t>
      </w: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BB5F4C">
        <w:t>5284</w:t>
      </w:r>
      <w:r w:rsidR="005555FF">
        <w:t>/16</w:t>
      </w:r>
      <w:r w:rsidRPr="00692A21">
        <w:t xml:space="preserve"> od </w:t>
      </w:r>
      <w:r w:rsidR="005A5801">
        <w:t>28. studenog</w:t>
      </w:r>
      <w:r w:rsidR="00A104E5">
        <w:t xml:space="preserv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5A5801" w:rsidP="00AB70AD" w:rsidR="005A5801">
      <w:pPr>
        <w:ind w:firstLine="708"/>
        <w:jc w:val="both"/>
      </w:pPr>
    </w:p>
    <w:p w:rsidRDefault="00BB5F4C" w:rsidP="00BB5F4C" w:rsidR="00BB5F4C" w:rsidRPr="00435B5D">
      <w:pPr>
        <w:ind w:firstLine="708"/>
        <w:jc w:val="both"/>
      </w:pPr>
      <w:r>
        <w:t xml:space="preserve">Dakle, putem izvješća privremenog stečajnog upravitelja, sud je utvrdio da </w:t>
      </w:r>
      <w:r w:rsidRPr="00435B5D">
        <w:t>imovina dužnika</w:t>
      </w:r>
      <w:r>
        <w:t xml:space="preserve"> </w:t>
      </w:r>
      <w:r w:rsidRPr="00435B5D">
        <w:t>nije dovoljna ni za namirenje troškova prethodnog i stečajnog postupka,</w:t>
      </w:r>
      <w:r>
        <w:t xml:space="preserve"> </w:t>
      </w:r>
      <w:r w:rsidRPr="00435B5D">
        <w:t>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717FE" w:rsidP="00AB70AD" w:rsidR="00C515B4" w:rsidRPr="00692A21">
      <w:pPr>
        <w:ind w:firstLine="708"/>
        <w:jc w:val="both"/>
      </w:pPr>
      <w:r w:rsidRPr="00692A21">
        <w:t xml:space="preserve"> </w:t>
      </w: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BB5F4C">
        <w:t>82</w:t>
      </w:r>
      <w:r w:rsidR="00A104E5">
        <w:t xml:space="preserve"> spisa).</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w:t>
      </w:r>
      <w:r>
        <w:lastRenderedPageBreak/>
        <w:t xml:space="preserve">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A5801">
        <w:t>27</w:t>
      </w:r>
      <w:r w:rsidR="005555FF">
        <w:t>. siječnja 2017</w:t>
      </w:r>
      <w:r w:rsidRPr="00692A21">
        <w:t>. godine nije uplaćen predujam za pokriće troškova stečajnog postupka, na plaćanje kojeg su pozvani vjerovnici rješenje</w:t>
      </w:r>
      <w:r w:rsidR="00667114" w:rsidRPr="00692A21">
        <w:t>m</w:t>
      </w:r>
      <w:r w:rsidRPr="00692A21">
        <w:t xml:space="preserve"> od </w:t>
      </w:r>
      <w:r w:rsidR="005A5801">
        <w:t>28. studenog</w:t>
      </w:r>
      <w:r w:rsidR="00A104E5">
        <w:t xml:space="preserv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5A5801">
        <w:t>28. studenog</w:t>
      </w:r>
      <w:r w:rsidR="00A104E5">
        <w:t xml:space="preserv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5A5801" w:rsidR="005A580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A5801">
        <w:t>28. studenog</w:t>
      </w:r>
      <w:r w:rsidR="00A104E5">
        <w:t xml:space="preserv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5A5801" w:rsidRPr="005A5801">
        <w:t xml:space="preserve"> </w:t>
      </w:r>
      <w:r w:rsidR="005A5801">
        <w:t xml:space="preserve">Za stečajnog upravitelja imenovan je </w:t>
      </w:r>
      <w:r w:rsidR="00BB5F4C">
        <w:t>Miljenko Požgaj</w:t>
      </w:r>
      <w:r w:rsidR="005A5801">
        <w:t xml:space="preserve"> sukladno odredbi čl. 85. st. 2. SZ-a, dakle, budući je tijekom prethodnog postupka rješenjem suda broj 4 St-</w:t>
      </w:r>
      <w:r w:rsidR="00BB5F4C">
        <w:t>5284</w:t>
      </w:r>
      <w:r w:rsidR="005A5801">
        <w:t xml:space="preserve">/16 od </w:t>
      </w:r>
      <w:r w:rsidR="00BB5F4C">
        <w:t>3. listopada</w:t>
      </w:r>
      <w:r w:rsidR="005A5801">
        <w:t xml:space="preserve"> 2016. godine isti bio imenovan za privremenog stečajnog upravitelja, sud je </w:t>
      </w:r>
      <w:r w:rsidR="00BB5F4C">
        <w:t>Miljenka Požgaja</w:t>
      </w:r>
      <w:r w:rsidR="005A5801">
        <w:t xml:space="preserve"> imenovao stečajnim upraviteljem.</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5A5801">
        <w:t>27</w:t>
      </w:r>
      <w:r w:rsidR="005555FF">
        <w:t>. siječnja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B247A3" w:rsidR="00B247A3">
      <w:pPr>
        <w:jc w:val="right"/>
      </w:pPr>
      <w:r w:rsidRPr="00692A21">
        <w:t>Goranka Boljkovac</w:t>
      </w:r>
      <w:r w:rsidR="00D3029F">
        <w:t>, v.r.</w:t>
      </w:r>
    </w:p>
    <w:p w:rsidRDefault="00D3029F" w:rsidP="00D3029F" w:rsidR="00D3029F">
      <w:pPr>
        <w:tabs>
          <w:tab w:pos="6870" w:val="left"/>
        </w:tabs>
      </w:pPr>
      <w:r>
        <w:tab/>
      </w:r>
    </w:p>
    <w:p w:rsidRDefault="00D3029F" w:rsidP="00D3029F" w:rsidR="00D3029F">
      <w:pPr>
        <w:tabs>
          <w:tab w:pos="6870" w:val="left"/>
        </w:tabs>
      </w:pPr>
      <w:r>
        <w:tab/>
        <w:t>Za točnost otpravka-</w:t>
      </w:r>
    </w:p>
    <w:p w:rsidRDefault="00D3029F" w:rsidP="00D3029F" w:rsidR="00D3029F">
      <w:pPr>
        <w:tabs>
          <w:tab w:pos="6870" w:val="left"/>
        </w:tabs>
      </w:pPr>
      <w:r>
        <w:tab/>
        <w:t>ovlašteni službenik:</w:t>
      </w:r>
    </w:p>
    <w:p w:rsidRDefault="00D3029F" w:rsidP="00D3029F" w:rsidR="00D3029F">
      <w:pPr>
        <w:tabs>
          <w:tab w:pos="6870" w:val="left"/>
        </w:tabs>
      </w:pPr>
      <w:r>
        <w:tab/>
        <w:t>Renata Klokočki</w:t>
      </w:r>
    </w:p>
    <w:p w:rsidRDefault="00BB5F4C" w:rsidP="00D3029F" w:rsidR="00BB5F4C">
      <w:pPr>
        <w:tabs>
          <w:tab w:pos="6870" w:val="left"/>
        </w:tabs>
      </w:pPr>
    </w:p>
    <w:p w:rsidRDefault="00AB70AD" w:rsidP="00D3029F"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AE5DF7" w:rsidP="00514EDC" w:rsidR="00AE5DF7"/>
    <w:p w:rsidRDefault="00AE5DF7" w:rsidP="00514EDC" w:rsidR="00AE5DF7"/>
    <w:sectPr w:rsidSect="00731ABD" w:rsidR="00AE5DF7">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50A2">
      <w:rPr>
        <w:rStyle w:val="Brojstranice"/>
        <w:noProof/>
      </w:rPr>
      <w:t>4</w:t>
    </w:r>
    <w:r>
      <w:rPr>
        <w:rStyle w:val="Brojstranice"/>
      </w:rPr>
      <w:fldChar w:fldCharType="end"/>
    </w:r>
  </w:p>
  <w:p w:rsidRDefault="00667114" w:rsidR="00667114">
    <w:pPr>
      <w:pStyle w:val="Zaglavlje"/>
    </w:pPr>
    <w:r>
      <w:t xml:space="preserve">                                                                                                                                 4 St-</w:t>
    </w:r>
    <w:r w:rsidR="00CF52AA">
      <w:t>5284</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4145"/>
    <w:rsid w:val="00015E74"/>
    <w:rsid w:val="000354C7"/>
    <w:rsid w:val="0004613B"/>
    <w:rsid w:val="00050EF7"/>
    <w:rsid w:val="0006410D"/>
    <w:rsid w:val="000778FF"/>
    <w:rsid w:val="000D7557"/>
    <w:rsid w:val="000E2C71"/>
    <w:rsid w:val="000F2D91"/>
    <w:rsid w:val="00131287"/>
    <w:rsid w:val="00174993"/>
    <w:rsid w:val="001A044D"/>
    <w:rsid w:val="001A24B8"/>
    <w:rsid w:val="001D564F"/>
    <w:rsid w:val="001F26D6"/>
    <w:rsid w:val="00212943"/>
    <w:rsid w:val="002208E0"/>
    <w:rsid w:val="00233CF9"/>
    <w:rsid w:val="00243F78"/>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91E4E"/>
    <w:rsid w:val="004A1BE7"/>
    <w:rsid w:val="004E3B1A"/>
    <w:rsid w:val="004F47B9"/>
    <w:rsid w:val="00502549"/>
    <w:rsid w:val="00505D61"/>
    <w:rsid w:val="00514EDC"/>
    <w:rsid w:val="00523E58"/>
    <w:rsid w:val="005250A2"/>
    <w:rsid w:val="00541781"/>
    <w:rsid w:val="00551293"/>
    <w:rsid w:val="00554276"/>
    <w:rsid w:val="00554546"/>
    <w:rsid w:val="005555FF"/>
    <w:rsid w:val="005A56DF"/>
    <w:rsid w:val="005A5801"/>
    <w:rsid w:val="005B0B8B"/>
    <w:rsid w:val="005C0B29"/>
    <w:rsid w:val="005C0BF6"/>
    <w:rsid w:val="005D0EB4"/>
    <w:rsid w:val="005D1623"/>
    <w:rsid w:val="005D5F5F"/>
    <w:rsid w:val="005E67DB"/>
    <w:rsid w:val="005F5763"/>
    <w:rsid w:val="005F71CE"/>
    <w:rsid w:val="00602765"/>
    <w:rsid w:val="006064A7"/>
    <w:rsid w:val="00662058"/>
    <w:rsid w:val="00662CB6"/>
    <w:rsid w:val="00667114"/>
    <w:rsid w:val="0067644D"/>
    <w:rsid w:val="006861EF"/>
    <w:rsid w:val="00692A21"/>
    <w:rsid w:val="006C293B"/>
    <w:rsid w:val="006C786C"/>
    <w:rsid w:val="007061C1"/>
    <w:rsid w:val="007170B8"/>
    <w:rsid w:val="00717D4A"/>
    <w:rsid w:val="00721F24"/>
    <w:rsid w:val="00731ABD"/>
    <w:rsid w:val="00737646"/>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18F7"/>
    <w:rsid w:val="00912B69"/>
    <w:rsid w:val="009269AF"/>
    <w:rsid w:val="0093417F"/>
    <w:rsid w:val="00936256"/>
    <w:rsid w:val="009403D2"/>
    <w:rsid w:val="0094089E"/>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5DF7"/>
    <w:rsid w:val="00AF6F8E"/>
    <w:rsid w:val="00B0499D"/>
    <w:rsid w:val="00B247A3"/>
    <w:rsid w:val="00B42D68"/>
    <w:rsid w:val="00B57910"/>
    <w:rsid w:val="00B85A0A"/>
    <w:rsid w:val="00B918B5"/>
    <w:rsid w:val="00B97F98"/>
    <w:rsid w:val="00BB58B5"/>
    <w:rsid w:val="00BB5F4C"/>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E03D0"/>
    <w:rsid w:val="00CF05EC"/>
    <w:rsid w:val="00CF52AA"/>
    <w:rsid w:val="00D3029F"/>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356B6"/>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250A2"/>
    <w:rPr>
      <w:color w:val="808080"/>
      <w:bdr w:space="0" w:sz="0" w:color="auto" w:val="none"/>
      <w:shd w:fill="auto" w:color="auto" w:val="clear"/>
    </w:rPr>
  </w:style>
  <w:style w:customStyle="true" w:styleId="eSPISCCParagraphDefaultFont" w:type="character">
    <w:name w:val="eSPIS_CC_Paragraph Default Font"/>
    <w:basedOn w:val="Zadanifontodlomka"/>
    <w:rsid w:val="005250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50A2"/>
    <w:rPr>
      <w:bdr w:space="0" w:sz="0" w:color="auto" w:val="none"/>
      <w:shd w:fill="FFFFCC" w:color="auto" w:val="clear"/>
      <w:lang w:val="hr-HR"/>
    </w:rPr>
  </w:style>
  <w:style w:customStyle="true" w:styleId="PozadinaSvijetloCrvena" w:type="character">
    <w:name w:val="Pozadina_SvijetloCrvena"/>
    <w:basedOn w:val="eSPISCCParagraphDefaultFont"/>
    <w:rsid w:val="005250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50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250A2"/>
    <w:rPr>
      <w:color w:val="808080"/>
      <w:bdr w:color="auto" w:space="0" w:sz="0" w:val="none"/>
      <w:shd w:color="auto" w:fill="auto" w:val="clear"/>
    </w:rPr>
  </w:style>
  <w:style w:customStyle="1" w:styleId="eSPISCCParagraphDefaultFont" w:type="character">
    <w:name w:val="eSPIS_CC_Paragraph Default Font"/>
    <w:basedOn w:val="Zadanifontodlomka"/>
    <w:rsid w:val="005250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50A2"/>
    <w:rPr>
      <w:bdr w:color="auto" w:space="0" w:sz="0" w:val="none"/>
      <w:shd w:color="auto" w:fill="FFFFCC" w:val="clear"/>
      <w:lang w:val="hr-HR"/>
    </w:rPr>
  </w:style>
  <w:style w:customStyle="1" w:styleId="PozadinaSvijetloCrvena" w:type="character">
    <w:name w:val="Pozadina_SvijetloCrvena"/>
    <w:basedOn w:val="eSPISCCParagraphDefaultFont"/>
    <w:rsid w:val="005250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50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5284</izvorni_sadrzaj>
    <derivirana_varijabla naziv="DomainObject.Predmet.Broj_1">5284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St-5284/2016</izvorni_sadrzaj>
    <derivirana_varijabla naziv="DomainObject.Predmet.OznakaBroj_1">St-5284/2016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PAVIČIĆ GRUPA d.o.o.</izvorni_sadrzaj>
    <derivirana_varijabla naziv="DomainObject.Predmet.ProtustrankaFormated_1">  PAVIČIĆ GRUPA d.o.o.</derivirana_varijabla>
  </DomainObject.Predmet.ProtustrankaFormated>
  <DomainObject.Predmet.ProtustrankaFormatedOIB>
    <izvorni_sadrzaj>  PAVIČIĆ GRUPA d.o.o., OIB 97812663016</izvorni_sadrzaj>
    <derivirana_varijabla naziv="DomainObject.Predmet.ProtustrankaFormatedOIB_1">  PAVIČIĆ GRUPA d.o.o., OIB 97812663016</derivirana_varijabla>
  </DomainObject.Predmet.ProtustrankaFormatedOIB>
  <DomainObject.Predmet.ProtustrankaFormatedWithAdress>
    <izvorni_sadrzaj> PAVIČIĆ GRUPA d.o.o., Viktora Kovačića 3, 10000 Zagreb</izvorni_sadrzaj>
    <derivirana_varijabla naziv="DomainObject.Predmet.ProtustrankaFormatedWithAdress_1"> PAVIČIĆ GRUPA d.o.o., Viktora Kovačića 3, 10000 Zagreb</derivirana_varijabla>
  </DomainObject.Predmet.ProtustrankaFormatedWithAdress>
  <DomainObject.Predmet.ProtustrankaFormatedWithAdressOIB>
    <izvorni_sadrzaj> PAVIČIĆ GRUPA d.o.o., OIB 97812663016, Viktora Kovačića 3, 10000 Zagreb</izvorni_sadrzaj>
    <derivirana_varijabla naziv="DomainObject.Predmet.ProtustrankaFormatedWithAdressOIB_1"> PAVIČIĆ GRUPA d.o.o., OIB 97812663016, Viktora Kovačića 3, 10000 Zagreb</derivirana_varijabla>
  </DomainObject.Predmet.ProtustrankaFormatedWithAdressOIB>
  <DomainObject.Predmet.ProtustrankaWithAdress>
    <izvorni_sadrzaj>PAVIČIĆ GRUPA d.o.o. Viktora Kovačića 3, 10000 Zagreb</izvorni_sadrzaj>
    <derivirana_varijabla naziv="DomainObject.Predmet.ProtustrankaWithAdress_1">PAVIČIĆ GRUPA d.o.o. Viktora Kovačića 3, 10000 Zagreb</derivirana_varijabla>
  </DomainObject.Predmet.ProtustrankaWithAdress>
  <DomainObject.Predmet.ProtustrankaWithAdressOIB>
    <izvorni_sadrzaj>PAVIČIĆ GRUPA d.o.o., OIB 97812663016, Viktora Kovačića 3, 10000 Zagreb</izvorni_sadrzaj>
    <derivirana_varijabla naziv="DomainObject.Predmet.ProtustrankaWithAdressOIB_1">PAVIČIĆ GRUPA d.o.o., OIB 97812663016, Viktora Kovačića 3, 10000 Zagreb</derivirana_varijabla>
  </DomainObject.Predmet.ProtustrankaWithAdressOIB>
  <DomainObject.Predmet.ProtustrankaNazivFormated>
    <izvorni_sadrzaj>PAVIČIĆ GRUPA d.o.o.</izvorni_sadrzaj>
    <derivirana_varijabla naziv="DomainObject.Predmet.ProtustrankaNazivFormated_1">PAVIČIĆ GRUPA d.o.o.</derivirana_varijabla>
  </DomainObject.Predmet.ProtustrankaNazivFormated>
  <DomainObject.Predmet.ProtustrankaNazivFormatedOIB>
    <izvorni_sadrzaj>PAVIČIĆ GRUPA d.o.o., OIB 97812663016</izvorni_sadrzaj>
    <derivirana_varijabla naziv="DomainObject.Predmet.ProtustrankaNazivFormatedOIB_1">PAVIČIĆ GRUPA d.o.o., OIB 97812663016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izvorni_sadrzaj>
    <derivirana_varijabla naziv="DomainObject.Predmet.StrankaFormated_1">  FINA Regionalni centar Zagreb; POREZNA UPRAVA, PODRUČNI URED ZAGREB</derivirana_varijabla>
  </DomainObject.Predmet.StrankaFormated>
  <DomainObject.Predmet.StrankaFormatedOIB>
    <izvorni_sadrzaj>  FINA Regionalni centar Zagreb, OIB 85821130368; POREZNA UPRAVA, PODRUČNI URED ZAGREB</izvorni_sadrzaj>
    <derivirana_varijabla naziv="DomainObject.Predmet.StrankaFormatedOIB_1">  FINA Regionalni centar Zagreb, OIB 85821130368; POREZNA UPRAVA, PODRUČNI URED ZAGREB</derivirana_varijabla>
  </DomainObject.Predmet.StrankaFormatedOIB>
  <DomainObject.Predmet.StrankaFormatedWithAdress>
    <izvorni_sadrzaj> FINA Regionalni centar Zagreb, Trg svibanjskih žrtava 1995. 1, 10000 Zagreb; POREZNA UPRAVA, PODRUČNI URED ZAGREB</izvorni_sadrzaj>
    <derivirana_varijabla naziv="DomainObject.Predmet.StrankaFormatedWithAdress_1"> FINA Regionalni centar Zagreb, Trg svibanjskih žrtava 1995. 1, 10000 Zagreb; POREZNA UPRAVA, PODRUČNI URED ZAGREB</derivirana_varijabla>
  </DomainObject.Predmet.StrankaFormatedWithAdress>
  <DomainObject.Predmet.StrankaFormatedWithAdressOIB>
    <izvorni_sadrzaj> FINA Regionalni centar Zagreb, OIB 85821130368, Trg svibanjskih žrtava 1995. 1, 10000 Zagreb; POREZNA UPRAVA, PODRUČNI URED ZAGREB</izvorni_sadrzaj>
    <derivirana_varijabla naziv="DomainObject.Predmet.StrankaFormatedWithAdressOIB_1"> FINA Regionalni centar Zagreb, OIB 85821130368, Trg svibanjskih žrtava 1995. 1, 10000 Zagreb; POREZNA UPRAVA, PODRUČNI URED ZAGREB</derivirana_varijabla>
  </DomainObject.Predmet.StrankaFormatedWithAdressOIB>
  <DomainObject.Predmet.StrankaWithAdress>
    <izvorni_sadrzaj>FINA Regionalni centar Zagreb Trg svibanjskih žrtava 1995. 1,10000 Zagreb,POREZNA UPRAVA, PODRUČNI URED ZAGREB </izvorni_sadrzaj>
    <derivirana_varijabla naziv="DomainObject.Predmet.StrankaWithAdress_1">FINA Regionalni centar Zagreb Trg svibanjskih žrtava 1995. 1,10000 Zagreb,POREZNA UPRAVA, PODRUČNI URED ZAGREB </derivirana_varijabla>
  </DomainObject.Predmet.StrankaWithAdress>
  <DomainObject.Predmet.StrankaWithAdressOIB>
    <izvorni_sadrzaj>FINA Regionalni centar Zagreb, OIB 85821130368, Trg svibanjskih žrtava 1995. 1,10000 Zagreb,POREZNA UPRAVA, PODRUČNI URED ZAGREB</izvorni_sadrzaj>
    <derivirana_varijabla naziv="DomainObject.Predmet.StrankaWithAdressOIB_1">FINA Regionalni centar Zagreb, OIB 85821130368, Trg svibanjskih žrtava 1995. 1,10000 Zagreb,POREZNA UPRAVA, PODRUČNI URED ZAGREB</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izvorni_sadrzaj>
    <derivirana_varijabla naziv="DomainObject.Predmet.StrankaNazivFormatedOIB_1">FINA Regionalni centar Zagreb, OIB 85821130368,POREZNA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zvorni_sadrzaj>
    <derivirana_varijabla naziv="DomainObject.Predmet.StrankaListFormated_1">
      <item>FINA Regionalni centar Zagreb</item>
      <item>POREZNA UPRAVA, PODRUČNI URED ZAGREB</item>
    </derivirana_varijabla>
  </DomainObject.Predmet.StrankaListFormated>
  <DomainObject.Predmet.StrankaListFormatedOIB>
    <izvorni_sadrzaj>
      <item>FINA Regionalni centar Zagreb, OIB 85821130368</item>
      <item>POREZNA UPRAVA, PODRUČNI URED ZAGREB</item>
    </izvorni_sadrzaj>
    <derivirana_varijabla naziv="DomainObject.Predmet.StrankaListFormatedOIB_1">
      <item>FINA Regionalni centar Zagreb, OIB 85821130368</item>
      <item>POREZNA UPRAVA, PODRUČNI URED ZAGREB</item>
    </derivirana_varijabla>
  </DomainObject.Predmet.StrankaListFormatedOIB>
  <DomainObject.Predmet.StrankaListFormatedWithAdress>
    <izvorni_sadrzaj>
      <item>FINA Regionalni centar Zagreb, Trg svibanjskih žrtava 1995. 1, 10000 Zagreb</item>
      <item>POREZNA UPRAVA, PODRUČNI URED ZAGREB</item>
    </izvorni_sadrzaj>
    <derivirana_varijabla naziv="DomainObject.Predmet.StrankaListFormatedWithAdress_1">
      <item>FINA Regionalni centar Zagreb, Trg svibanjskih žrtava 1995. 1, 10000 Zagreb</item>
      <item>POREZNA UPRAVA, PODRUČNI URED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zvorni_sadrzaj>
    <derivirana_varijabla naziv="DomainObject.Predmet.StrankaListFormatedWithAdressOIB_1">
      <item>FINA Regionalni centar Zagreb, OIB 85821130368, Trg svibanjskih žrtava 1995. 1, 10000 Zagreb</item>
      <item>POREZNA UPRAVA, PODRUČNI URED ZAGREB</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item>
    </izvorni_sadrzaj>
    <derivirana_varijabla naziv="DomainObject.Predmet.StrankaListNazivFormatedOIB_1">
      <item>FINA Regionalni centar Zagreb, OIB 85821130368</item>
      <item>POREZNA UPRAVA, PODRUČNI URED ZAGREB</item>
    </derivirana_varijabla>
  </DomainObject.Predmet.StrankaListNazivFormatedOIB>
  <DomainObject.Predmet.ProtuStrankaListFormated>
    <izvorni_sadrzaj>
      <item>PAVIČIĆ GRUPA d.o.o.</item>
    </izvorni_sadrzaj>
    <derivirana_varijabla naziv="DomainObject.Predmet.ProtuStrankaListFormated_1">
      <item>PAVIČIĆ GRUPA d.o.o.</item>
    </derivirana_varijabla>
  </DomainObject.Predmet.ProtuStrankaListFormated>
  <DomainObject.Predmet.ProtuStrankaListFormatedOIB>
    <izvorni_sadrzaj>
      <item>PAVIČIĆ GRUPA d.o.o., OIB 97812663016</item>
    </izvorni_sadrzaj>
    <derivirana_varijabla naziv="DomainObject.Predmet.ProtuStrankaListFormatedOIB_1">
      <item>PAVIČIĆ GRUPA d.o.o., OIB 97812663016</item>
    </derivirana_varijabla>
  </DomainObject.Predmet.ProtuStrankaListFormatedOIB>
  <DomainObject.Predmet.ProtuStrankaListFormatedWithAdress>
    <izvorni_sadrzaj>
      <item>PAVIČIĆ GRUPA d.o.o., Viktora Kovačića 3, 10000 Zagreb</item>
    </izvorni_sadrzaj>
    <derivirana_varijabla naziv="DomainObject.Predmet.ProtuStrankaListFormatedWithAdress_1">
      <item>PAVIČIĆ GRUPA d.o.o., Viktora Kovačića 3, 10000 Zagreb</item>
    </derivirana_varijabla>
  </DomainObject.Predmet.ProtuStrankaListFormatedWithAdress>
  <DomainObject.Predmet.ProtuStrankaListFormatedWithAdressOIB>
    <izvorni_sadrzaj>
      <item>PAVIČIĆ GRUPA d.o.o., OIB 97812663016, Viktora Kovačića 3, 10000 Zagreb</item>
    </izvorni_sadrzaj>
    <derivirana_varijabla naziv="DomainObject.Predmet.ProtuStrankaListFormatedWithAdressOIB_1">
      <item>PAVIČIĆ GRUPA d.o.o., OIB 97812663016, Viktora Kovačića 3, 10000 Zagreb</item>
    </derivirana_varijabla>
  </DomainObject.Predmet.ProtuStrankaListFormatedWithAdressOIB>
  <DomainObject.Predmet.ProtuStrankaListNazivFormated>
    <izvorni_sadrzaj>
      <item>PAVIČIĆ GRUPA d.o.o.</item>
    </izvorni_sadrzaj>
    <derivirana_varijabla naziv="DomainObject.Predmet.ProtuStrankaListNazivFormated_1">
      <item>PAVIČIĆ GRUPA d.o.o.</item>
    </derivirana_varijabla>
  </DomainObject.Predmet.ProtuStrankaListNazivFormated>
  <DomainObject.Predmet.ProtuStrankaListNazivFormatedOIB>
    <izvorni_sadrzaj>
      <item>PAVIČIĆ GRUPA d.o.o., OIB 97812663016</item>
    </izvorni_sadrzaj>
    <derivirana_varijabla naziv="DomainObject.Predmet.ProtuStrankaListNazivFormatedOIB_1">
      <item>PAVIČIĆ GRUPA d.o.o., OIB 97812663016</item>
    </derivirana_varijabla>
  </DomainObject.Predmet.ProtuStrankaListNazivFormatedOIB>
  <DomainObject.Predmet.OstaliListFormated>
    <izvorni_sadrzaj>
      <item>Josip Pavičić</item>
      <item>ŽUPANIJSKO DRŽAVNO ODVJETNIŠTVO U ZAGREBU</item>
      <item>Ana Kuštre Pavičić</item>
    </izvorni_sadrzaj>
    <derivirana_varijabla naziv="DomainObject.Predmet.OstaliListFormated_1">
      <item>Josip Pavičić</item>
      <item>ŽUPANIJSKO DRŽAVNO ODVJETNIŠTVO U ZAGREBU</item>
      <item>Ana Kuštre Pavičić</item>
    </derivirana_varijabla>
  </DomainObject.Predmet.OstaliListFormated>
  <DomainObject.Predmet.OstaliListFormatedOIB>
    <izvorni_sadrzaj>
      <item>Josip Pavičić, OIB 79111657760</item>
      <item>ŽUPANIJSKO DRŽAVNO ODVJETNIŠTVO U ZAGREBU</item>
      <item>Ana Kuštre Pavičić, OIB 75108048129</item>
    </izvorni_sadrzaj>
    <derivirana_varijabla naziv="DomainObject.Predmet.OstaliListFormatedOIB_1">
      <item>Josip Pavičić, OIB 79111657760</item>
      <item>ŽUPANIJSKO DRŽAVNO ODVJETNIŠTVO U ZAGREBU</item>
      <item>Ana Kuštre Pavičić, OIB 75108048129</item>
    </derivirana_varijabla>
  </DomainObject.Predmet.OstaliListFormatedOIB>
  <DomainObject.Predmet.OstaliListFormatedWithAdress>
    <izvorni_sadrzaj>
      <item>Josip Pavičić, Balokovićeva Ulica 27, 10000 Zagreb</item>
      <item>ŽUPANIJSKO DRŽAVNO ODVJETNIŠTVO U ZAGREBU, Savska cesta 41, 10000 Zagreb</item>
      <item>Ana Kuštre Pavičić, Branka Klarića 8, 10000 Zagreb</item>
    </izvorni_sadrzaj>
    <derivirana_varijabla naziv="DomainObject.Predmet.OstaliListFormatedWithAdress_1">
      <item>Josip Pavičić, Balokovićeva Ulica 27, 10000 Zagreb</item>
      <item>ŽUPANIJSKO DRŽAVNO ODVJETNIŠTVO U ZAGREBU, Savska cesta 41, 10000 Zagreb</item>
      <item>Ana Kuštre Pavičić, Branka Klarića 8, 10000 Zagreb</item>
    </derivirana_varijabla>
  </DomainObject.Predmet.OstaliListFormatedWithAdress>
  <DomainObject.Predmet.OstaliListFormatedWithAdressOIB>
    <izvorni_sadrzaj>
      <item>Josip Pavičić, OIB 79111657760, Balokovićeva Ulica 27, 10000 Zagreb</item>
      <item>ŽUPANIJSKO DRŽAVNO ODVJETNIŠTVO U ZAGREBU, Savska cesta 41, 10000 Zagreb</item>
      <item>Ana Kuštre Pavičić, OIB 75108048129, Branka Klarića 8, 10000 Zagreb</item>
    </izvorni_sadrzaj>
    <derivirana_varijabla naziv="DomainObject.Predmet.OstaliListFormatedWithAdressOIB_1">
      <item>Josip Pavičić, OIB 79111657760, Balokovićeva Ulica 27, 10000 Zagreb</item>
      <item>ŽUPANIJSKO DRŽAVNO ODVJETNIŠTVO U ZAGREBU, Savska cesta 41, 10000 Zagreb</item>
      <item>Ana Kuštre Pavičić, OIB 75108048129, Branka Klarića 8, 10000 Zagreb</item>
    </derivirana_varijabla>
  </DomainObject.Predmet.OstaliListFormatedWithAdressOIB>
  <DomainObject.Predmet.OstaliListNazivFormated>
    <izvorni_sadrzaj>
      <item>Josip Pavičić</item>
      <item>ŽUPANIJSKO DRŽAVNO ODVJETNIŠTVO U ZAGREBU</item>
      <item>Ana Kuštre Pavičić</item>
    </izvorni_sadrzaj>
    <derivirana_varijabla naziv="DomainObject.Predmet.OstaliListNazivFormated_1">
      <item>Josip Pavičić</item>
      <item>ŽUPANIJSKO DRŽAVNO ODVJETNIŠTVO U ZAGREBU</item>
      <item>Ana Kuštre Pavičić</item>
    </derivirana_varijabla>
  </DomainObject.Predmet.OstaliListNazivFormated>
  <DomainObject.Predmet.OstaliListNazivFormatedOIB>
    <izvorni_sadrzaj>
      <item>Josip Pavičić, OIB 79111657760</item>
      <item>ŽUPANIJSKO DRŽAVNO ODVJETNIŠTVO U ZAGREBU</item>
      <item>Ana Kuštre Pavičić, OIB 75108048129</item>
    </izvorni_sadrzaj>
    <derivirana_varijabla naziv="DomainObject.Predmet.OstaliListNazivFormatedOIB_1">
      <item>Josip Pavičić, OIB 79111657760</item>
      <item>ŽUPANIJSKO DRŽAVNO ODVJETNIŠTVO U ZAGREBU</item>
      <item>Ana Kuštre Pavičić, OIB 75108048129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PAVIČIĆ GRUPA d.o.o.</izvorni_sadrzaj>
    <derivirana_varijabla naziv="DomainObject.Predmet.ProtustrankaIDrugi_1">PAVIČIĆ GRUPA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PAVIČIĆ GRUPA d.o.o., OIB 97812663016, Viktora Kovačića 3, 10000 Zagreb</izvorni_sadrzaj>
    <derivirana_varijabla naziv="DomainObject.Predmet.ProtustrankaIDrugiAdressOIB_1">PAVIČIĆ GRUPA d.o.o., OIB 97812663016, Viktora Kovačića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PAVIČIĆ GRUPA d.o.o.</item>
      <item>FINA Regionalni centar Zagreb</item>
      <item>Josip Pavičić</item>
      <item>POREZNA UPRAVA, PODRUČNI URED ZAGREB</item>
      <item>ŽUPANIJSKO DRŽAVNO ODVJETNIŠTVO U ZAGREBU</item>
      <item>Ana Kuštre Pavičić</item>
    </izvorni_sadrzaj>
    <derivirana_varijabla naziv="DomainObject.Predmet.SudioniciListNaziv_1">
      <item>PAVIČIĆ GRUPA d.o.o.</item>
      <item>FINA Regionalni centar Zagreb</item>
      <item>Josip Pavičić</item>
      <item>POREZNA UPRAVA, PODRUČNI URED ZAGREB</item>
      <item>ŽUPANIJSKO DRŽAVNO ODVJETNIŠTVO U ZAGREBU</item>
      <item>Ana Kuštre Pavičić</item>
    </derivirana_varijabla>
  </DomainObject.Predmet.SudioniciListNaziv>
  <DomainObject.Predmet.SudioniciListAdressOIB>
    <izvorni_sadrzaj>
      <item>PAVIČIĆ GRUPA d.o.o., OIB 97812663016, Viktora Kovačića 3,10000 Zagreb</item>
      <item>FINA Regionalni centar Zagreb, OIB 85821130368, Trg svibanjskih žrtava 1995. 1,10000 Zagreb</item>
      <item>Josip Pavičić, OIB 79111657760, Balokovićeva Ulica 27,10000 Zagreb</item>
      <item>POREZNA UPRAVA, PODRUČNI URED ZAGREB</item>
      <item>ŽUPANIJSKO DRŽAVNO ODVJETNIŠTVO U ZAGREBU, Savska cesta 41,10000 Zagreb</item>
      <item>Ana Kuštre Pavičić, OIB 75108048129, Branka Klarića 8,10000 Zagreb</item>
    </izvorni_sadrzaj>
    <derivirana_varijabla naziv="DomainObject.Predmet.SudioniciListAdressOIB_1">
      <item>PAVIČIĆ GRUPA d.o.o., OIB 97812663016, Viktora Kovačića 3,10000 Zagreb</item>
      <item>FINA Regionalni centar Zagreb, OIB 85821130368, Trg svibanjskih žrtava 1995. 1,10000 Zagreb</item>
      <item>Josip Pavičić, OIB 79111657760, Balokovićeva Ulica 27,10000 Zagreb</item>
      <item>POREZNA UPRAVA, PODRUČNI URED ZAGREB</item>
      <item>ŽUPANIJSKO DRŽAVNO ODVJETNIŠTVO U ZAGREBU, Savska cesta 41,10000 Zagreb</item>
      <item>Ana Kuštre Pavičić, OIB 75108048129, Branka Klarića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97812663016</item>
      <item>, OIB 85821130368</item>
      <item>, OIB 79111657760</item>
      <item>, OIB null</item>
      <item>, OIB null</item>
      <item>, OIB 75108048129</item>
    </izvorni_sadrzaj>
    <derivirana_varijabla naziv="DomainObject.Predmet.SudioniciListNazivOIB_1">
      <item>, OIB 97812663016</item>
      <item>, OIB 85821130368</item>
      <item>, OIB 79111657760</item>
      <item>, OIB null</item>
      <item>, OIB null</item>
      <item>, OIB 75108048129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1699</properties:Words>
  <properties:Characters>9705</properties:Characters>
  <properties:Lines>180</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2017-01-27T09:00:00Z</dcterms:created>
  <dc:creator>Korisnik</dc:creator>
  <cp:lastModifiedBy>Goranka Boljkovac</cp:lastModifiedBy>
  <cp:lastPrinted>2017-01-27T09:09:00Z</cp:lastPrinted>
  <dcterms:modified xmlns:xsi="http://www.w3.org/2001/XMLSchema-instance" xsi:type="dcterms:W3CDTF">2017-01-27T09:13:00Z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