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1760" w14:paraId="20d1760" w:rsidRDefault="004527CB" w:rsidP="004527CB" w:rsidR="004527CB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CB" w:rsidP="004527CB" w:rsidR="004527C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527CB" w:rsidP="004527CB" w:rsidR="004527C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527CB" w:rsidP="004527CB" w:rsidR="004527CB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6.St-5428/2015</w:t>
      </w:r>
    </w:p>
    <w:p w:rsidRDefault="004527CB" w:rsidP="004527CB" w:rsidR="004527CB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527CB" w:rsidP="004527CB" w:rsidR="004527CB">
      <w:pPr>
        <w:jc w:val="both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ALBOLERA d.o.o. za usluge i trgovinu, Zaprešić, Josipa Kosića 36, OIB: 04881839959, dana 26.01.2016.god.</w:t>
      </w:r>
    </w:p>
    <w:p w:rsidRDefault="004527CB" w:rsidP="004527CB" w:rsidR="004527CB">
      <w:pPr>
        <w:jc w:val="both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ALBOLERA d.o.o. za usluge i trgovinu, Zaprešić, Josipa Kosića 36, OIB: 04881839959  </w:t>
      </w:r>
    </w:p>
    <w:p w:rsidRDefault="004527CB" w:rsidP="004527CB" w:rsidR="004527CB">
      <w:pPr>
        <w:ind w:firstLine="360"/>
        <w:jc w:val="both"/>
        <w:rPr>
          <w:sz w:val="22"/>
        </w:rPr>
      </w:pPr>
    </w:p>
    <w:p w:rsidRDefault="004527CB" w:rsidP="004527CB" w:rsidR="004527CB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527CB" w:rsidP="004527CB" w:rsidR="004527CB">
      <w:pPr>
        <w:jc w:val="both"/>
        <w:rPr>
          <w:sz w:val="22"/>
        </w:rPr>
      </w:pPr>
    </w:p>
    <w:p w:rsidRDefault="004527CB" w:rsidP="004527CB" w:rsidR="004527CB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527CB" w:rsidP="004527CB" w:rsidR="004527CB">
      <w:pPr>
        <w:jc w:val="both"/>
        <w:rPr>
          <w:sz w:val="22"/>
        </w:rPr>
      </w:pPr>
    </w:p>
    <w:p w:rsidRDefault="004527CB" w:rsidP="004527CB" w:rsidR="004527CB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130.875,78 kuna na dan 01.09.2015.               .</w:t>
      </w:r>
    </w:p>
    <w:p w:rsidRDefault="004527CB" w:rsidP="004527CB" w:rsidR="004527CB">
      <w:pPr>
        <w:jc w:val="both"/>
        <w:rPr>
          <w:sz w:val="22"/>
        </w:rPr>
      </w:pPr>
    </w:p>
    <w:p w:rsidRDefault="004527CB" w:rsidP="004527CB" w:rsidR="004527CB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527CB" w:rsidP="004527CB" w:rsidR="004527CB">
      <w:pPr>
        <w:jc w:val="both"/>
        <w:rPr>
          <w:sz w:val="22"/>
        </w:rPr>
      </w:pPr>
      <w:r>
        <w:rPr>
          <w:sz w:val="22"/>
        </w:rPr>
        <w:tab/>
      </w:r>
    </w:p>
    <w:p w:rsidRDefault="004527CB" w:rsidP="004527CB" w:rsidR="004527CB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4527CB" w:rsidP="004527CB" w:rsidR="004527CB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center"/>
        <w:rPr>
          <w:sz w:val="22"/>
        </w:rPr>
      </w:pPr>
    </w:p>
    <w:p w:rsidRDefault="004527CB" w:rsidP="004527CB" w:rsidR="004527CB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>2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6.St-5428/2015</w:t>
      </w:r>
    </w:p>
    <w:p w:rsidRDefault="004527CB" w:rsidP="004527CB" w:rsidR="004527CB">
      <w:pPr>
        <w:jc w:val="both"/>
        <w:rPr>
          <w:i/>
          <w:sz w:val="22"/>
        </w:rPr>
      </w:pPr>
    </w:p>
    <w:p w:rsidRDefault="004527CB" w:rsidP="004527CB" w:rsidR="004527CB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4527CB" w:rsidP="004527CB" w:rsidR="004527CB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527CB" w:rsidP="004527CB" w:rsidR="004527CB">
      <w:pPr>
        <w:jc w:val="both"/>
        <w:rPr>
          <w:i/>
          <w:sz w:val="22"/>
        </w:rPr>
      </w:pPr>
    </w:p>
    <w:p w:rsidRDefault="004527CB" w:rsidP="004527CB" w:rsidR="004527CB">
      <w:pPr>
        <w:jc w:val="both"/>
        <w:rPr>
          <w:i/>
          <w:sz w:val="22"/>
        </w:rPr>
      </w:pPr>
    </w:p>
    <w:p w:rsidRDefault="004527CB" w:rsidP="004527CB" w:rsidR="004527CB">
      <w:pPr>
        <w:ind w:firstLine="708" w:left="4956"/>
        <w:rPr>
          <w:rFonts w:cstheme="minorBidi" w:eastAsiaTheme="minorHAnsi"/>
          <w:lang w:eastAsia="en-US"/>
        </w:rPr>
      </w:pPr>
      <w:r>
        <w:t xml:space="preserve"> </w:t>
      </w:r>
    </w:p>
    <w:p w:rsidRDefault="004527CB" w:rsidP="004527CB" w:rsidR="004527CB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4527CB" w:rsidP="004527CB" w:rsidR="004527CB">
      <w:pPr>
        <w:ind w:left="5664"/>
        <w:jc w:val="both"/>
        <w:rPr>
          <w:sz w:val="22"/>
          <w:szCs w:val="22"/>
        </w:rPr>
      </w:pPr>
      <w:r>
        <w:t xml:space="preserve">Rebecca Boričević  </w:t>
      </w:r>
    </w:p>
    <w:p w:rsidRDefault="004527CB" w:rsidP="004527CB" w:rsidR="004527CB">
      <w:pPr>
        <w:jc w:val="both"/>
        <w:rPr>
          <w:sz w:val="22"/>
        </w:rPr>
      </w:pPr>
    </w:p>
    <w:p w:rsidRDefault="004527CB" w:rsidP="004527CB" w:rsidR="004527CB">
      <w:pPr>
        <w:jc w:val="center"/>
        <w:rPr>
          <w:sz w:val="22"/>
          <w:highlight w:val="green"/>
          <w:u w:val="single"/>
        </w:rPr>
      </w:pPr>
    </w:p>
    <w:p w:rsidRDefault="004527CB" w:rsidP="004527CB" w:rsidR="004527CB">
      <w:pPr>
        <w:jc w:val="center"/>
        <w:rPr>
          <w:sz w:val="22"/>
          <w:highlight w:val="green"/>
          <w:u w:val="single"/>
        </w:rPr>
      </w:pPr>
    </w:p>
    <w:p w:rsidRDefault="004527CB" w:rsidP="004527CB" w:rsidR="004527CB">
      <w:pPr>
        <w:rPr>
          <w:rFonts w:hAnsi="Arial" w:ascii="Arial"/>
          <w:sz w:val="22"/>
          <w:lang w:val="en-GB"/>
        </w:rPr>
      </w:pPr>
    </w:p>
    <w:p w:rsidRDefault="004527CB" w:rsidP="004527CB" w:rsidR="004527CB">
      <w:pPr>
        <w:rPr>
          <w:rFonts w:cstheme="minorBidi" w:eastAsiaTheme="minorHAnsi"/>
          <w:sz w:val="22"/>
          <w:lang w:eastAsia="en-US"/>
        </w:rPr>
      </w:pPr>
    </w:p>
    <w:p w:rsidRDefault="00491F5E" w:rsidP="004527CB" w:rsidR="00491F5E" w:rsidRPr="004527CB">
      <w:bookmarkStart w:name="_GoBack" w:id="0"/>
      <w:bookmarkEnd w:id="0"/>
    </w:p>
    <w:sectPr w:rsidSect="00ED6AA8" w:rsidR="00491F5E" w:rsidRPr="004527C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4E3C" w:rsidR="00BC4E3C">
      <w:r>
        <w:separator/>
      </w:r>
    </w:p>
  </w:endnote>
  <w:endnote w:id="0" w:type="continuationSeparator">
    <w:p w:rsidRDefault="00BC4E3C" w:rsidR="00BC4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4E3C" w:rsidR="00BC4E3C">
      <w:r>
        <w:separator/>
      </w:r>
    </w:p>
  </w:footnote>
  <w:footnote w:id="0" w:type="continuationSeparator">
    <w:p w:rsidRDefault="00BC4E3C" w:rsidR="00BC4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0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4E3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30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4E3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309"/>
    <w:rsid w:val="0044709C"/>
    <w:rsid w:val="004527CB"/>
    <w:rsid w:val="00491F5E"/>
    <w:rsid w:val="00737E99"/>
    <w:rsid w:val="00AE08DF"/>
    <w:rsid w:val="00BC4E3C"/>
    <w:rsid w:val="00BF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3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23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230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F2309"/>
  </w:style>
  <w:style w:styleId="Odlomakpopisa" w:type="paragraph">
    <w:name w:val="List Paragraph"/>
    <w:basedOn w:val="Normal"/>
    <w:uiPriority w:val="34"/>
    <w:qFormat/>
    <w:rsid w:val="00BF23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3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3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E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E9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E9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E9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E9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3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F23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230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F2309"/>
  </w:style>
  <w:style w:styleId="Odlomakpopisa" w:type="paragraph">
    <w:name w:val="List Paragraph"/>
    <w:basedOn w:val="Normal"/>
    <w:uiPriority w:val="34"/>
    <w:qFormat/>
    <w:rsid w:val="00BF23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3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3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E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E9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E9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E9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E9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790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St-5428/2015-2</izvorni_sadrzaj>
    <derivirana_varijabla naziv="DomainObject.Oznaka_1">St-5428/2015-2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5428</izvorni_sadrzaj>
    <derivirana_varijabla naziv="DomainObject.Predmet.Broj_1">5428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St-5428/2015</izvorni_sadrzaj>
    <derivirana_varijabla naziv="DomainObject.Predmet.OznakaBroj_1">St-5428/2015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ALBOLERA d.o.o.</izvorni_sadrzaj>
    <derivirana_varijabla naziv="DomainObject.Predmet.ProtustrankaFormated_1">  ALBOLERA d.o.o.</derivirana_varijabla>
  </DomainObject.Predmet.ProtustrankaFormated>
  <DomainObject.Predmet.ProtustrankaFormatedOIB>
    <izvorni_sadrzaj>  ALBOLERA d.o.o., OIB 04881839959</izvorni_sadrzaj>
    <derivirana_varijabla naziv="DomainObject.Predmet.ProtustrankaFormatedOIB_1">  ALBOLERA d.o.o., OIB 04881839959</derivirana_varijabla>
  </DomainObject.Predmet.ProtustrankaFormatedOIB>
  <DomainObject.Predmet.ProtustrankaFormatedWithAdress>
    <izvorni_sadrzaj> ALBOLERA d.o.o., Josipa Kosića 36, 10290 Zaprešić</izvorni_sadrzaj>
    <derivirana_varijabla naziv="DomainObject.Predmet.ProtustrankaFormatedWithAdress_1"> ALBOLERA d.o.o., Josipa Kosića 36, 10290 Zaprešić</derivirana_varijabla>
  </DomainObject.Predmet.ProtustrankaFormatedWithAdress>
  <DomainObject.Predmet.ProtustrankaFormatedWithAdressOIB>
    <izvorni_sadrzaj> ALBOLERA d.o.o., OIB 04881839959, Josipa Kosića 36, 10290 Zaprešić</izvorni_sadrzaj>
    <derivirana_varijabla naziv="DomainObject.Predmet.ProtustrankaFormatedWithAdressOIB_1"> ALBOLERA d.o.o., OIB 04881839959, Josipa Kosića 36, 10290 Zaprešić</derivirana_varijabla>
  </DomainObject.Predmet.ProtustrankaFormatedWithAdressOIB>
  <DomainObject.Predmet.ProtustrankaWithAdress>
    <izvorni_sadrzaj>ALBOLERA d.o.o. Josipa Kosića 36, 10290 Zaprešić</izvorni_sadrzaj>
    <derivirana_varijabla naziv="DomainObject.Predmet.ProtustrankaWithAdress_1">ALBOLERA d.o.o. Josipa Kosića 36, 10290 Zaprešić</derivirana_varijabla>
  </DomainObject.Predmet.ProtustrankaWithAdress>
  <DomainObject.Predmet.ProtustrankaWithAdressOIB>
    <izvorni_sadrzaj>ALBOLERA d.o.o., OIB 04881839959, Josipa Kosića 36, 10290 Zaprešić</izvorni_sadrzaj>
    <derivirana_varijabla naziv="DomainObject.Predmet.ProtustrankaWithAdressOIB_1">ALBOLERA d.o.o., OIB 04881839959, Josipa Kosića 36, 10290 Zaprešić</derivirana_varijabla>
  </DomainObject.Predmet.ProtustrankaWithAdressOIB>
  <DomainObject.Predmet.ProtustrankaNazivFormated>
    <izvorni_sadrzaj>ALBOLERA d.o.o.</izvorni_sadrzaj>
    <derivirana_varijabla naziv="DomainObject.Predmet.ProtustrankaNazivFormated_1">ALBOLERA d.o.o.</derivirana_varijabla>
  </DomainObject.Predmet.ProtustrankaNazivFormated>
  <DomainObject.Predmet.ProtustrankaNazivFormatedOIB>
    <izvorni_sadrzaj>ALBOLERA d.o.o., OIB 04881839959</izvorni_sadrzaj>
    <derivirana_varijabla naziv="DomainObject.Predmet.ProtustrankaNazivFormatedOIB_1">ALBOLERA d.o.o., OIB 04881839959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ALBOLERA d.o.o.</item>
    </izvorni_sadrzaj>
    <derivirana_varijabla naziv="DomainObject.Predmet.ProtuStrankaListFormated_1">
      <item>ALBOLERA d.o.o.</item>
    </derivirana_varijabla>
  </DomainObject.Predmet.ProtuStrankaListFormated>
  <DomainObject.Predmet.ProtuStrankaListFormatedOIB>
    <izvorni_sadrzaj>
      <item>ALBOLERA d.o.o., OIB 04881839959</item>
    </izvorni_sadrzaj>
    <derivirana_varijabla naziv="DomainObject.Predmet.ProtuStrankaListFormatedOIB_1">
      <item>ALBOLERA d.o.o., OIB 04881839959</item>
    </derivirana_varijabla>
  </DomainObject.Predmet.ProtuStrankaListFormatedOIB>
  <DomainObject.Predmet.ProtuStrankaListFormatedWithAdress>
    <izvorni_sadrzaj>
      <item>ALBOLERA d.o.o., Josipa Kosića 36, 10290 Zaprešić</item>
    </izvorni_sadrzaj>
    <derivirana_varijabla naziv="DomainObject.Predmet.ProtuStrankaListFormatedWithAdress_1">
      <item>ALBOLERA d.o.o., Josipa Kosića 36, 10290 Zaprešić</item>
    </derivirana_varijabla>
  </DomainObject.Predmet.ProtuStrankaListFormatedWithAdress>
  <DomainObject.Predmet.ProtuStrankaListFormatedWithAdressOIB>
    <izvorni_sadrzaj>
      <item>ALBOLERA d.o.o., OIB 04881839959, Josipa Kosića 36, 10290 Zaprešić</item>
    </izvorni_sadrzaj>
    <derivirana_varijabla naziv="DomainObject.Predmet.ProtuStrankaListFormatedWithAdressOIB_1">
      <item>ALBOLERA d.o.o., OIB 04881839959, Josipa Kosića 36, 10290 Zaprešić</item>
    </derivirana_varijabla>
  </DomainObject.Predmet.ProtuStrankaListFormatedWithAdressOIB>
  <DomainObject.Predmet.ProtuStrankaListNazivFormated>
    <izvorni_sadrzaj>
      <item>ALBOLERA d.o.o.</item>
    </izvorni_sadrzaj>
    <derivirana_varijabla naziv="DomainObject.Predmet.ProtuStrankaListNazivFormated_1">
      <item>ALBOLERA d.o.o.</item>
    </derivirana_varijabla>
  </DomainObject.Predmet.ProtuStrankaListNazivFormated>
  <DomainObject.Predmet.ProtuStrankaListNazivFormatedOIB>
    <izvorni_sadrzaj>
      <item>ALBOLERA d.o.o., OIB 04881839959</item>
    </izvorni_sadrzaj>
    <derivirana_varijabla naziv="DomainObject.Predmet.ProtuStrankaListNazivFormatedOIB_1">
      <item>ALBOLERA d.o.o., OIB 04881839959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St-5428/2015-2</izvorni_sadrzaj>
    <derivirana_varijabla naziv="DomainObject.PoslovniBrojDokumenta_1">St-5428/2015-2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ALBOLERA d.o.o.</izvorni_sadrzaj>
    <derivirana_varijabla naziv="DomainObject.Predmet.ProtustrankaIDrugi_1">ALBOLERA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ALBOLERA d.o.o., OIB 04881839959, Josipa Kosića 36, 10290 Zaprešić</izvorni_sadrzaj>
    <derivirana_varijabla naziv="DomainObject.Predmet.ProtustrankaIDrugiAdressOIB_1">ALBOLERA d.o.o., OIB 04881839959, Josipa Kosića 36,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ALBOLERA d.o.o.</item>
      <item>FINA Regionalni centar Zagreb</item>
    </izvorni_sadrzaj>
    <derivirana_varijabla naziv="DomainObject.Predmet.SudioniciListNaziv_1">
      <item>ALBOLERA d.o.o.</item>
      <item>FINA Regionalni centar Zagreb</item>
    </derivirana_varijabla>
  </DomainObject.Predmet.SudioniciListNaziv>
  <DomainObject.Predmet.SudioniciListAdressOIB>
    <izvorni_sadrzaj>
      <item>ALBOLERA d.o.o., OIB 04881839959, Josipa Kosića 36,10290 Zaprešić</item>
      <item>FINA Regionalni centar Zagreb, OIB 85821130368, Trg svibanjskih žrtava 1995. 1,10000 Zagreb</item>
    </izvorni_sadrzaj>
    <derivirana_varijabla naziv="DomainObject.Predmet.SudioniciListAdressOIB_1">
      <item>ALBOLERA d.o.o., OIB 04881839959, Josipa Kosića 36,10290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04881839959</item>
      <item>, OIB 85821130368</item>
    </izvorni_sadrzaj>
    <derivirana_varijabla naziv="DomainObject.Predmet.SudioniciListNazivOIB_1">
      <item>, OIB 04881839959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1899</properties:Characters>
  <properties:Lines>66</properties:Lines>
  <properties:Paragraphs>21</properties:Paragraphs>
  <properties:TotalTime>6</properties:TotalTime>
  <properties:ScaleCrop>false</properties:ScaleCrop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2016-01-26T08:11:00Z</dcterms:created>
  <dc:creator>dvorana100</dc:creator>
  <cp:lastModifiedBy>Rebecca Boričević</cp:lastModifiedBy>
  <dcterms:modified xmlns:xsi="http://www.w3.org/2001/XMLSchema-instance" xsi:type="dcterms:W3CDTF">2016-03-24T10:10:00Z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