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6F3C" w:rsidR="00AE649C" w:rsidP="004F27AE" w:rsidRDefault="00AE649C" w14:paraId="bee4002" w14:textId="bee4002">
      <w:pPr>
        <w:pStyle w:val="NormaleSPIS"/>
        <w15:collapsed w:val="false"/>
      </w:pPr>
    </w:p>
    <w:p w:rsidR="005C71D0" w:rsidP="00AC02DD" w:rsidRDefault="00AB4602">
      <w:pPr>
        <w:pStyle w:val="NormaleSPIS"/>
        <w:ind w:firstLine="0"/>
        <w:rPr>
          <w:sz w:val="23"/>
          <w:szCs w:val="23"/>
        </w:rPr>
      </w:pPr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C71D0">
        <w:t xml:space="preserve"> </w:t>
      </w:r>
      <w:r w:rsidR="005C71D0">
        <w:rPr>
          <w:sz w:val="23"/>
          <w:szCs w:val="23"/>
        </w:rPr>
        <w:t xml:space="preserve">Republika Hrvatska </w:t>
      </w:r>
    </w:p>
    <w:p w:rsidR="005C71D0" w:rsidP="005C71D0" w:rsidRDefault="005C71D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Trgovački sud u Osijeku </w:t>
      </w:r>
    </w:p>
    <w:p w:rsidR="005C71D0" w:rsidP="005C71D0" w:rsidRDefault="005C71D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Stalna služba u Slavonskom Brodu </w:t>
      </w:r>
    </w:p>
    <w:p w:rsidR="005C71D0" w:rsidP="005C71D0" w:rsidRDefault="005C71D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Trg pobjede 13 35000 </w:t>
      </w:r>
      <w:r w:rsidR="00AC02DD">
        <w:rPr>
          <w:sz w:val="23"/>
          <w:szCs w:val="23"/>
        </w:rPr>
        <w:tab/>
      </w:r>
      <w:r w:rsidR="00AC02DD">
        <w:rPr>
          <w:sz w:val="23"/>
          <w:szCs w:val="23"/>
        </w:rPr>
        <w:tab/>
      </w:r>
      <w:r w:rsidR="00AC02DD">
        <w:rPr>
          <w:sz w:val="23"/>
          <w:szCs w:val="23"/>
        </w:rPr>
        <w:tab/>
      </w:r>
      <w:r w:rsidR="00AC02DD">
        <w:rPr>
          <w:sz w:val="23"/>
          <w:szCs w:val="23"/>
        </w:rPr>
        <w:tab/>
      </w:r>
      <w:r w:rsidR="00AC02DD">
        <w:rPr>
          <w:sz w:val="23"/>
          <w:szCs w:val="23"/>
        </w:rPr>
        <w:tab/>
      </w:r>
      <w:r w:rsidR="00AC02DD">
        <w:rPr>
          <w:sz w:val="23"/>
          <w:szCs w:val="23"/>
        </w:rPr>
        <w:tab/>
      </w:r>
      <w:r w:rsidR="00AC02DD">
        <w:rPr>
          <w:sz w:val="23"/>
          <w:szCs w:val="23"/>
        </w:rPr>
        <w:tab/>
      </w:r>
      <w:r>
        <w:rPr>
          <w:sz w:val="23"/>
          <w:szCs w:val="23"/>
        </w:rPr>
        <w:t>3 St -328/2014-53</w:t>
      </w:r>
      <w:r w:rsidR="00AC02DD">
        <w:rPr>
          <w:sz w:val="23"/>
          <w:szCs w:val="23"/>
        </w:rPr>
        <w:t>4</w:t>
      </w:r>
      <w:r>
        <w:rPr>
          <w:sz w:val="23"/>
          <w:szCs w:val="23"/>
        </w:rPr>
        <w:t xml:space="preserve"> </w:t>
      </w:r>
    </w:p>
    <w:p w:rsidR="005C71D0" w:rsidP="005C71D0" w:rsidRDefault="005C71D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Slavonski Brod </w:t>
      </w:r>
    </w:p>
    <w:p w:rsidR="00CD502E" w:rsidP="005C71D0" w:rsidRDefault="00CD502E">
      <w:pPr>
        <w:pStyle w:val="Default"/>
        <w:rPr>
          <w:sz w:val="23"/>
          <w:szCs w:val="23"/>
        </w:rPr>
      </w:pPr>
    </w:p>
    <w:p w:rsidR="005C71D0" w:rsidP="00CD502E" w:rsidRDefault="005C71D0">
      <w:pPr>
        <w:pStyle w:val="Default"/>
        <w:ind w:left="2124" w:firstLine="708"/>
        <w:rPr>
          <w:sz w:val="23"/>
          <w:szCs w:val="23"/>
        </w:rPr>
      </w:pPr>
      <w:r>
        <w:rPr>
          <w:sz w:val="23"/>
          <w:szCs w:val="23"/>
        </w:rPr>
        <w:t>R E P U B L I K A</w:t>
      </w:r>
      <w:r w:rsidR="0073261B">
        <w:rPr>
          <w:sz w:val="23"/>
          <w:szCs w:val="23"/>
        </w:rPr>
        <w:t xml:space="preserve">    </w:t>
      </w:r>
      <w:r>
        <w:rPr>
          <w:sz w:val="23"/>
          <w:szCs w:val="23"/>
        </w:rPr>
        <w:t xml:space="preserve"> H R V A T S K A </w:t>
      </w:r>
    </w:p>
    <w:p w:rsidR="005C71D0" w:rsidP="0073261B" w:rsidRDefault="005C71D0">
      <w:pPr>
        <w:pStyle w:val="Default"/>
        <w:ind w:left="3540"/>
        <w:rPr>
          <w:sz w:val="23"/>
          <w:szCs w:val="23"/>
        </w:rPr>
      </w:pPr>
      <w:r>
        <w:rPr>
          <w:sz w:val="23"/>
          <w:szCs w:val="23"/>
        </w:rPr>
        <w:t xml:space="preserve">Z A K L J U Č A K </w:t>
      </w:r>
    </w:p>
    <w:p w:rsidR="00F30A0E" w:rsidP="005C71D0" w:rsidRDefault="00F30A0E">
      <w:pPr>
        <w:pStyle w:val="Default"/>
        <w:rPr>
          <w:sz w:val="23"/>
          <w:szCs w:val="23"/>
        </w:rPr>
      </w:pPr>
    </w:p>
    <w:p w:rsidR="005C71D0" w:rsidP="005C71D0" w:rsidRDefault="005C71D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Trgovački sud u Osijeku, Stalna služba u Slavonskom Brodu, po stečajnom sucu Danijeli Martini Maoduš, u stečajnom postupku nad stečajnim dužnikom GP GRADING d.o.o. u stečaju, CERNIK, Požeška 169, OIB: 13868937119, dana 28. travnja 2020. </w:t>
      </w:r>
    </w:p>
    <w:p w:rsidR="005C71D0" w:rsidP="005C71D0" w:rsidRDefault="005C71D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z a k l j u č i o j e </w:t>
      </w:r>
    </w:p>
    <w:p w:rsidR="00013C31" w:rsidP="00013C31" w:rsidRDefault="005C71D0">
      <w:pPr>
        <w:pStyle w:val="Default"/>
        <w:rPr>
          <w:sz w:val="23"/>
          <w:szCs w:val="23"/>
        </w:rPr>
      </w:pPr>
      <w:r>
        <w:rPr>
          <w:sz w:val="23"/>
          <w:szCs w:val="23"/>
        </w:rPr>
        <w:t>I Ovim Zaključkom se predaju u posjed kupc</w:t>
      </w:r>
      <w:r w:rsidR="00013C31">
        <w:rPr>
          <w:sz w:val="23"/>
          <w:szCs w:val="23"/>
        </w:rPr>
        <w:t>u</w:t>
      </w:r>
      <w:r>
        <w:rPr>
          <w:sz w:val="23"/>
          <w:szCs w:val="23"/>
        </w:rPr>
        <w:t xml:space="preserve"> </w:t>
      </w:r>
      <w:bookmarkStart w:name="_GoBack" w:id="0"/>
      <w:bookmarkEnd w:id="0"/>
    </w:p>
    <w:p w:rsidR="005C71D0" w:rsidP="005C71D0" w:rsidRDefault="005C71D0">
      <w:pPr>
        <w:pStyle w:val="Default"/>
        <w:rPr>
          <w:sz w:val="23"/>
          <w:szCs w:val="23"/>
        </w:rPr>
      </w:pPr>
    </w:p>
    <w:p w:rsidR="005C71D0" w:rsidP="005C71D0" w:rsidRDefault="005C71D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II Pozivaju se kupci iz toč I ovog zaključka kontaktirati stečajnog upravitelja Miju Rončević, Vijenac Ivana Meštrovića 74, Osijek, telefonski na broj mobitela: 091 576 35 75 ili putem e-maila: roncevic@roncevic.hr, radi dogovora oko preuzimanja ključeva odnosno ulaska u faktički posjed nekretnina. </w:t>
      </w:r>
    </w:p>
    <w:p w:rsidR="005C71D0" w:rsidP="005C71D0" w:rsidRDefault="005C71D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III Poziva se stečajni upravitelj Mijo Rončević do kraja svibnja 2020. kupcima iz toč I ovog Zaključka predati ključeve, odnosno omogućiti faktički ulazak u posjed nekretnina osobno ili putem punomoćnika te sudu uz izvjeće dostaviti izjave kupaca da su im ključevi predati. </w:t>
      </w:r>
    </w:p>
    <w:p w:rsidR="005C71D0" w:rsidP="005C71D0" w:rsidRDefault="005C71D0">
      <w:pPr>
        <w:pStyle w:val="Default"/>
        <w:pageBreakBefore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3 </w:t>
      </w:r>
    </w:p>
    <w:p w:rsidR="005C71D0" w:rsidP="005C71D0" w:rsidRDefault="005C71D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 St -328/2014-530 </w:t>
      </w:r>
    </w:p>
    <w:p w:rsidR="005C71D0" w:rsidP="005C71D0" w:rsidRDefault="005C71D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IV Poziva se stečajni upravitelj dostaviti ovom Sudu prijedlog raspodjele utržaka za prodane nekretnine iz toč. I ovog zaključka. </w:t>
      </w:r>
    </w:p>
    <w:p w:rsidR="005C71D0" w:rsidP="005C71D0" w:rsidRDefault="005C71D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V Ovim zaključkom se odustaje od nepotpunog zaključka o predaji u posjed posl. Broj 3 St -328/2014-516 od 28. travnja 2020. </w:t>
      </w:r>
    </w:p>
    <w:p w:rsidR="005C71D0" w:rsidP="005C71D0" w:rsidRDefault="005C71D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Obrazloženje </w:t>
      </w:r>
    </w:p>
    <w:p w:rsidR="005C71D0" w:rsidP="005C71D0" w:rsidRDefault="005C71D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Nekretnine su zaključkom predane u posjed kupcima koji su u cijelosti isplatili kupoprodajne cijene. </w:t>
      </w:r>
    </w:p>
    <w:p w:rsidR="005C71D0" w:rsidP="005C71D0" w:rsidRDefault="005C71D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Kako je utvrđeno da je u e spisu s podbrojem 3 St -328/2014-516 dana 28. travanja 2020.objavljen na e oglasnoj ploči nepotpuni tekst Zaključka o predaji u posjed, ovim zaključkom se odustaje od navedenog nepotpunog Zaključka. </w:t>
      </w:r>
    </w:p>
    <w:p w:rsidR="005C71D0" w:rsidP="005C71D0" w:rsidRDefault="005C71D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Do graške je došlo usljed radu u e spisu. </w:t>
      </w:r>
    </w:p>
    <w:p w:rsidR="005C71D0" w:rsidP="005C71D0" w:rsidRDefault="005C71D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Stoga ovaj Zaključak 3 St -328/2014-530 od dana 28. travnja 2020. sadržava Zaključak o predaji u posjed umjesto zaključka 3 St -328/2014-516. </w:t>
      </w:r>
    </w:p>
    <w:p w:rsidR="005C71D0" w:rsidP="005C71D0" w:rsidRDefault="005C71D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U Slavonskom Brodu, dana 28. travnja 2020. </w:t>
      </w:r>
    </w:p>
    <w:p w:rsidR="005C71D0" w:rsidP="005C71D0" w:rsidRDefault="005C71D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stečajni sudac </w:t>
      </w:r>
    </w:p>
    <w:p w:rsidR="005C71D0" w:rsidP="005C71D0" w:rsidRDefault="005C71D0">
      <w:pPr>
        <w:pStyle w:val="Default"/>
        <w:rPr>
          <w:rFonts w:ascii="Times New Roman PSMT" w:hAnsi="Times New Roman PSMT" w:cs="Times New Roman PSMT"/>
          <w:sz w:val="23"/>
          <w:szCs w:val="23"/>
        </w:rPr>
      </w:pPr>
      <w:r>
        <w:rPr>
          <w:sz w:val="23"/>
          <w:szCs w:val="23"/>
        </w:rPr>
        <w:t xml:space="preserve">Daniela Martini Maoduš </w:t>
      </w:r>
      <w:r>
        <w:rPr>
          <w:rFonts w:ascii="Times New Roman PSMT" w:hAnsi="Times New Roman PSMT" w:cs="Times New Roman PSMT"/>
          <w:sz w:val="23"/>
          <w:szCs w:val="23"/>
        </w:rPr>
        <w:t xml:space="preserve">Broj zapisa: </w:t>
      </w:r>
      <w:r>
        <w:rPr>
          <w:rFonts w:ascii="Times New Roman PS" w:hAnsi="Times New Roman PS" w:cs="Times New Roman PS"/>
          <w:b/>
          <w:bCs/>
          <w:sz w:val="23"/>
          <w:szCs w:val="23"/>
        </w:rPr>
        <w:t xml:space="preserve">17895-90429 </w:t>
      </w:r>
      <w:r>
        <w:rPr>
          <w:rFonts w:ascii="Times New Roman PSMT" w:hAnsi="Times New Roman PSMT" w:cs="Times New Roman PSMT"/>
          <w:sz w:val="23"/>
          <w:szCs w:val="23"/>
        </w:rPr>
        <w:t xml:space="preserve">Kontrolni broj: </w:t>
      </w:r>
      <w:r>
        <w:rPr>
          <w:rFonts w:ascii="Times New Roman PS" w:hAnsi="Times New Roman PS" w:cs="Times New Roman PS"/>
          <w:b/>
          <w:bCs/>
          <w:sz w:val="23"/>
          <w:szCs w:val="23"/>
        </w:rPr>
        <w:t xml:space="preserve">0f693-3a77d-b6574 </w:t>
      </w:r>
      <w:r>
        <w:rPr>
          <w:rFonts w:ascii="Times New Roman PSMT" w:hAnsi="Times New Roman PSMT" w:cs="Times New Roman PSMT"/>
          <w:sz w:val="23"/>
          <w:szCs w:val="23"/>
        </w:rPr>
        <w:t xml:space="preserve">Ovaj dokument je u digitalnom obliku elektronički potpisan sljedećim certifikatom: CN=DANIELA MARTINI-MAODUŠ, L=OSIJEK, O=TRGOVAČKI SUD U OSIJEKU, C=HR Vjerodostojnost dokumenta možete provjeriti na sljedećoj web adresi: </w:t>
      </w:r>
    </w:p>
    <w:p w:rsidR="005C71D0" w:rsidP="005C71D0" w:rsidRDefault="005C71D0">
      <w:pPr>
        <w:pStyle w:val="Default"/>
        <w:rPr>
          <w:rFonts w:ascii="Times New Roman PSMT" w:hAnsi="Times New Roman PSMT" w:cs="Times New Roman PSMT"/>
          <w:color w:val="auto"/>
          <w:sz w:val="23"/>
          <w:szCs w:val="23"/>
        </w:rPr>
      </w:pPr>
      <w:r>
        <w:rPr>
          <w:rFonts w:ascii="Times New Roman PS" w:hAnsi="Times New Roman PS" w:cs="Times New Roman PS"/>
          <w:b/>
          <w:bCs/>
          <w:color w:val="auto"/>
          <w:sz w:val="23"/>
          <w:szCs w:val="23"/>
        </w:rPr>
        <w:t xml:space="preserve">https://usluge.pravosudje.hr/provjera-vjerodostojnosti-dokumenta/ </w:t>
      </w:r>
      <w:r>
        <w:rPr>
          <w:rFonts w:ascii="Times New Roman PSMT" w:hAnsi="Times New Roman PSMT" w:cs="Times New Roman PSMT"/>
          <w:color w:val="auto"/>
          <w:sz w:val="23"/>
          <w:szCs w:val="23"/>
        </w:rPr>
        <w:t xml:space="preserve">unosom gore navedenog broja zapisa i kontrolnog broja dokumenta. Provjeru možete napraviti i skeniranjem QR koda. Sustav će u oba slučaja prikazati izvornik ovog dokumenta. </w:t>
      </w:r>
    </w:p>
    <w:p w:rsidRPr="00B76F3C" w:rsidR="00AE649C" w:rsidP="005C71D0" w:rsidRDefault="005C71D0">
      <w:pPr>
        <w:pStyle w:val="NormaleSPIS"/>
      </w:pPr>
      <w:r>
        <w:rPr>
          <w:rFonts w:ascii="Times New Roman PSMT" w:hAnsi="Times New Roman PSMT" w:cs="Times New Roman PSMT"/>
          <w:sz w:val="23"/>
          <w:szCs w:val="23"/>
        </w:rPr>
        <w:t xml:space="preserve">Ukoliko je ovaj dokument identičan prikazanom izvorniku u digitalnom obliku, </w:t>
      </w:r>
      <w:r>
        <w:rPr>
          <w:rFonts w:ascii="Times New Roman PS" w:hAnsi="Times New Roman PS" w:cs="Times New Roman PS"/>
          <w:b/>
          <w:bCs/>
          <w:sz w:val="23"/>
          <w:szCs w:val="23"/>
        </w:rPr>
        <w:t xml:space="preserve">Trgovački sud u Osijeku </w:t>
      </w:r>
      <w:r>
        <w:rPr>
          <w:rFonts w:ascii="Times New Roman PSMT" w:hAnsi="Times New Roman PSMT" w:cs="Times New Roman PSMT"/>
          <w:sz w:val="23"/>
          <w:szCs w:val="23"/>
        </w:rPr>
        <w:t>potvrđuje vjerodostojnost dokumenta.</w:t>
      </w:r>
    </w:p>
    <w:sectPr w:rsidRPr="00B76F3C" w:rsidR="00AE649C" w:rsidSect="0032366B">
      <w:headerReference w:type="default" r:id="rId11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27C6A" w:rsidP="00537B78" w:rsidRDefault="00427C6A">
      <w:r>
        <w:separator/>
      </w:r>
    </w:p>
  </w:endnote>
  <w:endnote w:type="continuationSeparator" w:id="0">
    <w:p w:rsidR="00427C6A" w:rsidP="00537B78" w:rsidRDefault="00427C6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imes New Roman PSMT">
    <w:altName w:val="Times New Roman PSMT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imes New Roman PS">
    <w:altName w:val="Times New Roman PS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27C6A" w:rsidP="00537B78" w:rsidRDefault="00427C6A">
      <w:r>
        <w:separator/>
      </w:r>
    </w:p>
  </w:footnote>
  <w:footnote w:type="continuationSeparator" w:id="0">
    <w:p w:rsidR="00427C6A" w:rsidP="00537B78" w:rsidRDefault="00427C6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3C31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27C6A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1D0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261B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02DD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02E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0A0E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Default" w:customStyle="true">
    <w:name w:val="Default"/>
    <w:rsid w:val="005C71D0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5C71D0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travnja 2020.</izvorni_sadrzaj>
    <derivirana_varijabla naziv="DomainObject.DatumDonosenjaOdluke_1">28. travnja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St-328/2014-534</izvorni_sadrzaj>
    <derivirana_varijabla naziv="DomainObject.Oznaka_1">St-328/2014-534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2014.</izvorni_sadrzaj>
    <derivirana_varijabla naziv="DomainObject.Predmet.DatumOsnivanja_1">10.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1155785.69</izvorni_sadrzaj>
    <derivirana_varijabla naziv="DomainObject.Predmet.InicijalnaVrijednost_1">1155785.69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dostavljena na VTS RH radi donošenja odluke u povodu 
žalbe 8. prosinca 2015. gd.</izvorni_sadrzaj>
    <derivirana_varijabla naziv="DomainObject.Predmet.Opis_1">Preslika dijela spisa dostavljena na VTS RH radi donošenja odluke u povodu 
žalbe 8. prosinca 2015. gd.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St-328/2014</izvorni_sadrzaj>
    <derivirana_varijabla naziv="DomainObject.Predmet.OznakaBroj_1">St-328/2014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 I-XIII ormar hodnik 
14-18 u ref.</izvorni_sadrzaj>
    <derivirana_varijabla naziv="DomainObject.Predmet.PrimjedbaSuca_1">Spis  I-XIII ormar hodnik 
14-18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GP GRADING d. o. o. za izvođenje graditeljskih radova, usluge, uvoz-izvoz</izvorni_sadrzaj>
    <derivirana_varijabla naziv="DomainObject.Predmet.ProtustrankaFormated_1">  GP GRADING d. o. o. za izvođenje graditeljskih radova, usluge, uvoz-izvoz</derivirana_varijabla>
  </DomainObject.Predmet.ProtustrankaFormated>
  <DomainObject.Predmet.ProtustrankaFormatedOIB>
    <izvorni_sadrzaj>  GP GRADING d. o. o. za izvođenje graditeljskih radova, usluge, uvoz-izvoz, OIB 13868937119</izvorni_sadrzaj>
    <derivirana_varijabla naziv="DomainObject.Predmet.ProtustrankaFormatedOIB_1">  GP GRADING d. o. o. za izvođenje graditeljskih radova, usluge, uvoz-izvoz, OIB 13868937119</derivirana_varijabla>
  </DomainObject.Predmet.ProtustrankaFormatedOIB>
  <DomainObject.Predmet.ProtustrankaFormatedWithAdress>
    <izvorni_sadrzaj> GP GRADING d. o. o. za izvođenje graditeljskih radova, usluge, uvoz-izvoz, Požeška 169, 35400 Cernik</izvorni_sadrzaj>
    <derivirana_varijabla naziv="DomainObject.Predmet.ProtustrankaFormatedWithAdress_1"> GP GRADING d. o. o. za izvođenje graditeljskih radova, usluge, uvoz-izvoz, Požeška 169, 35400 Cernik</derivirana_varijabla>
  </DomainObject.Predmet.ProtustrankaFormatedWithAdress>
  <DomainObject.Predmet.ProtustrankaFormatedWithAdressOIB>
    <izvorni_sadrzaj> GP GRADING d. o. o. za izvođenje graditeljskih radova, usluge, uvoz-izvoz, OIB 13868937119, Požeška 169, 35400 Cernik</izvorni_sadrzaj>
    <derivirana_varijabla naziv="DomainObject.Predmet.ProtustrankaFormatedWithAdressOIB_1"> GP GRADING d. o. o. za izvođenje graditeljskih radova, usluge, uvoz-izvoz, OIB 13868937119, Požeška 169, 35400 Cernik</derivirana_varijabla>
  </DomainObject.Predmet.ProtustrankaFormatedWithAdressOIB>
  <DomainObject.Predmet.ProtustrankaWithAdress>
    <izvorni_sadrzaj>GP GRADING d. o. o. za izvođenje graditeljskih radova, usluge, uvoz-izvoz Požeška 169, 35400 Cernik</izvorni_sadrzaj>
    <derivirana_varijabla naziv="DomainObject.Predmet.ProtustrankaWithAdress_1">GP GRADING d. o. o. za izvođenje graditeljskih radova, usluge, uvoz-izvoz Požeška 169, 35400 Cernik</derivirana_varijabla>
  </DomainObject.Predmet.ProtustrankaWithAdress>
  <DomainObject.Predmet.ProtustrankaWithAdressOIB>
    <izvorni_sadrzaj>GP GRADING d. o. o. za izvođenje graditeljskih radova, usluge, uvoz-izvoz, OIB 13868937119, Požeška 169, 35400 Cernik</izvorni_sadrzaj>
    <derivirana_varijabla naziv="DomainObject.Predmet.ProtustrankaWithAdressOIB_1">GP GRADING d. o. o. za izvođenje graditeljskih radova, usluge, uvoz-izvoz, OIB 13868937119, Požeška 169, 35400 Cernik</derivirana_varijabla>
  </DomainObject.Predmet.ProtustrankaWithAdressOIB>
  <DomainObject.Predmet.ProtustrankaNazivFormated>
    <izvorni_sadrzaj>GP GRADING d. o. o. za izvođenje graditeljskih radova, usluge, uvoz-izvoz</izvorni_sadrzaj>
    <derivirana_varijabla naziv="DomainObject.Predmet.ProtustrankaNazivFormated_1">GP GRADING d. o. o. za izvođenje graditeljskih radova, usluge, uvoz-izvoz</derivirana_varijabla>
  </DomainObject.Predmet.ProtustrankaNazivFormated>
  <DomainObject.Predmet.ProtustrankaNazivFormatedOIB>
    <izvorni_sadrzaj>GP GRADING d. o. o. za izvođenje graditeljskih radova, usluge, uvoz-izvoz, OIB 13868937119</izvorni_sadrzaj>
    <derivirana_varijabla naziv="DomainObject.Predmet.ProtustrankaNazivFormatedOIB_1">GP GRADING d. o. o. za izvođenje graditeljskih radova, usluge, uvoz-izvoz, OIB 13868937119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MATIJEVIĆ; Vjekoslav Oršulić; Slavko Mihaljević; Ivica Kalizan</izvorni_sadrzaj>
    <derivirana_varijabla naziv="DomainObject.Predmet.StrankaFormated_1">  IVAN MATIJEVIĆ; Vjekoslav Oršulić; Slavko Mihaljević; Ivica Kalizan</derivirana_varijabla>
  </DomainObject.Predmet.StrankaFormated>
  <DomainObject.Predmet.StrankaFormatedOIB>
    <izvorni_sadrzaj>  IVAN MATIJEVIĆ, OIB 59361887196; Vjekoslav Oršulić, OIB 94905642183; Slavko Mihaljević, OIB 20970119491; Ivica Kalizan, OIB 53287752841</izvorni_sadrzaj>
    <derivirana_varijabla naziv="DomainObject.Predmet.StrankaFormatedOIB_1">  IVAN MATIJEVIĆ, OIB 59361887196; Vjekoslav Oršulić, OIB 94905642183; Slavko Mihaljević, OIB 20970119491; Ivica Kalizan, OIB 53287752841</derivirana_varijabla>
  </DomainObject.Predmet.StrankaFormatedOIB>
  <DomainObject.Predmet.StrankaFormatedWithAdress>
    <izvorni_sadrzaj> IVAN MATIJEVIĆ, Dolina 107, 35400 Vrbje; Vjekoslav Oršulić, Kralja Tomislava 56, 35428 Dragalić; Slavko Mihaljević, Ljupina 162, 35400 Ljupina; Ivica Kalizan, Dolina 54, 35400 Dolina</izvorni_sadrzaj>
    <derivirana_varijabla naziv="DomainObject.Predmet.StrankaFormatedWithAdress_1"> IVAN MATIJEVIĆ, Dolina 107, 35400 Vrbje; Vjekoslav Oršulić, Kralja Tomislava 56, 35428 Dragalić; Slavko Mihaljević, Ljupina 162, 35400 Ljupina; Ivica Kalizan, Dolina 54, 35400 Dolina</derivirana_varijabla>
  </DomainObject.Predmet.StrankaFormatedWithAdress>
  <DomainObject.Predmet.StrankaFormatedWithAdressOIB>
    <izvorni_sadrzaj> IVAN MATIJEVIĆ, OIB 59361887196, Dolina 107, 35400 Vrbje; Vjekoslav Oršulić, OIB 94905642183, Kralja Tomislava 56, 35428 Dragalić; Slavko Mihaljević, OIB 20970119491, Ljupina 162, 35400 Ljupina; Ivica Kalizan, OIB 53287752841, Dolina 54, 35400 Dolina</izvorni_sadrzaj>
    <derivirana_varijabla naziv="DomainObject.Predmet.StrankaFormatedWithAdressOIB_1"> IVAN MATIJEVIĆ, OIB 59361887196, Dolina 107, 35400 Vrbje; Vjekoslav Oršulić, OIB 94905642183, Kralja Tomislava 56, 35428 Dragalić; Slavko Mihaljević, OIB 20970119491, Ljupina 162, 35400 Ljupina; Ivica Kalizan, OIB 53287752841, Dolina 54, 35400 Dolina</derivirana_varijabla>
  </DomainObject.Predmet.StrankaFormatedWithAdressOIB>
  <DomainObject.Predmet.StrankaWithAdress>
    <izvorni_sadrzaj>IVAN MATIJEVIĆ Dolina 107,35400 Vrbje,Vjekoslav Oršulić Kralja Tomislava 56,35428 Dragalić,Slavko Mihaljević Ljupina 162,35400 Ljupina,Ivica Kalizan Dolina 54,35400 Dolina</izvorni_sadrzaj>
    <derivirana_varijabla naziv="DomainObject.Predmet.StrankaWithAdress_1">IVAN MATIJEVIĆ Dolina 107,35400 Vrbje,Vjekoslav Oršulić Kralja Tomislava 56,35428 Dragalić,Slavko Mihaljević Ljupina 162,35400 Ljupina,Ivica Kalizan Dolina 54,35400 Dolina</derivirana_varijabla>
  </DomainObject.Predmet.StrankaWithAdress>
  <DomainObject.Predmet.StrankaWithAdressOIB>
    <izvorni_sadrzaj>IVAN MATIJEVIĆ, OIB 59361887196, Dolina 107,35400 Vrbje,Vjekoslav Oršulić, OIB 94905642183, Kralja Tomislava 56,35428 Dragalić,Slavko Mihaljević, OIB 20970119491, Ljupina 162,35400 Ljupina,Ivica Kalizan, OIB 53287752841, Dolina 54,35400 Dolina</izvorni_sadrzaj>
    <derivirana_varijabla naziv="DomainObject.Predmet.StrankaWithAdressOIB_1">IVAN MATIJEVIĆ, OIB 59361887196, Dolina 107,35400 Vrbje,Vjekoslav Oršulić, OIB 94905642183, Kralja Tomislava 56,35428 Dragalić,Slavko Mihaljević, OIB 20970119491, Ljupina 162,35400 Ljupina,Ivica Kalizan, OIB 53287752841, Dolina 54,35400 Dolina</derivirana_varijabla>
  </DomainObject.Predmet.StrankaWithAdressOIB>
  <DomainObject.Predmet.StrankaNazivFormated>
    <izvorni_sadrzaj>IVAN MATIJEVIĆ,Vjekoslav Oršulić,Slavko Mihaljević,Ivica Kalizan</izvorni_sadrzaj>
    <derivirana_varijabla naziv="DomainObject.Predmet.StrankaNazivFormated_1">IVAN MATIJEVIĆ,Vjekoslav Oršulić,Slavko Mihaljević,Ivica Kalizan</derivirana_varijabla>
  </DomainObject.Predmet.StrankaNazivFormated>
  <DomainObject.Predmet.StrankaNazivFormatedOIB>
    <izvorni_sadrzaj>IVAN MATIJEVIĆ, OIB 59361887196,Vjekoslav Oršulić, OIB 94905642183,Slavko Mihaljević, OIB 20970119491,Ivica Kalizan, OIB 53287752841</izvorni_sadrzaj>
    <derivirana_varijabla naziv="DomainObject.Predmet.StrankaNazivFormatedOIB_1">IVAN MATIJEVIĆ, OIB 59361887196,Vjekoslav Oršulić, OIB 94905642183,Slavko Mihaljević, OIB 20970119491,Ivica Kalizan, OIB 53287752841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Silvana Mihić</izvorni_sadrzaj>
    <derivirana_varijabla naziv="DomainObject.Predmet.Zapisnicar_1">Silvana Mihić</derivirana_varijabla>
  </DomainObject.Predmet.Zapisnicar>
  <DomainObject.Predmet.StrankaListFormated>
    <izvorni_sadrzaj>
      <item>IVAN MATIJEVIĆ</item>
      <item>Vjekoslav Oršulić</item>
      <item>Slavko Mihaljević</item>
      <item>Ivica Kalizan</item>
    </izvorni_sadrzaj>
    <derivirana_varijabla naziv="DomainObject.Predmet.StrankaListFormated_1">
      <item>IVAN MATIJEVIĆ</item>
      <item>Vjekoslav Oršulić</item>
      <item>Slavko Mihaljević</item>
      <item>Ivica Kalizan</item>
    </derivirana_varijabla>
  </DomainObject.Predmet.StrankaListFormated>
  <DomainObject.Predmet.StrankaList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FormatedOIB>
  <DomainObject.Predmet.StrankaListFormatedWithAdress>
    <izvorni_sadrzaj>
      <item>IVAN MATIJEVIĆ, Dolina 107, 35400 Vrbje</item>
      <item>Vjekoslav Oršulić, Kralja Tomislava 56, 35428 Dragalić</item>
      <item>Slavko Mihaljević, Ljupina 162, 35400 Ljupina</item>
      <item>Ivica Kalizan, Dolina 54, 35400 Dolina</item>
    </izvorni_sadrzaj>
    <derivirana_varijabla naziv="DomainObject.Predmet.StrankaListFormatedWithAdress_1">
      <item>IVAN MATIJEVIĆ, Dolina 107, 35400 Vrbje</item>
      <item>Vjekoslav Oršulić, Kralja Tomislava 56, 35428 Dragalić</item>
      <item>Slavko Mihaljević, Ljupina 162, 35400 Ljupina</item>
      <item>Ivica Kalizan, Dolina 54, 35400 Dolina</item>
    </derivirana_varijabla>
  </DomainObject.Predmet.StrankaListFormatedWithAdress>
  <DomainObject.Predmet.StrankaListFormatedWithAdressOIB>
    <izvorni_sadrzaj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izvorni_sadrzaj>
    <derivirana_varijabla naziv="DomainObject.Predmet.StrankaListFormatedWithAdressOIB_1"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derivirana_varijabla>
  </DomainObject.Predmet.StrankaListFormatedWithAdressOIB>
  <DomainObject.Predmet.StrankaListNazivFormated>
    <izvorni_sadrzaj>
      <item>IVAN MATIJEVIĆ</item>
      <item>Vjekoslav Oršulić</item>
      <item>Slavko Mihaljević</item>
      <item>Ivica Kalizan</item>
    </izvorni_sadrzaj>
    <derivirana_varijabla naziv="DomainObject.Predmet.StrankaListNazivFormated_1">
      <item>IVAN MATIJEVIĆ</item>
      <item>Vjekoslav Oršulić</item>
      <item>Slavko Mihaljević</item>
      <item>Ivica Kalizan</item>
    </derivirana_varijabla>
  </DomainObject.Predmet.StrankaListNazivFormated>
  <DomainObject.Predmet.StrankaListNaziv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Naziv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NazivFormatedOIB>
  <DomainObject.Predmet.ProtuStrankaListFormated>
    <izvorni_sadrzaj>
      <item>GP GRADING d. o. o. za izvođenje graditeljskih radova, usluge, uvoz-izvoz</item>
    </izvorni_sadrzaj>
    <derivirana_varijabla naziv="DomainObject.Predmet.ProtuStrankaListFormated_1">
      <item>GP GRADING d. o. o. za izvođenje graditeljskih radova, usluge, uvoz-izvoz</item>
    </derivirana_varijabla>
  </DomainObject.Predmet.ProtuStrankaListFormated>
  <DomainObject.Predmet.ProtuStrankaListFormatedOIB>
    <izvorni_sadrzaj>
      <item>GP GRADING d. o. o. za izvođenje graditeljskih radova, usluge, uvoz-izvoz, OIB 13868937119</item>
    </izvorni_sadrzaj>
    <derivirana_varijabla naziv="DomainObject.Predmet.ProtuStrankaListFormatedOIB_1">
      <item>GP GRADING d. o. o. za izvođenje graditeljskih radova, usluge, uvoz-izvoz, OIB 13868937119</item>
    </derivirana_varijabla>
  </DomainObject.Predmet.ProtuStrankaListFormatedOIB>
  <DomainObject.Predmet.ProtuStrankaListFormatedWithAdress>
    <izvorni_sadrzaj>
      <item>GP GRADING d. o. o. za izvođenje graditeljskih radova, usluge, uvoz-izvoz, Požeška 169, 35400 Cernik</item>
    </izvorni_sadrzaj>
    <derivirana_varijabla naziv="DomainObject.Predmet.ProtuStrankaListFormatedWithAdress_1">
      <item>GP GRADING d. o. o. za izvođenje graditeljskih radova, usluge, uvoz-izvoz, Požeška 169, 35400 Cernik</item>
    </derivirana_varijabla>
  </DomainObject.Predmet.ProtuStrankaListFormatedWithAdress>
  <DomainObject.Predmet.ProtuStrankaListFormatedWithAdressOIB>
    <izvorni_sadrzaj>
      <item>GP GRADING d. o. o. za izvođenje graditeljskih radova, usluge, uvoz-izvoz, OIB 13868937119, Požeška 169, 35400 Cernik</item>
    </izvorni_sadrzaj>
    <derivirana_varijabla naziv="DomainObject.Predmet.ProtuStrankaListFormatedWithAdressOIB_1">
      <item>GP GRADING d. o. o. za izvođenje graditeljskih radova, usluge, uvoz-izvoz, OIB 13868937119, Požeška 169, 35400 Cernik</item>
    </derivirana_varijabla>
  </DomainObject.Predmet.ProtuStrankaListFormatedWithAdressOIB>
  <DomainObject.Predmet.ProtuStrankaListNazivFormated>
    <izvorni_sadrzaj>
      <item>GP GRADING d. o. o. za izvođenje graditeljskih radova, usluge, uvoz-izvoz</item>
    </izvorni_sadrzaj>
    <derivirana_varijabla naziv="DomainObject.Predmet.ProtuStrankaListNazivFormated_1">
      <item>GP GRADING d. o. o. za izvođenje graditeljskih radova, usluge, uvoz-izvoz</item>
    </derivirana_varijabla>
  </DomainObject.Predmet.ProtuStrankaListNazivFormated>
  <DomainObject.Predmet.ProtuStrankaListNazivFormatedOIB>
    <izvorni_sadrzaj>
      <item>GP GRADING d. o. o. za izvođenje graditeljskih radova, usluge, uvoz-izvoz, OIB 13868937119</item>
    </izvorni_sadrzaj>
    <derivirana_varijabla naziv="DomainObject.Predmet.ProtuStrankaListNazivFormatedOIB_1">
      <item>GP GRADING d. o. o. za izvođenje graditeljskih radova, usluge, uvoz-izvoz, OIB 13868937119</item>
    </derivirana_varijabla>
  </DomainObject.Predmet.ProtuStrankaListNazivFormatedOIB>
  <DomainObject.Predmet.OstaliListFormated>
    <izvorni_sadrzaj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  <item>Mijo Rončević</item>
    </izvorni_sadrzaj>
    <derivirana_varijabla naziv="DomainObject.Predmet.OstaliListFormated_1"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  <item>Mijo Rončević</item>
    </derivirana_varijabla>
  </DomainObject.Predmet.OstaliListFormated>
  <DomainObject.Predmet.OstaliListFormatedOIB>
    <izvorni_sadrzaj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  <item>Martina Pancer, OIB 09308771365</item>
      <item>Hrvoje Bičanić</item>
      <item>Aleksandar Lončar</item>
      <item>Marko Gracin</item>
      <item>Tihomir Zec</item>
      <item>Juraj Bičanić</item>
      <item>Mijo Rončević</item>
    </izvorni_sadrzaj>
    <derivirana_varijabla naziv="DomainObject.Predmet.OstaliListFormatedOIB_1"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  <item>Martina Pancer, OIB 09308771365</item>
      <item>Hrvoje Bičanić</item>
      <item>Aleksandar Lončar</item>
      <item>Marko Gracin</item>
      <item>Tihomir Zec</item>
      <item>Juraj Bičanić</item>
      <item>Mijo Rončević</item>
    </derivirana_varijabla>
  </DomainObject.Predmet.OstaliListFormatedOIB>
  <DomainObject.Predmet.OstaliListFormatedWithAdress>
    <izvorni_sadrzaj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  <item>MIJO RONČEVIĆ- stečajni upravitelj, Vijenac Ivana Meštrovića 74, 31000 Osijek</item>
      <item>Martina Pancer, TRNJANSKA 59A, 10000 Zagreb</item>
      <item>Hrvoje Bičanić</item>
      <item>Aleksandar Lončar</item>
      <item>Marko Gracin</item>
      <item>Tihomir Zec</item>
      <item>Juraj Bičanić</item>
      <item>Mijo Rončević</item>
    </izvorni_sadrzaj>
    <derivirana_varijabla naziv="DomainObject.Predmet.OstaliListFormatedWithAdress_1"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  <item>MIJO RONČEVIĆ- stečajni upravitelj, Vijenac Ivana Meštrovića 74, 31000 Osijek</item>
      <item>Martina Pancer, TRNJANSKA 59A, 10000 Zagreb</item>
      <item>Hrvoje Bičanić</item>
      <item>Aleksandar Lončar</item>
      <item>Marko Gracin</item>
      <item>Tihomir Zec</item>
      <item>Juraj Bičanić</item>
      <item>Mijo Rončević</item>
    </derivirana_varijabla>
  </DomainObject.Predmet.OstaliListFormatedWithAdress>
  <DomainObject.Predmet.OstaliListFormatedWithAdressOIB>
    <izvorni_sadrzaj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  <item>MIJO RONČEVIĆ- stečajni upravitelj, Vijenac Ivana Meštrovića 74, 31000 Osijek</item>
      <item>Martina Pancer, OIB 09308771365, TRNJANSKA 59A, 10000 Zagreb</item>
      <item>Hrvoje Bičanić</item>
      <item>Aleksandar Lončar</item>
      <item>Marko Gracin</item>
      <item>Tihomir Zec</item>
      <item>Juraj Bičanić</item>
      <item>Mijo Rončević</item>
    </izvorni_sadrzaj>
    <derivirana_varijabla naziv="DomainObject.Predmet.OstaliListFormatedWithAdressOIB_1"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  <item>MIJO RONČEVIĆ- stečajni upravitelj, Vijenac Ivana Meštrovića 74, 31000 Osijek</item>
      <item>Martina Pancer, OIB 09308771365, TRNJANSKA 59A, 10000 Zagreb</item>
      <item>Hrvoje Bičanić</item>
      <item>Aleksandar Lončar</item>
      <item>Marko Gracin</item>
      <item>Tihomir Zec</item>
      <item>Juraj Bičanić</item>
      <item>Mijo Rončević</item>
    </derivirana_varijabla>
  </DomainObject.Predmet.OstaliListFormatedWithAdressOIB>
  <DomainObject.Predmet.OstaliListNazivFormated>
    <izvorni_sadrzaj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  <item>Mijo Rončević</item>
    </izvorni_sadrzaj>
    <derivirana_varijabla naziv="DomainObject.Predmet.OstaliListNazivFormated_1"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  <item>Mijo Rončević</item>
    </derivirana_varijabla>
  </DomainObject.Predmet.OstaliListNazivFormated>
  <DomainObject.Predmet.OstaliListNazivFormatedOIB>
    <izvorni_sadrzaj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  <item>Martina Pancer, OIB 09308771365</item>
      <item>Hrvoje Bičanić</item>
      <item>Aleksandar Lončar</item>
      <item>Marko Gracin</item>
      <item>Tihomir Zec</item>
      <item>Juraj Bičanić</item>
      <item>Mijo Rončević</item>
    </izvorni_sadrzaj>
    <derivirana_varijabla naziv="DomainObject.Predmet.OstaliListNazivFormatedOIB_1"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  <item>Martina Pancer, OIB 09308771365</item>
      <item>Hrvoje Bičanić</item>
      <item>Aleksandar Lončar</item>
      <item>Marko Gracin</item>
      <item>Tihomir Zec</item>
      <item>Juraj Bičanić</item>
      <item>Mijo Rončević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2020.</izvorni_sadrzaj>
    <derivirana_varijabla naziv="DomainObject.Datum_1">28. travnja 2020.</derivirana_varijabla>
  </DomainObject.Datum>
  <DomainObject.PoslovniBrojDokumenta>
    <izvorni_sadrzaj>St-328/2014-534</izvorni_sadrzaj>
    <derivirana_varijabla naziv="DomainObject.PoslovniBrojDokumenta_1">St-328/2014-534</derivirana_varijabla>
  </DomainObject.PoslovniBrojDokumenta>
  <DomainObject.Predmet.StrankaIDrugi>
    <izvorni_sadrzaj>IVAN MATIJEVIĆ i dr.</izvorni_sadrzaj>
    <derivirana_varijabla naziv="DomainObject.Predmet.StrankaIDrugi_1">IVAN MATIJEVIĆ i dr.</derivirana_varijabla>
  </DomainObject.Predmet.StrankaIDrugi>
  <DomainObject.Predmet.ProtustrankaIDrugi>
    <izvorni_sadrzaj>GP GRADING d. o. o. za izvođenje graditeljskih radova, usluge, uvoz-izvoz</izvorni_sadrzaj>
    <derivirana_varijabla naziv="DomainObject.Predmet.ProtustrankaIDrugi_1">GP GRADING d. o. o. za izvođenje graditeljskih radova, usluge, uvoz-izvoz</derivirana_varijabla>
  </DomainObject.Predmet.ProtustrankaIDrugi>
  <DomainObject.Predmet.StrankaIDrugiAdressOIB>
    <izvorni_sadrzaj>IVAN MATIJEVIĆ, OIB 59361887196, Dolina 107, 35400 Vrbje i dr.</izvorni_sadrzaj>
    <derivirana_varijabla naziv="DomainObject.Predmet.StrankaIDrugiAdressOIB_1">IVAN MATIJEVIĆ, OIB 59361887196, Dolina 107, 35400 Vrbje i dr.</derivirana_varijabla>
  </DomainObject.Predmet.StrankaIDrugiAdressOIB>
  <DomainObject.Predmet.ProtustrankaIDrugiAdressOIB>
    <izvorni_sadrzaj>GP GRADING d. o. o. za izvođenje graditeljskih radova, usluge, uvoz-izvoz, OIB 13868937119, Požeška 169, 35400 Cernik</izvorni_sadrzaj>
    <derivirana_varijabla naziv="DomainObject.Predmet.ProtustrankaIDrugiAdressOIB_1">GP GRADING d. o. o. za izvođenje graditeljskih radova, usluge, uvoz-izvoz, OIB 13868937119, Požeška 169, 35400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  <item>Mijo Rončević</item>
    </izvorni_sadrzaj>
    <derivirana_varijabla naziv="DomainObject.Predmet.SudioniciListNaziv_1"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  <item>Mijo Rončević</item>
    </derivirana_varijabla>
  </DomainObject.Predmet.SudioniciListNaziv>
  <DomainObject.Predmet.SudioniciListAdressOIB>
    <izvorni_sadrzaj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  <item>MIJO RONČEVIĆ- stečajni upravitelj, Vijenac Ivana Meštrovića 74,31000 Osijek</item>
      <item>Martina Pancer, OIB 09308771365, TRNJANSKA 59A,10000 Zagreb</item>
      <item>Hrvoje Bičanić</item>
      <item>Aleksandar Lončar</item>
      <item>Marko Gracin</item>
      <item>Tihomir Zec</item>
      <item>Juraj Bičanić</item>
      <item>Mijo Rončević</item>
    </izvorni_sadrzaj>
    <derivirana_varijabla naziv="DomainObject.Predmet.SudioniciListAdressOIB_1"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  <item>MIJO RONČEVIĆ- stečajni upravitelj, Vijenac Ivana Meštrovića 74,31000 Osijek</item>
      <item>Martina Pancer, OIB 09308771365, TRNJANSKA 59A,10000 Zagreb</item>
      <item>Hrvoje Bičanić</item>
      <item>Aleksandar Lončar</item>
      <item>Marko Gracin</item>
      <item>Tihomir Zec</item>
      <item>Juraj Bičanić</item>
      <item>Mijo Rončević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3FC712-5C53-4F81-88F6-99A11C0DC661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397</properties:Words>
  <properties:Characters>2200</properties:Characters>
  <properties:Lines>49</properties:Lines>
  <properties:Paragraphs>26</properties:Paragraphs>
  <properties:TotalTime>2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/>
    </vt:vector>
  </properties:TitlesOfParts>
  <properties:LinksUpToDate>false</properties:LinksUpToDate>
  <properties:CharactersWithSpaces>2608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2020-04-28T13:19:00Z</dcterms:modified>
  <cp:revision>17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St-328/2014-534 / Odluka - Zaključak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