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f3d9" w14:paraId="6e6f3d9"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044BC3">
        <w:t>3415</w:t>
      </w:r>
      <w:r w:rsidR="0056429D">
        <w:t>/17</w:t>
      </w:r>
    </w:p>
    <w:p w:rsidRDefault="00DA2EAC" w:rsidR="00DA2EAC" w:rsidRPr="002224D1">
      <w:r w:rsidRPr="002224D1">
        <w:t xml:space="preserve">STALNA SLUŽBA </w:t>
      </w:r>
    </w:p>
    <w:p w:rsidRDefault="00DA2EAC" w:rsidR="00DA2EAC" w:rsidRPr="002224D1">
      <w:r w:rsidRPr="002224D1">
        <w:t xml:space="preserve">Karlovac, </w:t>
      </w:r>
      <w:r w:rsidR="007A3A43">
        <w:t>Trg hrvatskih branitelja 1</w:t>
      </w:r>
    </w:p>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044BC3" w:rsidRPr="009661FD">
        <w:t>PAN - TVORNICA PAPIRA ZAGREB, d.o.o., Zagreb, Radnička cesta 173, OIB 48630586213</w:t>
      </w:r>
      <w:r w:rsidR="009459C3">
        <w:t xml:space="preserve">, dana </w:t>
      </w:r>
      <w:r w:rsidR="00230A15">
        <w:t xml:space="preserve">16. </w:t>
      </w:r>
      <w:r w:rsidR="00044BC3">
        <w:t>srpnja</w:t>
      </w:r>
      <w:r w:rsidR="00230A15">
        <w:t xml:space="preserve"> 2018</w:t>
      </w:r>
      <w:r w:rsidRPr="00255267">
        <w:t>.</w:t>
      </w:r>
      <w:r w:rsidR="001F2FBF">
        <w:t xml:space="preserve"> </w:t>
      </w:r>
    </w:p>
    <w:p w:rsidRDefault="00FE69D1" w:rsidP="00FE69D1" w:rsidR="00FE69D1">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DB31A1" w:rsidRPr="009661FD">
        <w:t>PAN - TVORNICA PAPIRA ZAGREB, d.o.o., Zagreb, Radnička cesta 173, OIB 48630586213</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DB31A1">
        <w:t>Miron Markičević</w:t>
      </w:r>
      <w:r w:rsidR="007A3A43" w:rsidRPr="006138E8">
        <w:t xml:space="preserve"> iz Zagreba, </w:t>
      </w:r>
      <w:r w:rsidR="00DB31A1">
        <w:t>Ribnjak 3 A</w:t>
      </w:r>
      <w:r w:rsidR="007A3A43" w:rsidRPr="006138E8">
        <w:t>, OIB</w:t>
      </w:r>
      <w:r w:rsidR="007A3A43">
        <w:t xml:space="preserve"> </w:t>
      </w:r>
      <w:r w:rsidR="00DB31A1">
        <w:t>52797062273</w:t>
      </w:r>
      <w:r w:rsidRPr="00B27F98">
        <w:t>.</w:t>
      </w:r>
    </w:p>
    <w:p w:rsidRDefault="002E4EE7" w:rsidP="002E4EE7" w:rsidR="002E4EE7" w:rsidRPr="00B27F98"/>
    <w:p w:rsidRDefault="002E4EE7" w:rsidP="002E4EE7" w:rsidR="002E4EE7" w:rsidRPr="00B27F98">
      <w:r w:rsidRPr="00B27F98">
        <w:t xml:space="preserve">III. Stečajni postupak otvoren je dana </w:t>
      </w:r>
      <w:r w:rsidR="007A3A43">
        <w:t xml:space="preserve">16. </w:t>
      </w:r>
      <w:r w:rsidR="00DB31A1">
        <w:t>srpnja</w:t>
      </w:r>
      <w:r w:rsidR="007A3A43">
        <w:t xml:space="preserve"> 2018</w:t>
      </w:r>
      <w:r w:rsidRPr="00B27F98">
        <w:t xml:space="preserve">. u </w:t>
      </w:r>
      <w:r w:rsidR="00DB31A1">
        <w:t>1</w:t>
      </w:r>
      <w:r w:rsidR="003B0A23">
        <w:t>3</w:t>
      </w:r>
      <w:r w:rsidR="00DB31A1">
        <w:t>,00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7A3A43">
        <w:t>, 104/17, dalje u tekstu: SZ-a</w:t>
      </w:r>
      <w:r w:rsidRPr="00B27F98">
        <w:t xml:space="preserve">), prijave svoje tražbine stečajnom upravitelju </w:t>
      </w:r>
      <w:r w:rsidR="00DB31A1">
        <w:t>Mironu Markičeviću</w:t>
      </w:r>
      <w:r w:rsidR="00DB31A1" w:rsidRPr="006138E8">
        <w:t xml:space="preserve"> iz Zagreba, </w:t>
      </w:r>
      <w:r w:rsidR="00DB31A1">
        <w:t>Ribnjak 3 A</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DB31A1">
        <w:t>Mirona Markičevića</w:t>
      </w:r>
      <w:r w:rsidR="00DB31A1" w:rsidRPr="006138E8">
        <w:t xml:space="preserve"> iz Zagreba, </w:t>
      </w:r>
      <w:r w:rsidR="00DB31A1">
        <w:t>Ribnjak 3 A</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C31895">
        <w:t>6. studenog</w:t>
      </w:r>
      <w:r w:rsidR="0031433F">
        <w:t xml:space="preserve"> 2018</w:t>
      </w:r>
      <w:r w:rsidRPr="00B27F98">
        <w:t xml:space="preserve">. u 9,30 sati, u sjedištu suda u Karlovcu, </w:t>
      </w:r>
      <w:r w:rsidR="00402B0D">
        <w:t>Trg hrvatskih branitelja 1/II, soba broj 204</w:t>
      </w:r>
      <w:r w:rsidRPr="00B27F98">
        <w:t>.</w:t>
      </w:r>
    </w:p>
    <w:p w:rsidRDefault="005E229A" w:rsidP="002E4EE7" w:rsidR="005E229A">
      <w:pPr>
        <w:jc w:val="both"/>
      </w:pPr>
    </w:p>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701C87" w:rsidP="002E4EE7" w:rsidR="00701C87">
      <w:pPr>
        <w:jc w:val="both"/>
      </w:pPr>
    </w:p>
    <w:p w:rsidRDefault="00701C87" w:rsidP="00C31895" w:rsidR="00C31895">
      <w:pPr>
        <w:jc w:val="both"/>
      </w:pPr>
      <w:r>
        <w:t xml:space="preserve">XI. Nalaže se </w:t>
      </w:r>
      <w:r w:rsidR="00C31895">
        <w:t>Općinskom sudu u Slavonskom Brodu, Zemljišnoknjižni odjel Slavonski Brod</w:t>
      </w:r>
      <w:r w:rsidR="00C31895" w:rsidRPr="00C31895">
        <w:t xml:space="preserve"> </w:t>
      </w:r>
      <w:r w:rsidR="00C31895" w:rsidRPr="00250807">
        <w:t>da</w:t>
      </w:r>
      <w:r w:rsidR="00C31895">
        <w:t xml:space="preserve"> po službenoj dužnosti</w:t>
      </w:r>
      <w:r w:rsidR="00C31895" w:rsidRPr="00250807">
        <w:t xml:space="preserve"> izvrši upis zabilježbe otvaranja stečajnog postupka u zemljišnim knjigama za nekretnin</w:t>
      </w:r>
      <w:r w:rsidR="00C31895">
        <w:t>e</w:t>
      </w:r>
      <w:r w:rsidR="00C31895" w:rsidRPr="00250807">
        <w:t xml:space="preserve"> koje su upisan</w:t>
      </w:r>
      <w:r w:rsidR="00C31895">
        <w:t>e</w:t>
      </w:r>
      <w:r w:rsidR="00C31895" w:rsidRPr="00250807">
        <w:t xml:space="preserve"> kao vlasništvo dužnika</w:t>
      </w:r>
      <w:r w:rsidR="00C31895">
        <w:t>, i to na:</w:t>
      </w:r>
    </w:p>
    <w:p w:rsidRDefault="00C31895" w:rsidP="00C31895" w:rsidR="00C31895">
      <w:pPr>
        <w:jc w:val="both"/>
      </w:pPr>
      <w:r>
        <w:t>- kat. čestica 35/3 i kat. čestica 35/4 upisane u zk. ul. 1337 k.o. Donji Andrijevci,</w:t>
      </w:r>
    </w:p>
    <w:p w:rsidRDefault="00C31895" w:rsidP="00C31895" w:rsidR="00C31895">
      <w:pPr>
        <w:jc w:val="both"/>
      </w:pPr>
      <w:r>
        <w:t>- kat. čestica 32/5 upisana u zk. ul. 1323 k.o. Donji Andrijevci,</w:t>
      </w:r>
    </w:p>
    <w:p w:rsidRDefault="00C31895" w:rsidP="00C31895" w:rsidR="00C31895">
      <w:pPr>
        <w:jc w:val="both"/>
      </w:pPr>
      <w:r>
        <w:t>- kat. čestica 444, kat. čestica 1818/2 i kat. čestica 1825/1 upisane u zk. ul. 1119 k.o. Donji Andrijevci,</w:t>
      </w:r>
    </w:p>
    <w:p w:rsidRDefault="00C31895" w:rsidP="00C31895" w:rsidR="00C31895">
      <w:pPr>
        <w:jc w:val="both"/>
      </w:pPr>
      <w:r>
        <w:t>- kat. čestica 485 i kat. čestica 1824 upisane u zk. ul. 1120 k.o. Donji Andrijevci,</w:t>
      </w:r>
    </w:p>
    <w:p w:rsidRDefault="00C31895" w:rsidP="002E4EE7" w:rsidR="00C31895">
      <w:pPr>
        <w:jc w:val="both"/>
      </w:pPr>
      <w:r>
        <w:t>- kat. čestica 1734/2 upisana u zk. ul. 11345 k.o. Slavonski Brod.</w:t>
      </w:r>
    </w:p>
    <w:p w:rsidRDefault="00C31895" w:rsidP="002E4EE7" w:rsidR="00C31895">
      <w:pPr>
        <w:jc w:val="both"/>
      </w:pPr>
    </w:p>
    <w:p w:rsidRDefault="00C31895" w:rsidP="00C31895" w:rsidR="00BC36B9">
      <w:pPr>
        <w:ind w:firstLine="708"/>
        <w:jc w:val="both"/>
      </w:pPr>
      <w:r>
        <w:t>Nalaže se Općinskom građanskom sudu u Zagrebu,</w:t>
      </w:r>
      <w:r w:rsidRPr="00250807">
        <w:t xml:space="preserve"> Zemljišnoknjižni odjel </w:t>
      </w:r>
      <w:r>
        <w:t>Zagreb,</w:t>
      </w:r>
      <w:r w:rsidRPr="00250807">
        <w:t xml:space="preserve"> da</w:t>
      </w:r>
      <w:r>
        <w:t xml:space="preserve"> po službenoj dužnosti</w:t>
      </w:r>
      <w:r w:rsidRPr="00250807">
        <w:t xml:space="preserve"> izvrši upis zabilježbe otvaranja stečajnog postupka u zemljišnim knjigama za nekretnin</w:t>
      </w:r>
      <w:r>
        <w:t>e</w:t>
      </w:r>
      <w:r w:rsidRPr="00250807">
        <w:t xml:space="preserve"> koje su upisan</w:t>
      </w:r>
      <w:r>
        <w:t>e</w:t>
      </w:r>
      <w:r w:rsidRPr="00250807">
        <w:t xml:space="preserve"> kao vlasništvo dužnika</w:t>
      </w:r>
      <w:r>
        <w:t>, i to na:</w:t>
      </w:r>
    </w:p>
    <w:p w:rsidRDefault="00C31895" w:rsidP="00C31895" w:rsidR="00C31895">
      <w:pPr>
        <w:jc w:val="both"/>
      </w:pPr>
      <w:r>
        <w:t>- kat. čestica 7072/3, kat. čestica 7079/5, kat. čestica 7079/15 i kat. čestica 7079/16 upisane u zk. ul. 25211 k.o. Grad Zagreb,</w:t>
      </w:r>
    </w:p>
    <w:p w:rsidRDefault="00C31895" w:rsidP="00C31895" w:rsidR="00C31895">
      <w:pPr>
        <w:jc w:val="both"/>
      </w:pPr>
      <w:r>
        <w:t>- kat. čestica 7078/3 upisana u zk. ul. 30631 k.o. Grad Zagreb,</w:t>
      </w:r>
    </w:p>
    <w:p w:rsidRDefault="00C31895" w:rsidP="00C31895" w:rsidR="00C31895">
      <w:pPr>
        <w:jc w:val="both"/>
      </w:pPr>
      <w:r>
        <w:t>- kat. čestica 7070/11, kat. čestica 7071/6, kat. čestica 7073/9 i kat. čestica 7073/11 upisane u zk. ul. 25167 k.o. Grad Zagreb,</w:t>
      </w:r>
    </w:p>
    <w:p w:rsidRDefault="00C31895" w:rsidP="00C31895" w:rsidR="00C31895">
      <w:pPr>
        <w:jc w:val="both"/>
      </w:pPr>
      <w:r>
        <w:t>- kat. čestica 7072/2 upisana u zk. ul. 35824 k.o. Grad Zagreb.</w:t>
      </w:r>
    </w:p>
    <w:p w:rsidRDefault="00C31895" w:rsidP="00C31895" w:rsidR="00C31895">
      <w:pPr>
        <w:jc w:val="both"/>
      </w:pPr>
    </w:p>
    <w:p w:rsidRDefault="00BC36B9" w:rsidP="005E229A" w:rsidR="002E4EE7">
      <w:pPr>
        <w:jc w:val="both"/>
      </w:pPr>
      <w:r>
        <w:t>XI</w:t>
      </w:r>
      <w:r w:rsidR="00892ACE">
        <w:t>I</w:t>
      </w:r>
      <w:r>
        <w:t xml:space="preserve">. Nalaže se Financijskoj agenciji da naloži banci prijenos zaplijenjenog iznosa predujma od 5.000,00 kn na račun ovog suda IBAN: HR9223900011300000460, model HR00, pozivom na broj </w:t>
      </w:r>
      <w:r w:rsidR="00C31895">
        <w:t>3415</w:t>
      </w:r>
      <w:r w:rsidR="00402B0D">
        <w:t>-17</w:t>
      </w:r>
      <w:r>
        <w:t>.</w:t>
      </w:r>
    </w:p>
    <w:p w:rsidRDefault="005E229A" w:rsidP="005E229A" w:rsidR="005E229A">
      <w:pPr>
        <w:jc w:val="both"/>
      </w:pPr>
    </w:p>
    <w:p w:rsidRDefault="003B0A23" w:rsidP="005E229A" w:rsidR="003B0A23" w:rsidRPr="00B27F98">
      <w:pPr>
        <w:jc w:val="both"/>
      </w:pPr>
    </w:p>
    <w:p w:rsidRDefault="002E4EE7" w:rsidP="002E4EE7" w:rsidR="002E4EE7">
      <w:pPr>
        <w:jc w:val="center"/>
      </w:pPr>
      <w:r w:rsidRPr="00B27F98">
        <w:t>Obrazloženje</w:t>
      </w:r>
    </w:p>
    <w:p w:rsidRDefault="002E4EE7" w:rsidP="002E4EE7" w:rsidR="002E4EE7">
      <w:r>
        <w:t xml:space="preserve"> </w:t>
      </w:r>
    </w:p>
    <w:p w:rsidRDefault="003B0A23" w:rsidP="002E4EE7" w:rsidR="003B0A23" w:rsidRPr="00B27F98"/>
    <w:p w:rsidRDefault="0031433F" w:rsidP="0031433F" w:rsidR="0031433F" w:rsidRPr="005F7ED3">
      <w:pPr>
        <w:ind w:firstLine="708"/>
        <w:jc w:val="both"/>
      </w:pPr>
      <w:r w:rsidRPr="005F7ED3">
        <w:t>FINA-a Regionalni centar Zagre</w:t>
      </w:r>
      <w:r>
        <w:t xml:space="preserve">b, podnijela je ovom sudu dana </w:t>
      </w:r>
      <w:r w:rsidR="00795D8E">
        <w:t xml:space="preserve">28. prosinca 2017. </w:t>
      </w:r>
      <w:r w:rsidRPr="005F7ED3">
        <w:t xml:space="preserve">prijedlog za otvaranje stečajnog postupka nad dužnikom </w:t>
      </w:r>
      <w:r w:rsidR="00795D8E" w:rsidRPr="009661FD">
        <w:t>PAN - TVORNICA PAPIRA ZAGREB, d.o.o., Zagreb, Radnička cesta 173, OIB 48630586213</w:t>
      </w:r>
      <w:r w:rsidRPr="005F7ED3">
        <w:t>.</w:t>
      </w:r>
    </w:p>
    <w:p w:rsidRDefault="0031433F" w:rsidP="0031433F" w:rsidR="0031433F" w:rsidRPr="005F7ED3">
      <w:pPr>
        <w:jc w:val="both"/>
      </w:pPr>
    </w:p>
    <w:p w:rsidRDefault="0031433F" w:rsidP="0031433F" w:rsidR="0031433F">
      <w:pPr>
        <w:ind w:firstLine="708"/>
        <w:jc w:val="both"/>
      </w:pPr>
      <w:r w:rsidRPr="00C254D4">
        <w:t xml:space="preserve">Prijedlog je podnesen temeljem odredbe članka </w:t>
      </w:r>
      <w:r>
        <w:t xml:space="preserve">110. stavka 1. SZ-a. U prijedlogu predlagatelj navodi da na dan </w:t>
      </w:r>
      <w:r w:rsidR="00795D8E">
        <w:t>21. prosinca</w:t>
      </w:r>
      <w:r>
        <w:t xml:space="preserve"> 2017. dužnik u Očevidniku redoslijeda osnova za plaćanje ima evidentirane neizvršene osnove za plaćanje u </w:t>
      </w:r>
      <w:r w:rsidR="00795D8E">
        <w:t xml:space="preserve">neprekinutom razdoblju od 193 dana u ukupnom iznosu od 4.086.673,02 </w:t>
      </w:r>
      <w:r>
        <w:t xml:space="preserve">kn, te da dužnik ima </w:t>
      </w:r>
      <w:r w:rsidR="00795D8E">
        <w:t>118</w:t>
      </w:r>
      <w:r>
        <w:t xml:space="preserve"> zaposlen</w:t>
      </w:r>
      <w:r w:rsidR="00795D8E">
        <w:t>ih</w:t>
      </w:r>
      <w:r>
        <w:t>.</w:t>
      </w:r>
      <w:r w:rsidR="00795D8E">
        <w:t xml:space="preserve"> </w:t>
      </w:r>
    </w:p>
    <w:p w:rsidRDefault="005B481A" w:rsidP="005B481A" w:rsidR="005B481A">
      <w:pPr>
        <w:ind w:firstLine="708"/>
        <w:jc w:val="both"/>
      </w:pPr>
      <w:r>
        <w:t xml:space="preserve"> </w:t>
      </w:r>
    </w:p>
    <w:p w:rsidRDefault="002E4EE7" w:rsidP="002E4EE7" w:rsidR="002E4EE7">
      <w:pPr>
        <w:ind w:firstLine="708"/>
        <w:jc w:val="both"/>
      </w:pPr>
      <w:r w:rsidRPr="00B27F98">
        <w:lastRenderedPageBreak/>
        <w:t>Rješenjem ovog suda 4 St-</w:t>
      </w:r>
      <w:r w:rsidR="00795D8E">
        <w:t>3415/17</w:t>
      </w:r>
      <w:r w:rsidRPr="00B27F98">
        <w:t xml:space="preserve"> od </w:t>
      </w:r>
      <w:r w:rsidR="00795D8E">
        <w:t>9. ožujka 2018.</w:t>
      </w:r>
      <w:r w:rsidRPr="00B27F98">
        <w:t xml:space="preserve"> pokrenut je prethodni postupak radi utvrđivanja pretpostavki za otvaranje stečajnoga postupka nad dužnikom, te je ujedno zakazano ročište radi očitovanja o prijedlogu za otvaranje stečajnog postupka za dan </w:t>
      </w:r>
      <w:r w:rsidR="00795D8E">
        <w:t>15. svibnja 2018.</w:t>
      </w:r>
      <w:r w:rsidR="00583D4D">
        <w:t xml:space="preserve"> </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795D8E">
        <w:t>12. ožujka 2018.</w:t>
      </w:r>
      <w:r>
        <w:t xml:space="preserve"> </w:t>
      </w:r>
      <w:r w:rsidR="00402B0D">
        <w:t>ostala</w:t>
      </w:r>
      <w:r w:rsidR="00187ECF">
        <w:t xml:space="preserve"> kod navoda iz prijedloga za otvaranje stečajnog postupka </w:t>
      </w:r>
      <w:r w:rsidR="00402B0D">
        <w:t>u cijelosti</w:t>
      </w:r>
      <w:r w:rsidRPr="00B27F98">
        <w:t>.</w:t>
      </w:r>
    </w:p>
    <w:p w:rsidRDefault="00795D8E" w:rsidP="002E4EE7" w:rsidR="00795D8E">
      <w:pPr>
        <w:ind w:firstLine="708"/>
        <w:jc w:val="both"/>
      </w:pPr>
    </w:p>
    <w:p w:rsidRDefault="00795D8E" w:rsidP="002E4EE7" w:rsidR="00795D8E">
      <w:pPr>
        <w:ind w:firstLine="708"/>
        <w:jc w:val="both"/>
      </w:pPr>
      <w:r>
        <w:t>Dužnik je podneskom od 29. ožujka 2018. dostavio popis predmeta koji se vode pred sudovima u kojima je stranka dužnik (list 20 do 25 spisa), popis nekretnina u vlasništvu dužnika uz pripadajuće e-izvatke iz zemljišnih knjiga (list 26 do 49 spisa), popis obveza (list 51 do 74 spisa), te popis novčanih i nenovčanih tražbina (list 75 do 78 spisa) uz popis dugotrajne imovine (list 79 do 81 spisa).</w:t>
      </w:r>
    </w:p>
    <w:p w:rsidRDefault="0031433F" w:rsidP="002E4EE7" w:rsidR="0031433F">
      <w:pPr>
        <w:ind w:firstLine="708"/>
        <w:jc w:val="both"/>
      </w:pPr>
    </w:p>
    <w:p w:rsidRDefault="00583D4D" w:rsidP="003D6806" w:rsidR="00795D8E">
      <w:pPr>
        <w:ind w:firstLine="708"/>
        <w:jc w:val="both"/>
      </w:pPr>
      <w:r>
        <w:t>Na ročišt</w:t>
      </w:r>
      <w:r w:rsidR="00795D8E">
        <w:t>u</w:t>
      </w:r>
      <w:r>
        <w:t xml:space="preserve"> radi očitovanja o prijedlogu za otvaranje stečajnog postupka od </w:t>
      </w:r>
      <w:r w:rsidR="00795D8E">
        <w:t>15. svibnja 2018.</w:t>
      </w:r>
      <w:r>
        <w:t xml:space="preserve"> </w:t>
      </w:r>
      <w:r w:rsidR="00795D8E">
        <w:t xml:space="preserve">dužnik se usprotivio prijedlogu za otvaranje stečajnog postupka, navodeći da nekoliko proteklih mjeseci intenzivno radi na pronalaženju poslovnih rješenja kako bi ponovo pokrenuo proizvodnju i deblokirao svoj račun. </w:t>
      </w:r>
      <w:r w:rsidR="002A67DD">
        <w:t xml:space="preserve">Na ročište je pristupio Marinko Mikulić, kao zakonski zastupnik društva Dravacel d.o.o. Slatina, Trg Svetog Josipa 5/A, te je na ročištu izjavio da je ta pravna osoba voljna dati izjavu o pristupanju dugu u smislu odredbe čl. 124. SZ-a, ujedno ističući da su završeni pregovori s inozemnim partnerima koji bi osigurali sredstva za proizvodnju dužnika. Sud je na prijedlog dužnika odgodio ročište te odredio novo ročište za dan 9. srpnja 2018., a obzirom na navode društva Dravacel d.o.o. Slatina da je ta pravna osoba voljna dati izjavu o pristupanju dugu.  </w:t>
      </w:r>
    </w:p>
    <w:p w:rsidRDefault="002A67DD" w:rsidP="003D6806" w:rsidR="002A67DD">
      <w:pPr>
        <w:ind w:firstLine="708"/>
        <w:jc w:val="both"/>
      </w:pPr>
    </w:p>
    <w:p w:rsidRDefault="002A67DD" w:rsidP="003D6806" w:rsidR="002A67DD">
      <w:pPr>
        <w:ind w:firstLine="708"/>
        <w:jc w:val="both"/>
      </w:pPr>
      <w:r>
        <w:t xml:space="preserve">Na ročištu radi očitovanja o prijedlogu za otvaranje stečajnog postupka nad dužnikom od 9. srpnja 2018., koje je spojeno s ročištem radi rasprave o pretpostavkama za otvaranje stečajnog postupka nad dužnikom, dužnik se i nadalje protivio prijedlogu za otvaranje stečajnog postupka nad dužnikom, navodeći da se poslovna situacija dužnika može oporaviti putem pristupanja dugu od strane društva Dravacel d.o.o. Slatina, koje društvo ima poslovni interes za stručnu radnu snagu i posebna stručna znanja kojima raspolažu djelatnici dužnika. Ujedno je dužnik izjavio da se može smatrati da isti nema nikakvu imovinu jer da su sve nekretnine dužnika opterećene hipotekama. </w:t>
      </w:r>
    </w:p>
    <w:p w:rsidRDefault="002A67DD" w:rsidP="003D6806" w:rsidR="002A67DD">
      <w:pPr>
        <w:ind w:firstLine="708"/>
        <w:jc w:val="both"/>
      </w:pPr>
    </w:p>
    <w:p w:rsidRDefault="002A67DD" w:rsidP="003D6806" w:rsidR="002A67DD">
      <w:pPr>
        <w:ind w:firstLine="708"/>
        <w:jc w:val="both"/>
      </w:pPr>
      <w:r>
        <w:t xml:space="preserve">Sud ističe da je na ročištu od 9. srpnja 2018. raspravnim rješenjem odbio prijedlog dužnika za odgodu ročišta. Naime, sud smatra da nisu postojali nikakvi zakonski uvjeti da bi se moglo udovoljiti dužnikovom prijedlogu za daljnju odgodu ročišta. Naime, odredbom čl. 11. st. 2. SZ-a propisano je da su predstečajni i stečajni postupci hitni, a dužnikovo pozivanje na okolnost da bi se njegova poslovna situacija oporavila putem pristupanja dugu od strane društva Dravacel d.o.o. Slatina su bespredmetni, obzirom da je sud upravo iz navedenog razloga odgodio ročište od 15. svibnja 2018. i zakazao novo ročište za dan 9. srpnja 2018. Sud ističe </w:t>
      </w:r>
      <w:r w:rsidR="00C01CBD">
        <w:t xml:space="preserve">da se izjava o pristupanju dugu </w:t>
      </w:r>
      <w:r w:rsidR="007D7CA1">
        <w:t xml:space="preserve">daje na ročištu radi očitovanja o prijedlogu za otvaranje stečajnoga postupka, a takvu izjavu društvo Dravacel d.o.o. Slatina nije dalo niti na ročištu od 15. svibnja 2018., niti na ročištu od 9. srpnja 2018. Nadalje, sukladno odredbi čl. 124. st. 1. SZ-a uz izjavu je treća osoba dužna predočiti sudu od javnoga bilježnika ovjerovljenu ispravu o sadržaju i načinu ispunjenja dužnikovih obveza prema odredbi stavka 3. ovoga članka. Dakle, u konkretnom slučaju nije niti dana izjava o pristupanju dugu, niti je predočena </w:t>
      </w:r>
      <w:r w:rsidR="007D7CA1">
        <w:lastRenderedPageBreak/>
        <w:t>javnobilježnički ovjerovljena isprava iz čl. 124. st. 1. SZ-a, slijedom čega ovaj sud nalazi da je dužnikov prijedlog za odgodu ročišta usmjeren isključivo na odugovlačenje postupka te ga je sud stoga odbio.</w:t>
      </w:r>
    </w:p>
    <w:p w:rsidRDefault="002A67DD" w:rsidP="003D6806" w:rsidR="002A67DD">
      <w:pPr>
        <w:ind w:firstLine="708"/>
        <w:jc w:val="both"/>
      </w:pPr>
    </w:p>
    <w:p w:rsidRDefault="00701C87" w:rsidP="00701C87" w:rsidR="00701C8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701C87" w:rsidP="00701C87" w:rsidR="00701C87" w:rsidRPr="00B27F98">
      <w:pPr>
        <w:jc w:val="both"/>
      </w:pPr>
    </w:p>
    <w:p w:rsidRDefault="00701C87" w:rsidP="00701C87" w:rsidR="00701C8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701C87" w:rsidP="003D6806" w:rsidR="00701C87">
      <w:pPr>
        <w:ind w:firstLine="708"/>
        <w:jc w:val="both"/>
      </w:pPr>
    </w:p>
    <w:p w:rsidRDefault="00207F4B" w:rsidP="003D6806" w:rsidR="003D6806">
      <w:pPr>
        <w:ind w:firstLine="708"/>
        <w:jc w:val="both"/>
      </w:pPr>
      <w:r>
        <w:t>Uvidom u</w:t>
      </w:r>
      <w:r w:rsidR="00701C87">
        <w:t xml:space="preserve"> potvrd</w:t>
      </w:r>
      <w:r>
        <w:t>u</w:t>
      </w:r>
      <w:r w:rsidR="00701C87">
        <w:t xml:space="preserve"> FINA-e o blokadi računa i novčanih sredstava dužnika od </w:t>
      </w:r>
      <w:r>
        <w:t>18. svibnja 2018.</w:t>
      </w:r>
      <w:r w:rsidR="00701C87">
        <w:t xml:space="preserve"> (list </w:t>
      </w:r>
      <w:r>
        <w:t>86</w:t>
      </w:r>
      <w:r w:rsidR="00701C87">
        <w:t xml:space="preserve"> spisa) </w:t>
      </w:r>
      <w:r>
        <w:t xml:space="preserve">sud je utvrdio da je na dan izdavanja potvrde na računu dužnika evidentirano 340 dana neprekidne blokade i da nepodmirene osnove za plaćanje evidentirane u Očevidniku redoslijeda osnova za plaćanje za dan izdavanja potvrde iznose 14.975.194,01 kn. </w:t>
      </w:r>
      <w:r w:rsidR="0015759F">
        <w:t>Dakle, sud je neprijeporno utvrdio da je kod dužnika ostvaren stečajni razlog nesposobnosti za plaćanje.</w:t>
      </w:r>
    </w:p>
    <w:p w:rsidRDefault="002E4EE7" w:rsidP="002E4EE7" w:rsidR="002E4EE7">
      <w:pPr>
        <w:jc w:val="both"/>
      </w:pPr>
    </w:p>
    <w:p w:rsidRDefault="00701C87" w:rsidP="002E4EE7" w:rsidR="00207F4B">
      <w:pPr>
        <w:jc w:val="both"/>
      </w:pPr>
      <w:r>
        <w:tab/>
      </w:r>
      <w:r w:rsidR="00207F4B">
        <w:t>Sam dužnik dostavio je sudu popis svoje imovine iz kojeg neprijeporno proizlazi da je dužnik vlasnik nekretnina upisanih u zemljišne knjige koje vodi Općinski građanski sud u Zagrebu, Zemljišnoknjižni odjel Zagreb i Općinski sud u Slavonskom Brodu, Zemljišnoknjižni odjel Slavonski Brod.</w:t>
      </w:r>
    </w:p>
    <w:p w:rsidRDefault="00207F4B" w:rsidP="002E4EE7" w:rsidR="00207F4B">
      <w:pPr>
        <w:jc w:val="both"/>
      </w:pPr>
    </w:p>
    <w:p w:rsidRDefault="00701C87" w:rsidP="002E4EE7" w:rsidR="002E4EE7" w:rsidRPr="00B27F98">
      <w:pPr>
        <w:jc w:val="both"/>
      </w:pPr>
      <w:r>
        <w:tab/>
        <w:t>Dakle, k</w:t>
      </w:r>
      <w:r w:rsidR="002E4EE7" w:rsidRPr="00B27F98">
        <w:t xml:space="preserve">ako je u tijeku prethodnog postupka sud utvrdio da kod dužnika postoji stečajni razlog nesposobnosti za plaćanje, </w:t>
      </w:r>
      <w:r w:rsidR="00933082">
        <w:t>a ujedno je utvrđeno da duž</w:t>
      </w:r>
      <w:r w:rsidR="003D6806">
        <w:t xml:space="preserve">nik </w:t>
      </w:r>
      <w:r>
        <w:t>imovinu koja čini</w:t>
      </w:r>
      <w:r w:rsidR="00933082">
        <w:t xml:space="preserve"> stečajnu masu, </w:t>
      </w:r>
      <w:r>
        <w:t>koja imovina je dostatna</w:t>
      </w:r>
      <w:r w:rsidR="00933082">
        <w:t xml:space="preserve"> za namirenje troškova ovog postupka, pa je </w:t>
      </w:r>
      <w:r w:rsidR="002E4EE7" w:rsidRPr="00B27F98">
        <w:t xml:space="preserve">valjalo temeljem odredbe članka 128., 129. i 130. SZ-a odlučiti kao </w:t>
      </w:r>
      <w:r w:rsidR="00F01CC8">
        <w:t>pod točkama I. do X</w:t>
      </w:r>
      <w:r w:rsidR="00892ACE">
        <w:t>I</w:t>
      </w:r>
      <w:r w:rsidR="00F01CC8">
        <w:t>. izreke</w:t>
      </w:r>
      <w:r w:rsidR="002E4EE7" w:rsidRPr="00B27F98">
        <w:t xml:space="preserve"> ovog rješenja. </w:t>
      </w:r>
    </w:p>
    <w:p w:rsidRDefault="002E4EE7" w:rsidP="002E4EE7" w:rsidR="002E4EE7" w:rsidRPr="00B27F98">
      <w:pPr>
        <w:jc w:val="both"/>
      </w:pPr>
    </w:p>
    <w:p w:rsidRDefault="0015759F" w:rsidP="0015759F" w:rsidR="0015759F" w:rsidRPr="00B27F98">
      <w:pPr>
        <w:ind w:firstLine="708"/>
        <w:jc w:val="both"/>
      </w:pPr>
      <w:r w:rsidRPr="00B27F98">
        <w:t>Stečajni upravitelj imenovan je u skladu s čl. 84. st. 1. SZ-a metodom slučajnog odabira s liste A stečajnih upravitelja za područje ovog suda.</w:t>
      </w:r>
    </w:p>
    <w:p w:rsidRDefault="0015759F" w:rsidP="0015759F" w:rsidR="0015759F" w:rsidRPr="002224D1">
      <w:pPr>
        <w:ind w:firstLine="900"/>
        <w:jc w:val="both"/>
      </w:pPr>
      <w:r w:rsidRPr="002224D1">
        <w:t xml:space="preserve">  </w:t>
      </w:r>
    </w:p>
    <w:p w:rsidRDefault="00BC36B9" w:rsidP="002E4EE7" w:rsidR="00BC36B9" w:rsidRPr="00B27F98">
      <w:pPr>
        <w:ind w:firstLine="708"/>
        <w:jc w:val="both"/>
      </w:pPr>
      <w:r>
        <w:t>Sukladno odredbi čl. 112. st. 6. SZ-a, a budući je FINA u prijedlogu za otvaranje stečajnoga postupka izvijestila sud da je na ime predujma za namirenje troškova stečajnoga postupka zaplijenjen novčani iznos od 5.000,00 kn, riješeno je kao pod točkom X</w:t>
      </w:r>
      <w:r w:rsidR="00892ACE">
        <w:t>I</w:t>
      </w:r>
      <w:r>
        <w:t xml:space="preserve">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701C87">
        <w:t xml:space="preserve">16. </w:t>
      </w:r>
      <w:r w:rsidR="0015759F">
        <w:t>srpnja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5E229A" w:rsidP="00933082" w:rsidR="005E229A"/>
    <w:p w:rsidRDefault="00482A46" w:rsidP="00482A46" w:rsidR="00482A46">
      <w:r>
        <w:t>PRAVNA POUKA:</w:t>
      </w:r>
    </w:p>
    <w:p w:rsidRDefault="00482A46" w:rsidP="00482A46" w:rsidR="00482A46">
      <w:pPr>
        <w:jc w:val="both"/>
      </w:pPr>
      <w:r>
        <w:t xml:space="preserve">Protiv ovog rješenja pravo na žalbu ima osoba ovlaštena za zastupanje dužnika po zakonu do dana nastupanja pravnih posljedica otvaranja stečajnoga postupka (čl. 128. st. 8. Stečajnog zakona). Žalba se podnosi pisano u 3 primjerka Visokom trgovačkom sudu Republike Hrvatske, putem ovog suda u roku od 8 dana od dostave prijepisa ovog rješenja, odnosno u roku od 8 dana od isteka osmog dana od dana objave ovog rješenja na mrežnoj stranici e-Oglasna ploča suda. Žalba ne odgađa provedbu rješenja (čl. 19. SZ-a). </w:t>
      </w:r>
    </w:p>
    <w:p w:rsidRDefault="00185F24" w:rsidP="00185F24" w:rsidR="00185F24" w:rsidRPr="00185F24"/>
    <w:p w:rsidRDefault="00185F24" w:rsidP="00185F24" w:rsidR="00185F24" w:rsidRPr="00185F24"/>
    <w:p w:rsidRDefault="00185F24" w:rsidP="00185F24" w:rsidR="00185F24" w:rsidRPr="00185F24"/>
    <w:p w:rsidRDefault="00185F24" w:rsidP="00185F24" w:rsidR="00185F24" w:rsidRPr="00185F24"/>
    <w:p w:rsidRDefault="00185F24" w:rsidP="00185F24" w:rsidR="00185F24"/>
    <w:p w:rsidRDefault="00B02635" w:rsidP="00185F24" w:rsidR="00B02635">
      <w:pPr>
        <w:ind w:firstLine="708"/>
      </w:pPr>
    </w:p>
    <w:p w:rsidRDefault="00185F24" w:rsidP="00185F24" w:rsidR="00185F24">
      <w:pPr>
        <w:ind w:firstLine="708"/>
      </w:pPr>
    </w:p>
    <w:p w:rsidRDefault="00185F24" w:rsidP="00185F24" w:rsidR="00185F24">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p w:rsidRDefault="003B0A23" w:rsidP="00185F24" w:rsidR="003B0A23">
      <w:pPr>
        <w:ind w:firstLine="708"/>
      </w:pPr>
    </w:p>
    <w:sectPr w:rsidSect="003B0A23" w:rsidR="003B0A23">
      <w:headerReference w:type="even" r:id="rId10"/>
      <w:headerReference w:type="default" r:id="rId11"/>
      <w:pgSz w:h="16838" w:w="11906"/>
      <w:pgMar w:gutter="0" w:footer="708" w:header="708" w:left="1417" w:bottom="1985"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2A46">
      <w:rPr>
        <w:rStyle w:val="Brojstranice"/>
        <w:noProof/>
      </w:rPr>
      <w:t>5</w:t>
    </w:r>
    <w:r>
      <w:rPr>
        <w:rStyle w:val="Brojstranice"/>
      </w:rPr>
      <w:fldChar w:fldCharType="end"/>
    </w:r>
  </w:p>
  <w:p w:rsidRDefault="0087685A" w:rsidP="001D2296" w:rsidR="0087685A" w:rsidRPr="003C4E43">
    <w:r>
      <w:t xml:space="preserve">                                                                                                                               </w:t>
    </w:r>
    <w:r w:rsidR="003F4D30" w:rsidRPr="00CF1693">
      <w:t>4 St-</w:t>
    </w:r>
    <w:r w:rsidR="00044BC3">
      <w:t>3415</w:t>
    </w:r>
    <w:r w:rsidR="00402B0D">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5F565A"/>
    <w:multiLevelType w:val="hybridMultilevel"/>
    <w:tmpl w:val="FAF08E8A"/>
    <w:lvl w:tplc="7392196E"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8"/>
  </w:num>
  <w:num w:numId="3">
    <w:abstractNumId w:val="9"/>
  </w:num>
  <w:num w:numId="4">
    <w:abstractNumId w:val="6"/>
  </w:num>
  <w:num w:numId="5">
    <w:abstractNumId w:val="1"/>
  </w:num>
  <w:num w:numId="6">
    <w:abstractNumId w:val="10"/>
  </w:num>
  <w:num w:numId="7">
    <w:abstractNumId w:val="2"/>
  </w:num>
  <w:num w:numId="8">
    <w:abstractNumId w:val="7"/>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4BC3"/>
    <w:rsid w:val="0004613B"/>
    <w:rsid w:val="000506D8"/>
    <w:rsid w:val="00050EF7"/>
    <w:rsid w:val="00075BDC"/>
    <w:rsid w:val="00087859"/>
    <w:rsid w:val="000A252B"/>
    <w:rsid w:val="000B0BA1"/>
    <w:rsid w:val="000B120C"/>
    <w:rsid w:val="000D66ED"/>
    <w:rsid w:val="000E49F8"/>
    <w:rsid w:val="000F2576"/>
    <w:rsid w:val="00123E05"/>
    <w:rsid w:val="001418C8"/>
    <w:rsid w:val="0015759F"/>
    <w:rsid w:val="00161B3B"/>
    <w:rsid w:val="00174993"/>
    <w:rsid w:val="00185F24"/>
    <w:rsid w:val="00187ECF"/>
    <w:rsid w:val="001A044D"/>
    <w:rsid w:val="001D2296"/>
    <w:rsid w:val="001D564F"/>
    <w:rsid w:val="001F2FBF"/>
    <w:rsid w:val="00200DDB"/>
    <w:rsid w:val="00207F4B"/>
    <w:rsid w:val="002135F3"/>
    <w:rsid w:val="002224D1"/>
    <w:rsid w:val="00230A15"/>
    <w:rsid w:val="00233719"/>
    <w:rsid w:val="00233CF9"/>
    <w:rsid w:val="00234541"/>
    <w:rsid w:val="0026349E"/>
    <w:rsid w:val="00263FC1"/>
    <w:rsid w:val="00270ADC"/>
    <w:rsid w:val="0028432A"/>
    <w:rsid w:val="00293964"/>
    <w:rsid w:val="002944F5"/>
    <w:rsid w:val="002960FC"/>
    <w:rsid w:val="002A67DD"/>
    <w:rsid w:val="002B5B9E"/>
    <w:rsid w:val="002C5A29"/>
    <w:rsid w:val="002D4069"/>
    <w:rsid w:val="002D6432"/>
    <w:rsid w:val="002E4EE7"/>
    <w:rsid w:val="002F1899"/>
    <w:rsid w:val="002F792C"/>
    <w:rsid w:val="0031433F"/>
    <w:rsid w:val="00365F88"/>
    <w:rsid w:val="00367C05"/>
    <w:rsid w:val="003905DD"/>
    <w:rsid w:val="003B0A23"/>
    <w:rsid w:val="003B65CF"/>
    <w:rsid w:val="003C2B99"/>
    <w:rsid w:val="003C4E43"/>
    <w:rsid w:val="003D4E19"/>
    <w:rsid w:val="003D6806"/>
    <w:rsid w:val="003F4D30"/>
    <w:rsid w:val="00402289"/>
    <w:rsid w:val="00402B0D"/>
    <w:rsid w:val="0043031F"/>
    <w:rsid w:val="0043362B"/>
    <w:rsid w:val="00435B5D"/>
    <w:rsid w:val="0044721B"/>
    <w:rsid w:val="00455D54"/>
    <w:rsid w:val="00464572"/>
    <w:rsid w:val="00475324"/>
    <w:rsid w:val="00482A46"/>
    <w:rsid w:val="00485A04"/>
    <w:rsid w:val="00487477"/>
    <w:rsid w:val="004F47B9"/>
    <w:rsid w:val="00523E58"/>
    <w:rsid w:val="00526F4E"/>
    <w:rsid w:val="00554276"/>
    <w:rsid w:val="0056429D"/>
    <w:rsid w:val="005740F2"/>
    <w:rsid w:val="00577C3C"/>
    <w:rsid w:val="00583D4D"/>
    <w:rsid w:val="005957AC"/>
    <w:rsid w:val="005B481A"/>
    <w:rsid w:val="005C0B29"/>
    <w:rsid w:val="005C0BF6"/>
    <w:rsid w:val="005C1163"/>
    <w:rsid w:val="005D1623"/>
    <w:rsid w:val="005D3613"/>
    <w:rsid w:val="005D5F5F"/>
    <w:rsid w:val="005E229A"/>
    <w:rsid w:val="005E30AD"/>
    <w:rsid w:val="005E5E29"/>
    <w:rsid w:val="005E67DB"/>
    <w:rsid w:val="00600C4C"/>
    <w:rsid w:val="00657078"/>
    <w:rsid w:val="00662CB6"/>
    <w:rsid w:val="00665D4C"/>
    <w:rsid w:val="006732ED"/>
    <w:rsid w:val="006824A6"/>
    <w:rsid w:val="00685714"/>
    <w:rsid w:val="006861EF"/>
    <w:rsid w:val="00691092"/>
    <w:rsid w:val="006A124C"/>
    <w:rsid w:val="006B6292"/>
    <w:rsid w:val="006C786C"/>
    <w:rsid w:val="006C7897"/>
    <w:rsid w:val="006D261E"/>
    <w:rsid w:val="006D5C7F"/>
    <w:rsid w:val="006E1EBE"/>
    <w:rsid w:val="00701C87"/>
    <w:rsid w:val="007170B8"/>
    <w:rsid w:val="00717D4A"/>
    <w:rsid w:val="00740EB0"/>
    <w:rsid w:val="00753D5D"/>
    <w:rsid w:val="007604DE"/>
    <w:rsid w:val="00776B6D"/>
    <w:rsid w:val="00784A92"/>
    <w:rsid w:val="0078584A"/>
    <w:rsid w:val="007861DF"/>
    <w:rsid w:val="00795D8E"/>
    <w:rsid w:val="007A3A43"/>
    <w:rsid w:val="007A550F"/>
    <w:rsid w:val="007C39CF"/>
    <w:rsid w:val="007D7A92"/>
    <w:rsid w:val="007D7CA1"/>
    <w:rsid w:val="00825B2D"/>
    <w:rsid w:val="00825C25"/>
    <w:rsid w:val="0084192B"/>
    <w:rsid w:val="00845350"/>
    <w:rsid w:val="00855AE8"/>
    <w:rsid w:val="008723F5"/>
    <w:rsid w:val="008728D7"/>
    <w:rsid w:val="0087685A"/>
    <w:rsid w:val="00891667"/>
    <w:rsid w:val="00892ACE"/>
    <w:rsid w:val="008B54BA"/>
    <w:rsid w:val="008E42C6"/>
    <w:rsid w:val="008F22D4"/>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966B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1CBD"/>
    <w:rsid w:val="00C1129F"/>
    <w:rsid w:val="00C12A9F"/>
    <w:rsid w:val="00C15BC1"/>
    <w:rsid w:val="00C31895"/>
    <w:rsid w:val="00C412CA"/>
    <w:rsid w:val="00C47129"/>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31A1"/>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9966BE"/>
    <w:rPr>
      <w:color w:val="808080"/>
      <w:bdr w:space="0" w:sz="0" w:color="auto" w:val="none"/>
      <w:shd w:fill="auto" w:color="auto" w:val="clear"/>
    </w:rPr>
  </w:style>
  <w:style w:customStyle="true" w:styleId="eSPISCCParagraphDefaultFont" w:type="character">
    <w:name w:val="eSPIS_CC_Paragraph Default Font"/>
    <w:basedOn w:val="Zadanifontodlomka"/>
    <w:rsid w:val="009966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6BE"/>
    <w:rPr>
      <w:bdr w:space="0" w:sz="0" w:color="auto" w:val="none"/>
      <w:shd w:fill="FFFFCC" w:color="auto" w:val="clear"/>
      <w:lang w:val="hr-HR"/>
    </w:rPr>
  </w:style>
  <w:style w:customStyle="true" w:styleId="PozadinaSvijetloCrvena" w:type="character">
    <w:name w:val="Pozadina_SvijetloCrvena"/>
    <w:basedOn w:val="eSPISCCParagraphDefaultFont"/>
    <w:rsid w:val="009966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6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9966BE"/>
    <w:rPr>
      <w:color w:val="808080"/>
      <w:bdr w:color="auto" w:space="0" w:sz="0" w:val="none"/>
      <w:shd w:color="auto" w:fill="auto" w:val="clear"/>
    </w:rPr>
  </w:style>
  <w:style w:customStyle="1" w:styleId="eSPISCCParagraphDefaultFont" w:type="character">
    <w:name w:val="eSPIS_CC_Paragraph Default Font"/>
    <w:basedOn w:val="Zadanifontodlomka"/>
    <w:rsid w:val="009966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6BE"/>
    <w:rPr>
      <w:bdr w:color="auto" w:space="0" w:sz="0" w:val="none"/>
      <w:shd w:color="auto" w:fill="FFFFCC" w:val="clear"/>
      <w:lang w:val="hr-HR"/>
    </w:rPr>
  </w:style>
  <w:style w:customStyle="1" w:styleId="PozadinaSvijetloCrvena" w:type="character">
    <w:name w:val="Pozadina_SvijetloCrvena"/>
    <w:basedOn w:val="eSPISCCParagraphDefaultFont"/>
    <w:rsid w:val="009966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6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41037728">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St-3415/2017-16</izvorni_sadrzaj>
    <derivirana_varijabla naziv="DomainObject.Oznaka_1">St-3415/2017-16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3415</izvorni_sadrzaj>
    <derivirana_varijabla naziv="DomainObject.Predmet.Broj_1">3415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St-3415/2017</izvorni_sadrzaj>
    <derivirana_varijabla naziv="DomainObject.Predmet.OznakaBroj_1">St-3415/2017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PAPIRNA INDUSTRIJA - TVORNICA PAPIRA ZAGREB, d.o.o. zastupanog po punomoćniku Danica Krenek; Marina Tolj</izvorni_sadrzaj>
    <derivirana_varijabla naziv="DomainObject.Predmet.ProtustrankaFormated_1">  PAN - PAPIRNA INDUSTRIJA - TVORNICA PAPIRA ZAGREB, d.o.o. zastupanog po punomoćniku Danica Krenek; Marina Tolj</derivirana_varijabla>
  </DomainObject.Predmet.ProtustrankaFormated>
  <DomainObject.Predmet.ProtustrankaFormatedOIB>
    <izvorni_sadrzaj>  PAN - PAPIRNA INDUSTRIJA - TVORNICA PAPIRA ZAGREB, d.o.o., OIB 48630586213 zastupanog po punomoćniku Danica Krenek; Marina Tolj</izvorni_sadrzaj>
    <derivirana_varijabla naziv="DomainObject.Predmet.ProtustrankaFormatedOIB_1">  PAN - PAPIRNA INDUSTRIJA - TVORNICA PAPIRA ZAGREB, d.o.o., OIB 48630586213 zastupanog po punomoćniku Danica Krenek; Marina Tolj</derivirana_varijabla>
  </DomainObject.Predmet.ProtustrankaFormatedOIB>
  <DomainObject.Predmet.ProtustrankaFormatedWithAdress>
    <izvorni_sadrzaj> PAN - PAPIRNA INDUSTRIJA - TVORNICA PAPIRA ZAGREB, d.o.o., Radnička cesta 173, 10000 Zagreb zastupanog po punomoćniku Danica Krenek; Marina Tolj</izvorni_sadrzaj>
    <derivirana_varijabla naziv="DomainObject.Predmet.ProtustrankaFormatedWithAdress_1"> PAN - PAPIRNA INDUSTRIJA - TVORNICA PAPIRA ZAGREB, d.o.o., Radnička cesta 173, 10000 Zagreb zastupanog po punomoćniku Danica Krenek; Marina Tolj</derivirana_varijabla>
  </DomainObject.Predmet.ProtustrankaFormatedWithAdress>
  <DomainObject.Predmet.ProtustrankaFormatedWithAdressOIB>
    <izvorni_sadrzaj> PAN - PAPIRNA INDUSTRIJA - TVORNICA PAPIRA ZAGREB, d.o.o., OIB 48630586213, Radnička cesta 173, 10000 Zagreb zastupanog po punomoćniku Danica Krenek; Marina Tolj</izvorni_sadrzaj>
    <derivirana_varijabla naziv="DomainObject.Predmet.ProtustrankaFormatedWithAdressOIB_1"> PAN - PAPIRNA INDUSTRIJA - TVORNICA PAPIRA ZAGREB, d.o.o., OIB 48630586213, Radnička cesta 173, 10000 Zagreb zastupanog po punomoćniku Danica Krenek; Marina Tolj</derivirana_varijabla>
  </DomainObject.Predmet.ProtustrankaFormatedWithAdressOIB>
  <DomainObject.Predmet.ProtustrankaWithAdress>
    <izvorni_sadrzaj>PAN - PAPIRNA INDUSTRIJA - TVORNICA PAPIRA ZAGREB, d.o.o. Radnička cesta 173, 10000 Zagreb</izvorni_sadrzaj>
    <derivirana_varijabla naziv="DomainObject.Predmet.ProtustrankaWithAdress_1">PAN - PAPIRNA INDUSTRIJA - TVORNICA PAPIRA ZAGREB, d.o.o. Radnička cesta 173, 10000 Zagreb</derivirana_varijabla>
  </DomainObject.Predmet.ProtustrankaWithAdress>
  <DomainObject.Predmet.ProtustrankaWithAdressOIB>
    <izvorni_sadrzaj>PAN - PAPIRNA INDUSTRIJA - TVORNICA PAPIRA ZAGREB, d.o.o., OIB 48630586213, Radnička cesta 173, 10000 Zagreb</izvorni_sadrzaj>
    <derivirana_varijabla naziv="DomainObject.Predmet.ProtustrankaWithAdressOIB_1">PAN - PAPIRNA INDUSTRIJA - TVORNICA PAPIRA ZAGREB, d.o.o., OIB 48630586213, Radnička cesta 173, 10000 Zagreb</derivirana_varijabla>
  </DomainObject.Predmet.ProtustrankaWithAdressOIB>
  <DomainObject.Predmet.ProtustrankaNazivFormated>
    <izvorni_sadrzaj>PAN - PAPIRNA INDUSTRIJA - TVORNICA PAPIRA ZAGREB, d.o.o.</izvorni_sadrzaj>
    <derivirana_varijabla naziv="DomainObject.Predmet.ProtustrankaNazivFormated_1">PAN - PAPIRNA INDUSTRIJA - TVORNICA PAPIRA ZAGREB, d.o.o.</derivirana_varijabla>
  </DomainObject.Predmet.ProtustrankaNazivFormated>
  <DomainObject.Predmet.ProtustrankaNazivFormatedOIB>
    <izvorni_sadrzaj>PAN - PAPIRNA INDUSTRIJA - TVORNICA PAPIRA ZAGREB, d.o.o., OIB 48630586213</izvorni_sadrzaj>
    <derivirana_varijabla naziv="DomainObject.Predmet.ProtustrankaNazivFormatedOIB_1">PAN - PAPIRNA INDUSTRIJA - TVORNICA PAPIRA ZAGREB, d.o.o., OIB 48630586213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 - PAPIRNA INDUSTRIJA - TVORNICA PAPIRA ZAGREB, d.o.o. zastupanog po punomoćniku Danica Krenek; Marina Tolj</item>
    </izvorni_sadrzaj>
    <derivirana_varijabla naziv="DomainObject.Predmet.ProtuStrankaListFormated_1">
      <item>PAN - PAPIRNA INDUSTRIJA - TVORNICA PAPIRA ZAGREB, d.o.o. zastupanog po punomoćniku Danica Krenek; Marina Tolj</item>
    </derivirana_varijabla>
  </DomainObject.Predmet.ProtuStrankaListFormated>
  <DomainObject.Predmet.ProtuStrankaListFormatedOIB>
    <izvorni_sadrzaj>
      <item>PAN - PAPIRNA INDUSTRIJA - TVORNICA PAPIRA ZAGREB, d.o.o., OIB 48630586213 zastupanog po punomoćniku Danica Krenek; Marina Tolj</item>
    </izvorni_sadrzaj>
    <derivirana_varijabla naziv="DomainObject.Predmet.ProtuStrankaListFormatedOIB_1">
      <item>PAN - PAPIRNA INDUSTRIJA - TVORNICA PAPIRA ZAGREB, d.o.o., OIB 48630586213 zastupanog po punomoćniku Danica Krenek; Marina Tolj</item>
    </derivirana_varijabla>
  </DomainObject.Predmet.ProtuStrankaListFormatedOIB>
  <DomainObject.Predmet.ProtuStrankaListFormatedWithAdress>
    <izvorni_sadrzaj>
      <item>PAN - PAPIRNA INDUSTRIJA - TVORNICA PAPIRA ZAGREB, d.o.o., Radnička cesta 173, 10000 Zagreb zastupanog po punomoćniku Danica Krenek; Marina Tolj</item>
    </izvorni_sadrzaj>
    <derivirana_varijabla naziv="DomainObject.Predmet.ProtuStrankaListFormatedWithAdress_1">
      <item>PAN - PAPIRNA INDUSTRIJA - TVORNICA PAPIRA ZAGREB, d.o.o., Radnička cesta 173, 10000 Zagreb zastupanog po punomoćniku Danica Krenek; Marina Tolj</item>
    </derivirana_varijabla>
  </DomainObject.Predmet.ProtuStrankaListFormatedWithAdress>
  <DomainObject.Predmet.ProtuStrankaListFormatedWithAdressOIB>
    <izvorni_sadrzaj>
      <item>PAN - PAPIRNA INDUSTRIJA - TVORNICA PAPIRA ZAGREB, d.o.o., OIB 48630586213, Radnička cesta 173, 10000 Zagreb zastupanog po punomoćniku Danica Krenek; Marina Tolj</item>
    </izvorni_sadrzaj>
    <derivirana_varijabla naziv="DomainObject.Predmet.ProtuStrankaListFormatedWithAdressOIB_1">
      <item>PAN - PAPIRNA INDUSTRIJA - TVORNICA PAPIRA ZAGREB, d.o.o., OIB 48630586213, Radnička cesta 173, 10000 Zagreb zastupanog po punomoćniku Danica Krenek; Marina Tolj</item>
    </derivirana_varijabla>
  </DomainObject.Predmet.ProtuStrankaListFormatedWithAdressOIB>
  <DomainObject.Predmet.ProtuStrankaListNazivFormated>
    <izvorni_sadrzaj>
      <item>PAN - PAPIRNA INDUSTRIJA - TVORNICA PAPIRA ZAGREB, d.o.o.</item>
    </izvorni_sadrzaj>
    <derivirana_varijabla naziv="DomainObject.Predmet.ProtuStrankaListNazivFormated_1">
      <item>PAN - PAPIRNA INDUSTRIJA - TVORNICA PAPIRA ZAGREB, d.o.o.</item>
    </derivirana_varijabla>
  </DomainObject.Predmet.ProtuStrankaListNazivFormated>
  <DomainObject.Predmet.ProtuStrankaListNazivFormatedOIB>
    <izvorni_sadrzaj>
      <item>PAN - PAPIRNA INDUSTRIJA - TVORNICA PAPIRA ZAGREB, d.o.o., OIB 48630586213</item>
    </izvorni_sadrzaj>
    <derivirana_varijabla naziv="DomainObject.Predmet.ProtuStrankaListNazivFormatedOIB_1">
      <item>PAN - PAPIRNA INDUSTRIJA - TVORNICA PAPIRA ZAGREB, d.o.o., OIB 48630586213</item>
    </derivirana_varijabla>
  </DomainObject.Predmet.ProtuStrankaListNazivFormatedOIB>
  <DomainObject.Predmet.OstaliListFormated>
    <izvorni_sadrzaj>
      <item>Danica Krenek punomoćnica sudionika u postupku PAN - PAPIRNA INDUSTRIJA - TVORNICA PAPIRA ZAGREB, d.o.o.</item>
      <item>Marina Tolj punomoćnik sudionika u postupku PAN - PAPIRNA INDUSTRIJA - TVORNICA PAPIRA ZAGREB, d.o.o.</item>
    </izvorni_sadrzaj>
    <derivirana_varijabla naziv="DomainObject.Predmet.OstaliListFormated_1">
      <item>Danica Krenek punomoćnica sudionika u postupku PAN - PAPIRNA INDUSTRIJA - TVORNICA PAPIRA ZAGREB, d.o.o.</item>
      <item>Marina Tolj punomoćnik sudionika u postupku PAN - PAPIRNA INDUSTRIJA - TVORNICA PAPIRA ZAGREB, d.o.o.</item>
    </derivirana_varijabla>
  </DomainObject.Predmet.OstaliListFormated>
  <DomainObject.Predmet.OstaliListFormatedOIB>
    <izvorni_sadrzaj>
      <item>Danica Krenek, OIB 35060153900 punomoćnica sudionika u postupku PAN - PAPIRNA INDUSTRIJA - TVORNICA PAPIRA ZAGREB, d.o.o.</item>
      <item>Marina Tolj punomoćnik sudionika u postupku PAN - PAPIRNA INDUSTRIJA - TVORNICA PAPIRA ZAGREB, d.o.o.</item>
    </izvorni_sadrzaj>
    <derivirana_varijabla naziv="DomainObject.Predmet.OstaliListFormatedOIB_1">
      <item>Danica Krenek, OIB 35060153900 punomoćnica sudionika u postupku PAN - PAPIRNA INDUSTRIJA - TVORNICA PAPIRA ZAGREB, d.o.o.</item>
      <item>Marina Tolj punomoćnik sudionika u postupku PAN - PAPIRNA INDUSTRIJA - TVORNICA PAPIRA ZAGREB, d.o.o.</item>
    </derivirana_varijabla>
  </DomainObject.Predmet.OstaliListFormatedOIB>
  <DomainObject.Predmet.OstaliListFormatedWithAdress>
    <izvorni_sadrzaj>
      <item>Danica Krenek, Naselje Grbavica 41, 35000 Slavonski Brod punomoćnica sudionika u postupku PAN - PAPIRNA INDUSTRIJA - TVORNICA PAPIRA ZAGREB, d.o.o.</item>
      <item>Marina Tolj, Jurjevska 20, 10000 Zagreb punomoćnik sudionika u postupku PAN - PAPIRNA INDUSTRIJA - TVORNICA PAPIRA ZAGREB, d.o.o.</item>
    </izvorni_sadrzaj>
    <derivirana_varijabla naziv="DomainObject.Predmet.OstaliListFormatedWithAdress_1">
      <item>Danica Krenek, Naselje Grbavica 41, 35000 Slavonski Brod punomoćnica sudionika u postupku PAN - PAPIRNA INDUSTRIJA - TVORNICA PAPIRA ZAGREB, d.o.o.</item>
      <item>Marina Tolj, Jurjevska 20, 10000 Zagreb punomoćnik sudionika u postupku PAN - PAPIRNA INDUSTRIJA - TVORNICA PAPIRA ZAGREB, d.o.o.</item>
    </derivirana_varijabla>
  </DomainObject.Predmet.OstaliListFormatedWithAdress>
  <DomainObject.Predmet.OstaliListFormatedWithAdressOIB>
    <izvorni_sadrzaj>
      <item>Danica Krenek, OIB 35060153900, Naselje Grbavica 41, 35000 Slavonski Brod punomoćnica sudionika u postupku PAN - PAPIRNA INDUSTRIJA - TVORNICA PAPIRA ZAGREB, d.o.o.</item>
      <item>Marina Tolj, Jurjevska 20, 10000 Zagreb punomoćnik sudionika u postupku PAN - PAPIRNA INDUSTRIJA - TVORNICA PAPIRA ZAGREB, d.o.o.</item>
    </izvorni_sadrzaj>
    <derivirana_varijabla naziv="DomainObject.Predmet.OstaliListFormatedWithAdressOIB_1">
      <item>Danica Krenek, OIB 35060153900, Naselje Grbavica 41, 35000 Slavonski Brod punomoćnica sudionika u postupku PAN - PAPIRNA INDUSTRIJA - TVORNICA PAPIRA ZAGREB, d.o.o.</item>
      <item>Marina Tolj, Jurjevska 20, 10000 Zagreb punomoćnik sudionika u postupku PAN - PAPIRNA INDUSTRIJA - TVORNICA PAPIRA ZAGREB, d.o.o.</item>
    </derivirana_varijabla>
  </DomainObject.Predmet.OstaliListFormatedWithAdressOIB>
  <DomainObject.Predmet.OstaliListNazivFormated>
    <izvorni_sadrzaj>
      <item>Danica Krenek</item>
      <item>Marina Tolj</item>
    </izvorni_sadrzaj>
    <derivirana_varijabla naziv="DomainObject.Predmet.OstaliListNazivFormated_1">
      <item>Danica Krenek</item>
      <item>Marina Tolj</item>
    </derivirana_varijabla>
  </DomainObject.Predmet.OstaliListNazivFormated>
  <DomainObject.Predmet.OstaliListNazivFormatedOIB>
    <izvorni_sadrzaj>
      <item>Danica Krenek, OIB 35060153900</item>
      <item>Marina Tolj</item>
    </izvorni_sadrzaj>
    <derivirana_varijabla naziv="DomainObject.Predmet.OstaliListNazivFormatedOIB_1">
      <item>Danica Krenek, OIB 35060153900</item>
      <item>Marina Tolj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St-3415/2017-16</izvorni_sadrzaj>
    <derivirana_varijabla naziv="DomainObject.PoslovniBrojDokumenta_1">St-3415/2017-16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 - PAPIRNA INDUSTRIJA - TVORNICA PAPIRA ZAGREB, d.o.o.</izvorni_sadrzaj>
    <derivirana_varijabla naziv="DomainObject.Predmet.ProtustrankaIDrugi_1">PAN - PAPIRNA INDUSTRIJA - TVORNICA PAPIRA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 - PAPIRNA INDUSTRIJA - TVORNICA PAPIRA ZAGREB, d.o.o., OIB 48630586213, Radnička cesta 173, 10000 Zagreb</izvorni_sadrzaj>
    <derivirana_varijabla naziv="DomainObject.Predmet.ProtustrankaIDrugiAdressOIB_1">PAN - PAPIRNA INDUSTRIJA - TVORNICA PAPIRA ZAGREB, d.o.o., OIB 48630586213,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PAPIRNA INDUSTRIJA - TVORNICA PAPIRA ZAGREB, d.o.o.</item>
      <item>Danica Krenek</item>
      <item>Marina Tolj</item>
    </izvorni_sadrzaj>
    <derivirana_varijabla naziv="DomainObject.Predmet.SudioniciListNaziv_1">
      <item>FINA Regionalni centar Zagreb</item>
      <item>PAN - PAPIRNA INDUSTRIJA - TVORNICA PAPIRA ZAGREB, d.o.o.</item>
      <item>Danica Krenek</item>
      <item>Marina Tolj</item>
    </derivirana_varijabla>
  </DomainObject.Predmet.SudioniciListNaziv>
  <DomainObject.Predmet.SudioniciListAdressOIB>
    <izvorni_sadrzaj>
      <item>FINA Regionalni centar Zagreb, OIB 85821130368, Trg svibanjskih žrtava 1995. br. 1,10000 Zagreb</item>
      <item>PAN - PAPIRNA INDUSTRIJA - TVORNICA PAPIRA ZAGREB, d.o.o., OIB 48630586213, Radnička cesta 173,10000 Zagreb</item>
      <item>Danica Krenek, OIB 35060153900, Naselje Grbavica 41,35000 Slavonski Brod</item>
      <item>Marina Tolj, Jurjevska 20,10000 Zagreb</item>
    </izvorni_sadrzaj>
    <derivirana_varijabla naziv="DomainObject.Predmet.SudioniciListAdressOIB_1">
      <item>FINA Regionalni centar Zagreb, OIB 85821130368, Trg svibanjskih žrtava 1995. br. 1,10000 Zagreb</item>
      <item>PAN - PAPIRNA INDUSTRIJA - TVORNICA PAPIRA ZAGREB, d.o.o., OIB 48630586213, Radnička cesta 173,10000 Zagreb</item>
      <item>Danica Krenek, OIB 35060153900, Naselje Grbavica 41,35000 Slavonski Brod</item>
      <item>Marina Tolj, Jurjevska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48630586213</item>
      <item>, OIB 35060153900</item>
      <item>, OIB null</item>
    </izvorni_sadrzaj>
    <derivirana_varijabla naziv="DomainObject.Predmet.SudioniciListNazivOIB_1">
      <item>, OIB 85821130368</item>
      <item>, OIB 48630586213</item>
      <item>, OIB 35060153900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1711</properties:Words>
  <properties:Characters>9155</properties:Characters>
  <properties:Lines>222</properties:Lines>
  <properties:Paragraphs>55</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2018-07-16T07:45:00Z</dcterms:created>
  <dc:creator>Korisnik</dc:creator>
  <cp:lastModifiedBy>Renata Klokočki</cp:lastModifiedBy>
  <cp:lastPrinted>2018-07-16T10:25:00Z</cp:lastPrinted>
  <dcterms:modified xmlns:xsi="http://www.w3.org/2001/XMLSchema-instance" xsi:type="dcterms:W3CDTF">2018-07-16T10:31:00Z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St-3415/2017-16 / Odluka - Rješenje - otvaranje stečajnog postupka (Rješenje)</vt:lpwstr>
  </prop:property>
  <prop:property name="CC_coloring" pid="4" fmtid="{D5CDD505-2E9C-101B-9397-08002B2CF9AE}">
    <vt:bool>false</vt:bool>
  </prop:property>
  <prop:property name="BrojStranica" pid="5" fmtid="{D5CDD505-2E9C-101B-9397-08002B2CF9AE}">
    <vt:i4>5</vt:i4>
  </prop:property>
</prop:Properties>
</file>