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74495" w14:paraId="ef74495" w:rsidRDefault="00170E7C" w:rsidP="00170E7C" w:rsidR="00170E7C" w:rsidRPr="003B182B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70E7C" w:rsidP="00170E7C" w:rsidR="00170E7C" w:rsidRPr="003B182B">
      <w:pPr>
        <w:rPr>
          <w:sz w:val="24"/>
          <w:szCs w:val="24"/>
        </w:rPr>
      </w:pPr>
    </w:p>
    <w:p w:rsidRDefault="0087705A" w:rsidP="00170E7C" w:rsidR="0087705A" w:rsidRPr="003B182B">
      <w:pPr>
        <w:rPr>
          <w:sz w:val="24"/>
          <w:szCs w:val="24"/>
        </w:rPr>
      </w:pPr>
    </w:p>
    <w:p w:rsidRDefault="00AD3FC3" w:rsidR="00B5498B"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B5498B" w:rsidR="0063316E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 xml:space="preserve">Zagreb, Amruševa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3F7A95">
        <w:rPr>
          <w:sz w:val="24"/>
          <w:szCs w:val="24"/>
        </w:rPr>
        <w:t>5863/2016</w:t>
      </w:r>
      <w:r w:rsidR="00AD3FC3">
        <w:rPr>
          <w:sz w:val="24"/>
          <w:szCs w:val="24"/>
        </w:rPr>
        <w:t>-32</w:t>
      </w:r>
    </w:p>
    <w:p w:rsidRDefault="00B5498B" w:rsidP="0063316E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REPUBLIKA HRVATSKA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3F7A95" w:rsidP="007029FA" w:rsidR="007029FA">
      <w:pPr>
        <w:jc w:val="both"/>
        <w:rPr>
          <w:sz w:val="24"/>
          <w:szCs w:val="24"/>
          <w:lang w:val="pt-BR"/>
        </w:rPr>
      </w:pPr>
      <w:r w:rsidRPr="003F7A95">
        <w:rPr>
          <w:sz w:val="24"/>
          <w:szCs w:val="24"/>
          <w:lang w:val="pt-BR"/>
        </w:rPr>
        <w:t>Trgovački sud u Zagrebu, po sucu Nikoli Ribariću, kao stečajnom sucu, u stečajnom predmetu nad stečajnim dužnikom dužnikom Dom za starije i nemoćne osobe DOM MARIJAN u stečaju, Soblinec , Žerjavinečka 13, OIB:77280148535, MBS:080449</w:t>
      </w:r>
      <w:r>
        <w:rPr>
          <w:sz w:val="24"/>
          <w:szCs w:val="24"/>
          <w:lang w:val="pt-BR"/>
        </w:rPr>
        <w:t xml:space="preserve">262, </w:t>
      </w:r>
      <w:r w:rsidRPr="003F7A95">
        <w:rPr>
          <w:sz w:val="24"/>
          <w:szCs w:val="24"/>
          <w:lang w:val="pt-BR"/>
        </w:rPr>
        <w:t>nakon općeg i</w:t>
      </w:r>
      <w:r>
        <w:rPr>
          <w:sz w:val="24"/>
          <w:szCs w:val="24"/>
          <w:lang w:val="pt-BR"/>
        </w:rPr>
        <w:t>spitnog ročišta održanog dana 24</w:t>
      </w:r>
      <w:r w:rsidRPr="003F7A95">
        <w:rPr>
          <w:sz w:val="24"/>
          <w:szCs w:val="24"/>
          <w:lang w:val="pt-BR"/>
        </w:rPr>
        <w:t xml:space="preserve">. </w:t>
      </w:r>
      <w:r>
        <w:rPr>
          <w:sz w:val="24"/>
          <w:szCs w:val="24"/>
          <w:lang w:val="pt-BR"/>
        </w:rPr>
        <w:t>siječnja</w:t>
      </w:r>
      <w:r w:rsidRPr="003F7A95">
        <w:rPr>
          <w:sz w:val="24"/>
          <w:szCs w:val="24"/>
          <w:lang w:val="pt-BR"/>
        </w:rPr>
        <w:t xml:space="preserve"> 201</w:t>
      </w:r>
      <w:r>
        <w:rPr>
          <w:sz w:val="24"/>
          <w:szCs w:val="24"/>
          <w:lang w:val="pt-BR"/>
        </w:rPr>
        <w:t>7</w:t>
      </w:r>
      <w:r w:rsidRPr="003F7A95">
        <w:rPr>
          <w:sz w:val="24"/>
          <w:szCs w:val="24"/>
          <w:lang w:val="pt-BR"/>
        </w:rPr>
        <w:t>.,</w:t>
      </w:r>
      <w:r>
        <w:rPr>
          <w:sz w:val="24"/>
          <w:szCs w:val="24"/>
          <w:lang w:val="pt-BR"/>
        </w:rPr>
        <w:t xml:space="preserve"> dana 24. siječnja 2017.,  </w:t>
      </w:r>
    </w:p>
    <w:p w:rsidRDefault="003F7A95" w:rsidP="007029FA" w:rsidR="003F7A95" w:rsidRPr="000D7E78">
      <w:pPr>
        <w:jc w:val="both"/>
        <w:rPr>
          <w:sz w:val="24"/>
          <w:szCs w:val="24"/>
        </w:rPr>
      </w:pPr>
    </w:p>
    <w:p w:rsidRDefault="00170E7C" w:rsidP="00170E7C" w:rsidR="00170E7C" w:rsidRPr="00B5498B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D3017A" w:rsidP="00D3017A" w:rsidR="00D3017A" w:rsidRPr="003F7A95">
      <w:pPr>
        <w:jc w:val="both"/>
        <w:rPr>
          <w:sz w:val="24"/>
          <w:szCs w:val="24"/>
        </w:rPr>
      </w:pPr>
    </w:p>
    <w:p w:rsidRDefault="003F7A95" w:rsidP="003F7A95" w:rsidR="003F7A95" w:rsidRPr="003F7A95">
      <w:pPr>
        <w:ind w:left="360"/>
        <w:jc w:val="both"/>
        <w:rPr>
          <w:sz w:val="24"/>
          <w:szCs w:val="24"/>
        </w:rPr>
      </w:pPr>
      <w:r w:rsidRPr="003F7A95">
        <w:rPr>
          <w:sz w:val="24"/>
          <w:szCs w:val="24"/>
        </w:rPr>
        <w:t>I.</w:t>
      </w:r>
      <w:r w:rsidRPr="003F7A95">
        <w:rPr>
          <w:sz w:val="24"/>
          <w:szCs w:val="24"/>
        </w:rPr>
        <w:tab/>
        <w:t>Utvrđene tražbine viših isplatnih redova:</w:t>
      </w:r>
    </w:p>
    <w:p w:rsidRDefault="003F7A95" w:rsidP="003F7A95" w:rsidR="003F7A95" w:rsidRPr="003F7A95">
      <w:pPr>
        <w:ind w:left="360"/>
        <w:jc w:val="both"/>
        <w:rPr>
          <w:sz w:val="24"/>
          <w:szCs w:val="24"/>
        </w:rPr>
      </w:pPr>
    </w:p>
    <w:p w:rsidRDefault="003F7A95" w:rsidP="003F7A95" w:rsidR="003F7A95" w:rsidRPr="003F7A95">
      <w:pPr>
        <w:ind w:left="360"/>
        <w:jc w:val="both"/>
        <w:rPr>
          <w:sz w:val="24"/>
          <w:szCs w:val="24"/>
        </w:rPr>
      </w:pPr>
      <w:r w:rsidRPr="003F7A95">
        <w:rPr>
          <w:sz w:val="24"/>
          <w:szCs w:val="24"/>
        </w:rPr>
        <w:t>Prvi viši isplatni red:</w:t>
      </w:r>
    </w:p>
    <w:p w:rsidRDefault="003F7A95" w:rsidP="003F7A95" w:rsidR="003F7A95" w:rsidRPr="003F7A95">
      <w:pPr>
        <w:ind w:left="360"/>
        <w:jc w:val="both"/>
        <w:rPr>
          <w:sz w:val="24"/>
          <w:szCs w:val="24"/>
        </w:rPr>
      </w:pPr>
    </w:p>
    <w:p w:rsidRDefault="003F7A95" w:rsidP="003F7A95" w:rsidR="003F7A95" w:rsidRPr="003F7A95">
      <w:pPr>
        <w:ind w:left="360"/>
        <w:jc w:val="both"/>
        <w:rPr>
          <w:sz w:val="24"/>
          <w:szCs w:val="24"/>
        </w:rPr>
      </w:pPr>
      <w:r w:rsidRPr="003F7A95">
        <w:rPr>
          <w:sz w:val="24"/>
          <w:szCs w:val="24"/>
        </w:rPr>
        <w:t>1.</w:t>
      </w:r>
      <w:r w:rsidRPr="003F7A95">
        <w:rPr>
          <w:sz w:val="24"/>
          <w:szCs w:val="24"/>
        </w:rPr>
        <w:tab/>
        <w:t>RH MINISTARSTVO FINANCIJA, Porezna uprava, Područni ured Zagreb, OIB: 18683136487, zastupano po ŽDO Zagerb, Zagreb, Savska cesta 41, u iznosu od 210.982,46 kuna</w:t>
      </w:r>
    </w:p>
    <w:p w:rsidRDefault="003F7A95" w:rsidP="003F7A95" w:rsidR="003F7A95" w:rsidRPr="003F7A95">
      <w:pPr>
        <w:ind w:left="360"/>
        <w:jc w:val="both"/>
        <w:rPr>
          <w:sz w:val="24"/>
          <w:szCs w:val="24"/>
        </w:rPr>
      </w:pPr>
    </w:p>
    <w:p w:rsidRDefault="003F7A95" w:rsidP="003F7A95" w:rsidR="003F7A95" w:rsidRPr="003F7A95">
      <w:pPr>
        <w:ind w:left="360"/>
        <w:jc w:val="both"/>
        <w:rPr>
          <w:sz w:val="24"/>
          <w:szCs w:val="24"/>
        </w:rPr>
      </w:pPr>
      <w:r w:rsidRPr="003F7A95">
        <w:rPr>
          <w:sz w:val="24"/>
          <w:szCs w:val="24"/>
        </w:rPr>
        <w:t>Drugi viši isplatni red:</w:t>
      </w:r>
    </w:p>
    <w:p w:rsidRDefault="003F7A95" w:rsidP="003F7A95" w:rsidR="003F7A95" w:rsidRPr="003F7A95">
      <w:pPr>
        <w:ind w:left="360"/>
        <w:jc w:val="both"/>
        <w:rPr>
          <w:sz w:val="24"/>
          <w:szCs w:val="24"/>
        </w:rPr>
      </w:pPr>
    </w:p>
    <w:p w:rsidRDefault="003F7A95" w:rsidP="003F7A95" w:rsidR="003F7A95" w:rsidRPr="003F7A95">
      <w:pPr>
        <w:ind w:left="360"/>
        <w:jc w:val="both"/>
        <w:rPr>
          <w:sz w:val="24"/>
          <w:szCs w:val="24"/>
        </w:rPr>
      </w:pPr>
      <w:r w:rsidRPr="003F7A95">
        <w:rPr>
          <w:sz w:val="24"/>
          <w:szCs w:val="24"/>
        </w:rPr>
        <w:t>1.</w:t>
      </w:r>
      <w:r w:rsidRPr="003F7A95">
        <w:rPr>
          <w:sz w:val="24"/>
          <w:szCs w:val="24"/>
        </w:rPr>
        <w:tab/>
        <w:t xml:space="preserve">UNIQUA osiguranje d.o.o., OIB: 75665455333, </w:t>
      </w:r>
      <w:r w:rsidRPr="003F7A95">
        <w:rPr>
          <w:sz w:val="24"/>
          <w:szCs w:val="24"/>
        </w:rPr>
        <w:tab/>
        <w:t>Planinska 13A, Zagreb u iznosu od  92.060,19 kuna</w:t>
      </w:r>
    </w:p>
    <w:p w:rsidRDefault="003F7A95" w:rsidP="003F7A95" w:rsidR="003F7A95" w:rsidRPr="003F7A95">
      <w:pPr>
        <w:ind w:left="360"/>
        <w:jc w:val="both"/>
        <w:rPr>
          <w:sz w:val="24"/>
          <w:szCs w:val="24"/>
        </w:rPr>
      </w:pPr>
      <w:r w:rsidRPr="003F7A95">
        <w:rPr>
          <w:sz w:val="24"/>
          <w:szCs w:val="24"/>
        </w:rPr>
        <w:t>2.</w:t>
      </w:r>
      <w:r w:rsidRPr="003F7A95">
        <w:rPr>
          <w:sz w:val="24"/>
          <w:szCs w:val="24"/>
        </w:rPr>
        <w:tab/>
        <w:t>RH,MINISTARSTVO FINANCIJA, Porezna uprava, Područni ured Zagreb, OIB: 18683136487, u iznosu od 468.384,36 kuna</w:t>
      </w:r>
    </w:p>
    <w:p w:rsidRDefault="003F7A95" w:rsidP="003F7A95" w:rsidR="003F7A95" w:rsidRPr="003F7A95">
      <w:pPr>
        <w:ind w:left="360"/>
        <w:jc w:val="both"/>
        <w:rPr>
          <w:sz w:val="24"/>
          <w:szCs w:val="24"/>
        </w:rPr>
      </w:pPr>
      <w:r w:rsidRPr="003F7A95">
        <w:rPr>
          <w:sz w:val="24"/>
          <w:szCs w:val="24"/>
        </w:rPr>
        <w:t>3.</w:t>
      </w:r>
      <w:r w:rsidRPr="003F7A95">
        <w:rPr>
          <w:sz w:val="24"/>
          <w:szCs w:val="24"/>
        </w:rPr>
        <w:tab/>
        <w:t>REPUBLIKA HRVATSKA, OIB: 18683136487, u iznosu od 11.654,21 kuna</w:t>
      </w:r>
    </w:p>
    <w:p w:rsidRDefault="003F7A95" w:rsidP="003F7A95" w:rsidR="003F7A95" w:rsidRPr="003F7A95">
      <w:pPr>
        <w:ind w:left="360"/>
        <w:jc w:val="both"/>
        <w:rPr>
          <w:sz w:val="24"/>
          <w:szCs w:val="24"/>
        </w:rPr>
      </w:pPr>
      <w:r w:rsidRPr="003F7A95">
        <w:rPr>
          <w:sz w:val="24"/>
          <w:szCs w:val="24"/>
        </w:rPr>
        <w:t>4.</w:t>
      </w:r>
      <w:r w:rsidRPr="003F7A95">
        <w:rPr>
          <w:sz w:val="24"/>
          <w:szCs w:val="24"/>
        </w:rPr>
        <w:tab/>
        <w:t>Posojnica Bank, E gen, OIB: 24250429800, u iznosu od12.378.209,57 kuna</w:t>
      </w:r>
    </w:p>
    <w:p w:rsidRDefault="003F7A95" w:rsidP="003F7A95" w:rsidR="003F7A95" w:rsidRPr="003F7A95">
      <w:pPr>
        <w:ind w:left="360"/>
        <w:jc w:val="both"/>
        <w:rPr>
          <w:sz w:val="24"/>
          <w:szCs w:val="24"/>
        </w:rPr>
      </w:pPr>
      <w:r w:rsidRPr="003F7A95">
        <w:rPr>
          <w:sz w:val="24"/>
          <w:szCs w:val="24"/>
        </w:rPr>
        <w:t>5.</w:t>
      </w:r>
      <w:r w:rsidRPr="003F7A95">
        <w:rPr>
          <w:sz w:val="24"/>
          <w:szCs w:val="24"/>
        </w:rPr>
        <w:tab/>
        <w:t>UNICREDIT LEASING CROATIEN d.o.o., OIB: 18736141210, u iznosu od 91.100,49 kuna</w:t>
      </w:r>
    </w:p>
    <w:p w:rsidRDefault="003F7A95" w:rsidP="003F7A95" w:rsidR="003F7A95" w:rsidRPr="003F7A95">
      <w:pPr>
        <w:ind w:left="360"/>
        <w:jc w:val="both"/>
        <w:rPr>
          <w:sz w:val="24"/>
          <w:szCs w:val="24"/>
        </w:rPr>
      </w:pPr>
      <w:r w:rsidRPr="003F7A95">
        <w:rPr>
          <w:sz w:val="24"/>
          <w:szCs w:val="24"/>
        </w:rPr>
        <w:t>6.</w:t>
      </w:r>
      <w:r w:rsidRPr="003F7A95">
        <w:rPr>
          <w:sz w:val="24"/>
          <w:szCs w:val="24"/>
        </w:rPr>
        <w:tab/>
        <w:t>GRADSKA PLINARA ZAGREB – OPSKRBA d.o.o., OIB: 74364571096, u iznosu od 396.431,92</w:t>
      </w:r>
    </w:p>
    <w:p w:rsidRDefault="003F7A95" w:rsidP="003F7A95" w:rsidR="003F7A95" w:rsidRPr="003F7A95">
      <w:pPr>
        <w:ind w:left="360"/>
        <w:jc w:val="both"/>
        <w:rPr>
          <w:sz w:val="24"/>
          <w:szCs w:val="24"/>
        </w:rPr>
      </w:pPr>
      <w:r w:rsidRPr="003F7A95">
        <w:rPr>
          <w:sz w:val="24"/>
          <w:szCs w:val="24"/>
        </w:rPr>
        <w:t>7.</w:t>
      </w:r>
      <w:r w:rsidRPr="003F7A95">
        <w:rPr>
          <w:sz w:val="24"/>
          <w:szCs w:val="24"/>
        </w:rPr>
        <w:tab/>
        <w:t>ALLIANZ ZAGREB d.o.o., OIB: 23759810849, u iznosu od 23.808,40 kuna</w:t>
      </w: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</w:t>
      </w:r>
    </w:p>
    <w:p w:rsidRDefault="00AD3FC3" w:rsidP="00170E7C" w:rsidR="00AD3FC3">
      <w:pPr>
        <w:jc w:val="center"/>
        <w:rPr>
          <w:sz w:val="24"/>
          <w:szCs w:val="24"/>
        </w:rPr>
      </w:pPr>
    </w:p>
    <w:p w:rsidRDefault="00AD3FC3" w:rsidP="00170E7C" w:rsidR="00AD3FC3">
      <w:pPr>
        <w:jc w:val="center"/>
        <w:rPr>
          <w:sz w:val="24"/>
          <w:szCs w:val="24"/>
        </w:rPr>
      </w:pPr>
    </w:p>
    <w:p w:rsidRDefault="00AD3FC3" w:rsidP="00170E7C" w:rsidR="00AD3FC3">
      <w:pPr>
        <w:jc w:val="center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lastRenderedPageBreak/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općem ispitnom ročištu održanom </w:t>
      </w:r>
      <w:r w:rsidR="00A968C1">
        <w:rPr>
          <w:sz w:val="24"/>
          <w:szCs w:val="24"/>
        </w:rPr>
        <w:t>24</w:t>
      </w:r>
      <w:r>
        <w:rPr>
          <w:sz w:val="24"/>
          <w:szCs w:val="24"/>
        </w:rPr>
        <w:t>.</w:t>
      </w:r>
      <w:r w:rsidR="00A968C1">
        <w:rPr>
          <w:sz w:val="24"/>
          <w:szCs w:val="24"/>
        </w:rPr>
        <w:t xml:space="preserve"> siječnja</w:t>
      </w:r>
      <w:r w:rsidRPr="00616BBE">
        <w:rPr>
          <w:sz w:val="24"/>
          <w:szCs w:val="24"/>
        </w:rPr>
        <w:t xml:space="preserve"> 201</w:t>
      </w:r>
      <w:r w:rsidR="00A968C1">
        <w:rPr>
          <w:sz w:val="24"/>
          <w:szCs w:val="24"/>
        </w:rPr>
        <w:t>7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 st. 1.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A968C1">
        <w:rPr>
          <w:sz w:val="24"/>
          <w:szCs w:val="24"/>
        </w:rPr>
        <w:t>agrebu 24</w:t>
      </w:r>
      <w:r w:rsidRPr="003B182B">
        <w:rPr>
          <w:sz w:val="24"/>
          <w:szCs w:val="24"/>
        </w:rPr>
        <w:t>.</w:t>
      </w:r>
      <w:r w:rsidR="00A968C1">
        <w:rPr>
          <w:sz w:val="24"/>
          <w:szCs w:val="24"/>
        </w:rPr>
        <w:t xml:space="preserve"> siječnja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A968C1">
        <w:rPr>
          <w:sz w:val="24"/>
          <w:szCs w:val="24"/>
        </w:rPr>
        <w:t>7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AD3FC3" w:rsidP="00E91121" w:rsidR="00AD3FC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D3FC3" w:rsidP="00E91121" w:rsidR="00AD3FC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D3FC3" w:rsidP="00E91121" w:rsidR="00AD3FC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D3FC3" w:rsidP="00E91121" w:rsidR="00AD3FC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D3FC3" w:rsidP="00E91121" w:rsidR="00AD3FC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61FBB" w:rsidP="00A968C1" w:rsidR="00F61FBB" w:rsidRPr="003B182B">
      <w:pPr>
        <w:pStyle w:val="Podnaslov"/>
        <w:ind w:firstLine="708" w:left="4956"/>
        <w:rPr>
          <w:szCs w:val="24"/>
        </w:rPr>
      </w:pP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AD3FC3" w:rsidP="00016BD9" w:rsidR="00AD3FC3">
      <w:pPr>
        <w:jc w:val="both"/>
        <w:rPr>
          <w:sz w:val="24"/>
          <w:szCs w:val="24"/>
        </w:rPr>
      </w:pPr>
    </w:p>
    <w:p w:rsidRDefault="00AD3FC3" w:rsidP="00016BD9" w:rsidR="00AD3FC3">
      <w:pPr>
        <w:jc w:val="both"/>
        <w:rPr>
          <w:sz w:val="24"/>
          <w:szCs w:val="24"/>
        </w:rPr>
      </w:pPr>
    </w:p>
    <w:p w:rsidRDefault="00AD3FC3" w:rsidP="00016BD9" w:rsidR="00AD3FC3">
      <w:pPr>
        <w:jc w:val="both"/>
        <w:rPr>
          <w:sz w:val="24"/>
          <w:szCs w:val="24"/>
        </w:rPr>
      </w:pPr>
    </w:p>
    <w:p w:rsidRDefault="00AD3FC3" w:rsidP="00016BD9" w:rsidR="00AD3FC3">
      <w:pPr>
        <w:jc w:val="both"/>
        <w:rPr>
          <w:sz w:val="24"/>
          <w:szCs w:val="24"/>
        </w:rPr>
      </w:pPr>
    </w:p>
    <w:p w:rsidRDefault="00AD3FC3" w:rsidP="00016BD9" w:rsidR="00AD3FC3">
      <w:pPr>
        <w:jc w:val="both"/>
        <w:rPr>
          <w:sz w:val="24"/>
          <w:szCs w:val="24"/>
        </w:rPr>
      </w:pPr>
    </w:p>
    <w:p w:rsidRDefault="00AD3FC3" w:rsidP="00016BD9" w:rsidR="00AD3FC3">
      <w:pPr>
        <w:jc w:val="both"/>
        <w:rPr>
          <w:sz w:val="24"/>
          <w:szCs w:val="24"/>
        </w:rPr>
      </w:pPr>
    </w:p>
    <w:p w:rsidRDefault="00AD3FC3" w:rsidP="00016BD9" w:rsidR="00AD3FC3">
      <w:pPr>
        <w:jc w:val="both"/>
        <w:rPr>
          <w:sz w:val="24"/>
          <w:szCs w:val="24"/>
        </w:rPr>
      </w:pPr>
    </w:p>
    <w:p w:rsidRDefault="00AD3FC3" w:rsidP="00016BD9" w:rsidR="00AD3FC3">
      <w:pPr>
        <w:jc w:val="both"/>
        <w:rPr>
          <w:sz w:val="24"/>
          <w:szCs w:val="24"/>
        </w:rPr>
      </w:pPr>
    </w:p>
    <w:p w:rsidRDefault="00AD3FC3" w:rsidP="00016BD9" w:rsidR="00AD3FC3">
      <w:pPr>
        <w:jc w:val="both"/>
        <w:rPr>
          <w:sz w:val="24"/>
          <w:szCs w:val="24"/>
        </w:rPr>
      </w:pPr>
    </w:p>
    <w:p w:rsidRDefault="00AD3FC3" w:rsidP="00016BD9" w:rsidR="00AD3FC3">
      <w:pPr>
        <w:jc w:val="both"/>
        <w:rPr>
          <w:sz w:val="24"/>
          <w:szCs w:val="24"/>
        </w:rPr>
      </w:pPr>
    </w:p>
    <w:p w:rsidRDefault="00AD3FC3" w:rsidP="00016BD9" w:rsidR="00AD3FC3">
      <w:pPr>
        <w:jc w:val="both"/>
        <w:rPr>
          <w:sz w:val="24"/>
          <w:szCs w:val="24"/>
        </w:rPr>
      </w:pPr>
    </w:p>
    <w:p w:rsidRDefault="00AD3FC3" w:rsidP="00016BD9" w:rsidR="00AD3FC3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0D62" w:rsidR="00580D62">
      <w:r>
        <w:separator/>
      </w:r>
    </w:p>
  </w:endnote>
  <w:endnote w:id="0" w:type="continuationSeparator">
    <w:p w:rsidRDefault="00580D62" w:rsidR="00580D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0D62" w:rsidR="00580D62">
      <w:r>
        <w:separator/>
      </w:r>
    </w:p>
  </w:footnote>
  <w:footnote w:id="0" w:type="continuationSeparator">
    <w:p w:rsidRDefault="00580D62" w:rsidR="00580D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705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529C7" w:rsidP="00C032B4" w:rsidR="009529C7">
    <w:pPr>
      <w:pStyle w:val="Zaglavlje"/>
      <w:jc w:val="right"/>
    </w:pPr>
    <w:r>
      <w:rPr>
        <w:sz w:val="24"/>
      </w:rPr>
      <w:t>72. St-</w:t>
    </w:r>
    <w:r w:rsidR="003F7A95">
      <w:rPr>
        <w:sz w:val="24"/>
      </w:rPr>
      <w:t>5863/2016</w:t>
    </w:r>
    <w:r w:rsidRPr="00B312E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3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0"/>
  </w:num>
  <w:num w:numId="2">
    <w:abstractNumId w:val="15"/>
  </w:num>
  <w:num w:numId="3">
    <w:abstractNumId w:val="0"/>
  </w:num>
  <w:num w:numId="4">
    <w:abstractNumId w:val="12"/>
  </w:num>
  <w:num w:numId="5">
    <w:abstractNumId w:val="5"/>
  </w:num>
  <w:num w:numId="6">
    <w:abstractNumId w:val="9"/>
  </w:num>
  <w:num w:numId="7">
    <w:abstractNumId w:val="4"/>
  </w:num>
  <w:num w:numId="8">
    <w:abstractNumId w:val="6"/>
  </w:num>
  <w:num w:numId="9">
    <w:abstractNumId w:val="16"/>
  </w:num>
  <w:num w:numId="10">
    <w:abstractNumId w:val="14"/>
  </w:num>
  <w:num w:numId="11">
    <w:abstractNumId w:val="11"/>
  </w:num>
  <w:num w:numId="12">
    <w:abstractNumId w:val="2"/>
  </w:num>
  <w:num w:numId="13">
    <w:abstractNumId w:val="8"/>
  </w:num>
  <w:num w:numId="14">
    <w:abstractNumId w:val="1"/>
  </w:num>
  <w:num w:numId="15">
    <w:abstractNumId w:val="3"/>
  </w:num>
  <w:num w:numId="16">
    <w:abstractNumId w:val="7"/>
  </w:num>
  <w:num w:numId="1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F4395"/>
    <w:rsid w:val="00102D8B"/>
    <w:rsid w:val="001079FA"/>
    <w:rsid w:val="001314D7"/>
    <w:rsid w:val="00133CC6"/>
    <w:rsid w:val="001512EE"/>
    <w:rsid w:val="001540E1"/>
    <w:rsid w:val="00170E7C"/>
    <w:rsid w:val="002B5D21"/>
    <w:rsid w:val="002C0CAF"/>
    <w:rsid w:val="002D4F1E"/>
    <w:rsid w:val="00315B36"/>
    <w:rsid w:val="003175E1"/>
    <w:rsid w:val="003A5E14"/>
    <w:rsid w:val="003B182B"/>
    <w:rsid w:val="003F7A95"/>
    <w:rsid w:val="00470BFA"/>
    <w:rsid w:val="004B0A10"/>
    <w:rsid w:val="00557052"/>
    <w:rsid w:val="005660EA"/>
    <w:rsid w:val="00580D62"/>
    <w:rsid w:val="005F6E22"/>
    <w:rsid w:val="00617708"/>
    <w:rsid w:val="00625DB5"/>
    <w:rsid w:val="0062661A"/>
    <w:rsid w:val="00631720"/>
    <w:rsid w:val="0063316E"/>
    <w:rsid w:val="00677361"/>
    <w:rsid w:val="006B0BB3"/>
    <w:rsid w:val="006E25FF"/>
    <w:rsid w:val="006E5C3D"/>
    <w:rsid w:val="007029FA"/>
    <w:rsid w:val="00714988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529C7"/>
    <w:rsid w:val="00985B2E"/>
    <w:rsid w:val="009A0C08"/>
    <w:rsid w:val="009E3827"/>
    <w:rsid w:val="00A23EA4"/>
    <w:rsid w:val="00A40DB1"/>
    <w:rsid w:val="00A42A2B"/>
    <w:rsid w:val="00A968C1"/>
    <w:rsid w:val="00AD3FC3"/>
    <w:rsid w:val="00AF7AD6"/>
    <w:rsid w:val="00B04F0B"/>
    <w:rsid w:val="00B174F1"/>
    <w:rsid w:val="00B17FC6"/>
    <w:rsid w:val="00B42711"/>
    <w:rsid w:val="00B5498B"/>
    <w:rsid w:val="00B6640C"/>
    <w:rsid w:val="00B73B5F"/>
    <w:rsid w:val="00BD2EF4"/>
    <w:rsid w:val="00BD31FE"/>
    <w:rsid w:val="00C032B4"/>
    <w:rsid w:val="00C06160"/>
    <w:rsid w:val="00C33160"/>
    <w:rsid w:val="00C4679A"/>
    <w:rsid w:val="00C51E83"/>
    <w:rsid w:val="00C84FDC"/>
    <w:rsid w:val="00C97126"/>
    <w:rsid w:val="00D254BA"/>
    <w:rsid w:val="00D3017A"/>
    <w:rsid w:val="00DD5CAF"/>
    <w:rsid w:val="00EA3102"/>
    <w:rsid w:val="00EA508E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570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0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05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0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0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570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0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05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0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0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5863</izvorni_sadrzaj>
    <derivirana_varijabla naziv="DomainObject.Predmet.Broj_1">5863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St-5863/2016</izvorni_sadrzaj>
    <derivirana_varijabla naziv="DomainObject.Predmet.OznakaBroj_1">St-5863/2016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nemoćne osobe DOM MARIJAN</izvorni_sadrzaj>
    <derivirana_varijabla naziv="DomainObject.Predmet.ProtustrankaFormated_1">  Dom za starije i nemoćne osobe DOM MARIJAN</derivirana_varijabla>
  </DomainObject.Predmet.ProtustrankaFormated>
  <DomainObject.Predmet.ProtustrankaFormatedOIB>
    <izvorni_sadrzaj>  Dom za starije i nemoćne osobe DOM MARIJAN, OIB 77280148535</izvorni_sadrzaj>
    <derivirana_varijabla naziv="DomainObject.Predmet.ProtustrankaFormatedOIB_1">  Dom za starije i nemoćne osobe DOM MARIJAN, OIB 77280148535</derivirana_varijabla>
  </DomainObject.Predmet.ProtustrankaFormatedOIB>
  <DomainObject.Predmet.ProtustrankaFormatedWithAdress>
    <izvorni_sadrzaj> Dom za starije i nemoćne osobe DOM MARIJAN, Žerjavinečka 13, 10360 Soblinec</izvorni_sadrzaj>
    <derivirana_varijabla naziv="DomainObject.Predmet.ProtustrankaFormatedWithAdress_1"> Dom za starije i nemoćne osobe DOM MARIJAN, Žerjavinečka 13, 10360 Soblinec</derivirana_varijabla>
  </DomainObject.Predmet.ProtustrankaFormatedWithAdress>
  <DomainObject.Predmet.ProtustrankaFormatedWithAdressOIB>
    <izvorni_sadrzaj> Dom za starije i nemoćne osobe DOM MARIJAN, OIB 77280148535, Žerjavinečka 13, 10360 Soblinec</izvorni_sadrzaj>
    <derivirana_varijabla naziv="DomainObject.Predmet.ProtustrankaFormatedWithAdressOIB_1"> Dom za starije i nemoćne osobe DOM MARIJAN, OIB 77280148535, Žerjavinečka 13, 10360 Soblinec</derivirana_varijabla>
  </DomainObject.Predmet.ProtustrankaFormatedWithAdressOIB>
  <DomainObject.Predmet.ProtustrankaWithAdress>
    <izvorni_sadrzaj>Dom za starije i nemoćne osobe DOM MARIJAN Žerjavinečka 13, 10360 Soblinec</izvorni_sadrzaj>
    <derivirana_varijabla naziv="DomainObject.Predmet.ProtustrankaWithAdress_1">Dom za starije i nemoćne osobe DOM MARIJAN Žerjavinečka 13, 10360 Soblinec</derivirana_varijabla>
  </DomainObject.Predmet.ProtustrankaWithAdress>
  <DomainObject.Predmet.ProtustrankaWithAdressOIB>
    <izvorni_sadrzaj>Dom za starije i nemoćne osobe DOM MARIJAN, OIB 77280148535, Žerjavinečka 13, 10360 Soblinec</izvorni_sadrzaj>
    <derivirana_varijabla naziv="DomainObject.Predmet.ProtustrankaWithAdressOIB_1">Dom za starije i nemoćne osobe DOM MARIJAN, OIB 77280148535, Žerjavinečka 13, 10360 Soblinec</derivirana_varijabla>
  </DomainObject.Predmet.ProtustrankaWithAdressOIB>
  <DomainObject.Predmet.ProtustrankaNazivFormated>
    <izvorni_sadrzaj>Dom za starije i nemoćne osobe DOM MARIJAN</izvorni_sadrzaj>
    <derivirana_varijabla naziv="DomainObject.Predmet.ProtustrankaNazivFormated_1">Dom za starije i nemoćne osobe DOM MARIJAN</derivirana_varijabla>
  </DomainObject.Predmet.ProtustrankaNazivFormated>
  <DomainObject.Predmet.ProtustrankaNazivFormatedOIB>
    <izvorni_sadrzaj>Dom za starije i nemoćne osobe DOM MARIJAN, OIB 77280148535</izvorni_sadrzaj>
    <derivirana_varijabla naziv="DomainObject.Predmet.ProtustrankaNazivFormatedOIB_1">Dom za starije i nemoćne osobe DOM MARIJAN, OIB 77280148535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DOM MARIJAN</item>
    </izvorni_sadrzaj>
    <derivirana_varijabla naziv="DomainObject.Predmet.ProtuStrankaListFormated_1">
      <item>Dom za starije i nemoćne osobe DOM MARIJAN</item>
    </derivirana_varijabla>
  </DomainObject.Predmet.ProtuStrankaListFormated>
  <DomainObject.Predmet.ProtuStrankaListFormatedOIB>
    <izvorni_sadrzaj>
      <item>Dom za starije i nemoćne osobe DOM MARIJAN, OIB 77280148535</item>
    </izvorni_sadrzaj>
    <derivirana_varijabla naziv="DomainObject.Predmet.ProtuStrankaListFormatedOIB_1">
      <item>Dom za starije i nemoćne osobe DOM MARIJAN, OIB 77280148535</item>
    </derivirana_varijabla>
  </DomainObject.Predmet.ProtuStrankaListFormatedOIB>
  <DomainObject.Predmet.ProtuStrankaListFormatedWithAdress>
    <izvorni_sadrzaj>
      <item>Dom za starije i nemoćne osobe DOM MARIJAN, Žerjavinečka 13, 10360 Soblinec</item>
    </izvorni_sadrzaj>
    <derivirana_varijabla naziv="DomainObject.Predmet.ProtuStrankaListFormatedWithAdress_1">
      <item>Dom za starije i nemoćne osobe DOM MARIJAN, Žerjavinečka 13, 10360 Soblinec</item>
    </derivirana_varijabla>
  </DomainObject.Predmet.ProtuStrankaListFormatedWithAdress>
  <DomainObject.Predmet.ProtuStrankaListFormatedWithAdressOIB>
    <izvorni_sadrzaj>
      <item>Dom za starije i nemoćne osobe DOM MARIJAN, OIB 77280148535, Žerjavinečka 13, 10360 Soblinec</item>
    </izvorni_sadrzaj>
    <derivirana_varijabla naziv="DomainObject.Predmet.ProtuStrankaListFormatedWithAdressOIB_1">
      <item>Dom za starije i nemoćne osobe DOM MARIJAN, OIB 77280148535, Žerjavinečka 13, 10360 Soblinec</item>
    </derivirana_varijabla>
  </DomainObject.Predmet.ProtuStrankaListFormatedWithAdressOIB>
  <DomainObject.Predmet.ProtuStrankaListNazivFormated>
    <izvorni_sadrzaj>
      <item>Dom za starije i nemoćne osobe DOM MARIJAN</item>
    </izvorni_sadrzaj>
    <derivirana_varijabla naziv="DomainObject.Predmet.ProtuStrankaListNazivFormated_1">
      <item>Dom za starije i nemoćne osobe DOM MARIJAN</item>
    </derivirana_varijabla>
  </DomainObject.Predmet.ProtuStrankaListNazivFormated>
  <DomainObject.Predmet.ProtuStrankaListNazivFormatedOIB>
    <izvorni_sadrzaj>
      <item>Dom za starije i nemoćne osobe DOM MARIJAN, OIB 77280148535</item>
    </izvorni_sadrzaj>
    <derivirana_varijabla naziv="DomainObject.Predmet.ProtuStrankaListNazivFormatedOIB_1">
      <item>Dom za starije i nemoćne osobe DOM MARIJAN, OIB 77280148535</item>
    </derivirana_varijabla>
  </DomainObject.Predmet.ProtuStrankaListNazivFormatedOIB>
  <DomainObject.Predmet.OstaliListFormated>
    <izvorni_sadrzaj>
      <item>ŽUPANIJSKO DRŽAVNO ODVJETNIŠTVO U ZAGREBU</item>
      <item>BUTERIN&amp;POSAVEC odvjetničko društvo, društvo s ograničenom odgovornošću</item>
      <item>Goran Marijan</item>
      <item>Financijska agencija</item>
      <item>Addiko Bank dioničko društvo</item>
      <item>REPUBLIKA HRVATSKA MINISTARSTVO FINANCIJA</item>
      <item>MINISTARSTVO PRAVOSUĐA</item>
      <item>OPĆINSKI GRAĐANSKI SUD U ZAGREBU</item>
    </izvorni_sadrzaj>
    <derivirana_varijabla naziv="DomainObject.Predmet.OstaliListFormated_1">
      <item>ŽUPANIJSKO DRŽAVNO ODVJETNIŠTVO U ZAGREBU</item>
      <item>BUTERIN&amp;POSAVEC odvjetničko društvo, društvo s ograničenom odgovornošću</item>
      <item>Goran Marijan</item>
      <item>Financijska agencija</item>
      <item>Addiko Bank dioničko društvo</item>
      <item>REPUBLIKA HRVATSKA MINISTARSTVO FINANCIJA</item>
      <item>MINISTARSTVO PRAVOSUĐA</item>
      <item>OPĆINSKI GRAĐANSKI SUD U ZAGREBU</item>
    </derivirana_varijabla>
  </DomainObject.Predmet.OstaliListFormated>
  <DomainObject.Predmet.OstaliListFormatedOIB>
    <izvorni_sadrzaj>
      <item>ŽUPANIJSKO DRŽAVNO ODVJETNIŠTVO U ZAGREBU, OIB 16488001145</item>
      <item>BUTERIN&amp;POSAVEC odvjetničko društvo, društvo s ograničenom odgovornošću, OIB 88443826619</item>
      <item>Goran Marijan, OIB 85695288480</item>
      <item>Financijska agencija, OIB 85821130368</item>
      <item>Addiko Bank dioničko društvo, OIB 14036333877</item>
      <item>REPUBLIKA HRVATSKA MINISTARSTVO FINANCIJA, OIB 18683136487</item>
      <item>MINISTARSTVO PRAVOSUĐA, OIB 26635293339</item>
      <item>OPĆINSKI GRAĐANSKI SUD U ZAGREBU, OIB 01252163117</item>
    </izvorni_sadrzaj>
    <derivirana_varijabla naziv="DomainObject.Predmet.OstaliListFormatedOIB_1">
      <item>ŽUPANIJSKO DRŽAVNO ODVJETNIŠTVO U ZAGREBU, OIB 16488001145</item>
      <item>BUTERIN&amp;POSAVEC odvjetničko društvo, društvo s ograničenom odgovornošću, OIB 88443826619</item>
      <item>Goran Marijan, OIB 85695288480</item>
      <item>Financijska agencija, OIB 85821130368</item>
      <item>Addiko Bank dioničko društvo, OIB 14036333877</item>
      <item>REPUBLIKA HRVATSKA MINISTARSTVO FINANCIJA, OIB 18683136487</item>
      <item>MINISTARSTVO PRAVOSUĐA, OIB 26635293339</item>
      <item>OPĆINSKI GRAĐANSKI SUD U ZAGREBU, OIB 01252163117</item>
    </derivirana_varijabla>
  </DomainObject.Predmet.OstaliListFormatedOIB>
  <DomainObject.Predmet.OstaliListFormatedWithAdress>
    <izvorni_sadrzaj>
      <item>ŽUPANIJSKO DRŽAVNO ODVJETNIŠTVO U ZAGREBU, Savska Cesta 41, 10000 Zagreb</item>
      <item>BUTERIN&amp;POSAVEC odvjetničko društvo, društvo s ograničenom odgovornošću, Draškovićeva 82, 10000 Zagreb</item>
      <item>Goran Marijan, Meraška 33, 10000 Zagreb</item>
      <item>Financijska agencija, Ulica grada Vukovara 70, 10000 Zagreb</item>
      <item>Addiko Bank dioničko društvo, Slavonska avenija 6, 10000 Zagreb</item>
      <item>REPUBLIKA HRVATSKA MINISTARSTVO FINANCIJA, Av. Dubrovnik 32, 10000 Zagreb</item>
      <item>MINISTARSTVO PRAVOSUĐA, Ulica grada Vukovara 49, 10000 Zagreb</item>
      <item>OPĆINSKI GRAĐANSKI SUD U ZAGREBU, Bjelovarska 2, 10360 Sesvete</item>
    </izvorni_sadrzaj>
    <derivirana_varijabla naziv="DomainObject.Predmet.OstaliListFormatedWithAdress_1">
      <item>ŽUPANIJSKO DRŽAVNO ODVJETNIŠTVO U ZAGREBU, Savska Cesta 41, 10000 Zagreb</item>
      <item>BUTERIN&amp;POSAVEC odvjetničko društvo, društvo s ograničenom odgovornošću, Draškovićeva 82, 10000 Zagreb</item>
      <item>Goran Marijan, Meraška 33, 10000 Zagreb</item>
      <item>Financijska agencija, Ulica grada Vukovara 70, 10000 Zagreb</item>
      <item>Addiko Bank dioničko društvo, Slavonska avenija 6, 10000 Zagreb</item>
      <item>REPUBLIKA HRVATSKA MINISTARSTVO FINANCIJA, Av. Dubrovnik 32, 10000 Zagreb</item>
      <item>MINISTARSTVO PRAVOSUĐA, Ulica grada Vukovara 49, 10000 Zagreb</item>
      <item>OPĆINSKI GRAĐANSKI SUD U ZAGREBU, Bjelovarska 2, 10360 Sesvete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BUTERIN&amp;POSAVEC odvjetničko društvo, društvo s ograničenom odgovornošću, OIB 88443826619, Draškovićeva 82, 10000 Zagreb</item>
      <item>Goran Marijan, OIB 85695288480, Meraška 33, 10000 Zagreb</item>
      <item>Financijska agencija, OIB 85821130368, Ulica grada Vukovara 70, 10000 Zagreb</item>
      <item>Addiko Bank dioničko društvo, OIB 14036333877, Slavonska avenija 6, 10000 Zagreb</item>
      <item>REPUBLIKA HRVATSKA MINISTARSTVO FINANCIJA, OIB 18683136487, Av. Dubrovnik 32, 10000 Zagreb</item>
      <item>MINISTARSTVO PRAVOSUĐA, OIB 26635293339, Ulica grada Vukovara 49, 10000 Zagreb</item>
      <item>OPĆINSKI GRAĐANSKI SUD U ZAGREBU, OIB 01252163117, Bjelovarska 2, 10360 Sesvete</item>
    </izvorni_sadrzaj>
    <derivirana_varijabla naziv="DomainObject.Predmet.OstaliListFormatedWithAdressOIB_1">
      <item>ŽUPANIJSKO DRŽAVNO ODVJETNIŠTVO U ZAGREBU, OIB 16488001145, Savska Cesta 41, 10000 Zagreb</item>
      <item>BUTERIN&amp;POSAVEC odvjetničko društvo, društvo s ograničenom odgovornošću, OIB 88443826619, Draškovićeva 82, 10000 Zagreb</item>
      <item>Goran Marijan, OIB 85695288480, Meraška 33, 10000 Zagreb</item>
      <item>Financijska agencija, OIB 85821130368, Ulica grada Vukovara 70, 10000 Zagreb</item>
      <item>Addiko Bank dioničko društvo, OIB 14036333877, Slavonska avenija 6, 10000 Zagreb</item>
      <item>REPUBLIKA HRVATSKA MINISTARSTVO FINANCIJA, OIB 18683136487, Av. Dubrovnik 32, 10000 Zagreb</item>
      <item>MINISTARSTVO PRAVOSUĐA, OIB 26635293339, Ulica grada Vukovara 49, 10000 Zagreb</item>
      <item>OPĆINSKI GRAĐANSKI SUD U ZAGREBU, OIB 01252163117, Bjelovarska 2, 10360 Sesvete</item>
    </derivirana_varijabla>
  </DomainObject.Predmet.OstaliListFormatedWithAdressOIB>
  <DomainObject.Predmet.OstaliListNazivFormated>
    <izvorni_sadrzaj>
      <item>ŽUPANIJSKO DRŽAVNO ODVJETNIŠTVO U ZAGREBU</item>
      <item>BUTERIN&amp;POSAVEC odvjetničko društvo, društvo s ograničenom odgovornošću</item>
      <item>Goran Marijan</item>
      <item>Financijska agencija</item>
      <item>Addiko Bank dioničko društvo</item>
      <item>REPUBLIKA HRVATSKA MINISTARSTVO FINANCIJA</item>
      <item>MINISTARSTVO PRAVOSUĐA</item>
      <item>OPĆINSKI GRAĐANSKI SUD U ZAGREBU</item>
    </izvorni_sadrzaj>
    <derivirana_varijabla naziv="DomainObject.Predmet.OstaliListNazivFormated_1">
      <item>ŽUPANIJSKO DRŽAVNO ODVJETNIŠTVO U ZAGREBU</item>
      <item>BUTERIN&amp;POSAVEC odvjetničko društvo, društvo s ograničenom odgovornošću</item>
      <item>Goran Marijan</item>
      <item>Financijska agencija</item>
      <item>Addiko Bank dioničko društvo</item>
      <item>REPUBLIKA HRVATSKA MINISTARSTVO FINANCIJA</item>
      <item>MINISTARSTVO PRAVOSUĐA</item>
      <item>OPĆINSKI GRAĐANSKI SUD U ZAGREBU</item>
    </derivirana_varijabla>
  </DomainObject.Predmet.OstaliListNazivFormated>
  <DomainObject.Predmet.OstaliListNazivFormatedOIB>
    <izvorni_sadrzaj>
      <item>ŽUPANIJSKO DRŽAVNO ODVJETNIŠTVO U ZAGREBU, OIB 16488001145</item>
      <item>BUTERIN&amp;POSAVEC odvjetničko društvo, društvo s ograničenom odgovornošću, OIB 88443826619</item>
      <item>Goran Marijan, OIB 85695288480</item>
      <item>Financijska agencija, OIB 85821130368</item>
      <item>Addiko Bank dioničko društvo, OIB 14036333877</item>
      <item>REPUBLIKA HRVATSKA MINISTARSTVO FINANCIJA, OIB 18683136487</item>
      <item>MINISTARSTVO PRAVOSUĐA, OIB 26635293339</item>
      <item>OPĆINSKI GRAĐANSKI SUD U ZAGREBU, OIB 01252163117</item>
    </izvorni_sadrzaj>
    <derivirana_varijabla naziv="DomainObject.Predmet.OstaliListNazivFormatedOIB_1">
      <item>ŽUPANIJSKO DRŽAVNO ODVJETNIŠTVO U ZAGREBU, OIB 16488001145</item>
      <item>BUTERIN&amp;POSAVEC odvjetničko društvo, društvo s ograničenom odgovornošću, OIB 88443826619</item>
      <item>Goran Marijan, OIB 85695288480</item>
      <item>Financijska agencija, OIB 85821130368</item>
      <item>Addiko Bank dioničko društvo, OIB 14036333877</item>
      <item>REPUBLIKA HRVATSKA MINISTARSTVO FINANCIJA, OIB 18683136487</item>
      <item>MINISTARSTVO PRAVOSUĐA, OIB 26635293339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DOM MARIJAN</izvorni_sadrzaj>
    <derivirana_varijabla naziv="DomainObject.Predmet.ProtustrankaIDrugi_1">Dom za starije i nemoćne osobe DOM MARIJAN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za starije i nemoćne osobe DOM MARIJAN, OIB 77280148535, Žerjavinečka 13, 10360 Soblinec</izvorni_sadrzaj>
    <derivirana_varijabla naziv="DomainObject.Predmet.ProtustrankaIDrugiAdressOIB_1">Dom za starije i nemoćne osobe DOM MARIJAN, OIB 77280148535, Žerjavinečka 13,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za starije i nemoćne osobe DOM MARIJAN</item>
      <item>FINA Regionalni centar Zagreb</item>
      <item>ŽUPANIJSKO DRŽAVNO ODVJETNIŠTVO U ZAGREBU</item>
      <item>BUTERIN&amp;POSAVEC odvjetničko društvo, društvo s ograničenom odgovornošću</item>
      <item>Goran Marijan</item>
      <item>Financijska agencija</item>
      <item>Addiko Bank dioničko društvo</item>
      <item>REPUBLIKA HRVATSKA MINISTARSTVO FINANCIJA</item>
      <item>MINISTARSTVO PRAVOSUĐA</item>
      <item>OPĆINSKI GRAĐANSKI SUD U ZAGREBU</item>
    </izvorni_sadrzaj>
    <derivirana_varijabla naziv="DomainObject.Predmet.SudioniciListNaziv_1">
      <item>Dom za starije i nemoćne osobe DOM MARIJAN</item>
      <item>FINA Regionalni centar Zagreb</item>
      <item>ŽUPANIJSKO DRŽAVNO ODVJETNIŠTVO U ZAGREBU</item>
      <item>BUTERIN&amp;POSAVEC odvjetničko društvo, društvo s ograničenom odgovornošću</item>
      <item>Goran Marijan</item>
      <item>Financijska agencija</item>
      <item>Addiko Bank dioničko društvo</item>
      <item>REPUBLIKA HRVATSKA MINISTARSTVO FINANCIJA</item>
      <item>MINISTARSTVO PRAVOSUĐA</item>
      <item>OPĆINSKI GRAĐANSKI SUD U ZAGREBU</item>
    </derivirana_varijabla>
  </DomainObject.Predmet.SudioniciListNaziv>
  <DomainObject.Predmet.SudioniciListAdressOIB>
    <izvorni_sadrzaj>
      <item>Dom za starije i nemoćne osobe DOM MARIJAN, OIB 77280148535, Žerjavinečka 13,10360 Soblinec</item>
      <item>FINA Regionalni centar Zagreb, OIB 85821130368, Trg svibanjskih žrtava 1995. 1,10000 Zagreb</item>
      <item>ŽUPANIJSKO DRŽAVNO ODVJETNIŠTVO U ZAGREBU, OIB 16488001145, Savska Cesta 41,10000 Zagreb</item>
      <item>BUTERIN&amp;POSAVEC odvjetničko društvo, društvo s ograničenom odgovornošću, OIB 88443826619, Draškovićeva 82,10000 Zagreb</item>
      <item>Goran Marijan, OIB 85695288480, Meraška 33,10000 Zagreb</item>
      <item>Financijska agencija, OIB 85821130368, Ulica grada Vukovara 70,10000 Zagreb</item>
      <item>Addiko Bank dioničko društvo, OIB 14036333877, Slavonska avenija 6,10000 Zagreb</item>
      <item>REPUBLIKA HRVATSKA MINISTARSTVO FINANCIJA, OIB 18683136487, Av. Dubrovnik 32,10000 Zagreb</item>
      <item>MINISTARSTVO PRAVOSUĐA, OIB 26635293339, Ulica grada Vukovara 49,10000 Zagreb</item>
      <item>OPĆINSKI GRAĐANSKI SUD U ZAGREBU, OIB 01252163117, Bjelovarska 2,10360 Sesvete</item>
    </izvorni_sadrzaj>
    <derivirana_varijabla naziv="DomainObject.Predmet.SudioniciListAdressOIB_1">
      <item>Dom za starije i nemoćne osobe DOM MARIJAN, OIB 77280148535, Žerjavinečka 13,10360 Soblinec</item>
      <item>FINA Regionalni centar Zagreb, OIB 85821130368, Trg svibanjskih žrtava 1995. 1,10000 Zagreb</item>
      <item>ŽUPANIJSKO DRŽAVNO ODVJETNIŠTVO U ZAGREBU, OIB 16488001145, Savska Cesta 41,10000 Zagreb</item>
      <item>BUTERIN&amp;POSAVEC odvjetničko društvo, društvo s ograničenom odgovornošću, OIB 88443826619, Draškovićeva 82,10000 Zagreb</item>
      <item>Goran Marijan, OIB 85695288480, Meraška 33,10000 Zagreb</item>
      <item>Financijska agencija, OIB 85821130368, Ulica grada Vukovara 70,10000 Zagreb</item>
      <item>Addiko Bank dioničko društvo, OIB 14036333877, Slavonska avenija 6,10000 Zagreb</item>
      <item>REPUBLIKA HRVATSKA MINISTARSTVO FINANCIJA, OIB 18683136487, Av. Dubrovnik 32,10000 Zagreb</item>
      <item>MINISTARSTVO PRAVOSUĐA, OIB 26635293339, Ulica grada Vukovara 49,10000 Zagreb</item>
      <item>OPĆINSKI GRAĐANSKI SUD U ZAGREBU, OIB 01252163117, Bjelovarska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77280148535</item>
      <item>, OIB 85821130368</item>
      <item>, OIB 16488001145</item>
      <item>, OIB 88443826619</item>
      <item>, OIB 85695288480</item>
      <item>, OIB 85821130368</item>
      <item>, OIB 14036333877</item>
      <item>, OIB 18683136487</item>
      <item>, OIB 26635293339</item>
      <item>, OIB 01252163117</item>
    </izvorni_sadrzaj>
    <derivirana_varijabla naziv="DomainObject.Predmet.SudioniciListNazivOIB_1">
      <item>, OIB 77280148535</item>
      <item>, OIB 85821130368</item>
      <item>, OIB 16488001145</item>
      <item>, OIB 88443826619</item>
      <item>, OIB 85695288480</item>
      <item>, OIB 85821130368</item>
      <item>, OIB 14036333877</item>
      <item>, OIB 18683136487</item>
      <item>, OIB 26635293339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424</properties:Words>
  <properties:Characters>2301</properties:Characters>
  <properties:Lines>128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2017-01-24T12:46:00Z</dcterms:created>
  <dc:creator>nribaric</dc:creator>
  <cp:lastModifiedBy>Jadranka Zelić</cp:lastModifiedBy>
  <cp:lastPrinted>2017-01-24T12:46:00Z</cp:lastPrinted>
  <dcterms:modified xmlns:xsi="http://www.w3.org/2001/XMLSchema-instance" xsi:type="dcterms:W3CDTF">2017-01-24T12:49:00Z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