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b9e65" w14:paraId="bdb9e65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>
      <w:pPr>
        <w:jc w:val="center"/>
        <w:rPr>
          <w:rFonts w:hAnsi="Times New Roman" w:ascii="Times New Roman"/>
          <w:sz w:val="24"/>
        </w:rPr>
      </w:pPr>
    </w:p>
    <w:p w:rsidRDefault="00996D81" w:rsidP="000E1F39" w:rsidR="00996D81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8C7A84">
      <w:pPr>
        <w:jc w:val="both"/>
        <w:rPr>
          <w:rFonts w:hAnsi="Bookman Old Style" w:ascii="Bookman Old Style"/>
          <w:sz w:val="24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Nadle</w:t>
      </w:r>
      <w:r w:rsidRPr="008C7A84">
        <w:rPr>
          <w:rFonts w:hAnsi="Bookman Old Style" w:ascii="Bookman Old Style"/>
          <w:sz w:val="24"/>
        </w:rPr>
        <w:t>ž</w:t>
      </w:r>
      <w:r w:rsidRPr="008C7A84">
        <w:rPr>
          <w:rFonts w:hAnsi="Bookman Old Style" w:ascii="Bookman Old Style"/>
          <w:sz w:val="24"/>
          <w:szCs w:val="24"/>
          <w:lang w:val="pl-PL"/>
        </w:rPr>
        <w:t>ni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trgova</w:t>
      </w:r>
      <w:r w:rsidRPr="008C7A84">
        <w:rPr>
          <w:rFonts w:hAnsi="Bookman Old Style" w:ascii="Bookman Old Style"/>
          <w:sz w:val="24"/>
        </w:rPr>
        <w:t>č</w:t>
      </w:r>
      <w:r w:rsidRPr="008C7A84">
        <w:rPr>
          <w:rFonts w:hAnsi="Bookman Old Style" w:ascii="Bookman Old Style"/>
          <w:sz w:val="24"/>
          <w:szCs w:val="24"/>
          <w:lang w:val="pl-PL"/>
        </w:rPr>
        <w:t>ki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sud</w:t>
      </w:r>
      <w:r w:rsidR="0067544D" w:rsidRPr="008C7A84">
        <w:rPr>
          <w:rFonts w:hAnsi="Bookman Old Style" w:ascii="Bookman Old Style"/>
          <w:sz w:val="24"/>
        </w:rPr>
        <w:t xml:space="preserve"> : Zagreb</w:t>
      </w:r>
    </w:p>
    <w:p w:rsidRDefault="000E1F39" w:rsidP="000E1F39" w:rsidR="000E1F39" w:rsidRPr="008C7A84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Poslovni bro</w:t>
      </w:r>
      <w:r w:rsidR="00CA030D" w:rsidRPr="008C7A84">
        <w:rPr>
          <w:rFonts w:hAnsi="Bookman Old Style" w:ascii="Bookman Old Style"/>
          <w:sz w:val="24"/>
          <w:szCs w:val="24"/>
          <w:lang w:val="pl-PL"/>
        </w:rPr>
        <w:t>j spisa: St-</w:t>
      </w:r>
      <w:r w:rsidR="008A26FC">
        <w:rPr>
          <w:rFonts w:hAnsi="Bookman Old Style" w:ascii="Bookman Old Style"/>
          <w:sz w:val="24"/>
          <w:szCs w:val="24"/>
          <w:lang w:val="pl-PL"/>
        </w:rPr>
        <w:t>684</w:t>
      </w:r>
      <w:r w:rsidR="00CA030D" w:rsidRPr="008C7A84">
        <w:rPr>
          <w:rFonts w:hAnsi="Bookman Old Style" w:ascii="Bookman Old Style"/>
          <w:sz w:val="24"/>
          <w:szCs w:val="24"/>
          <w:lang w:val="pl-PL"/>
        </w:rPr>
        <w:t>/</w:t>
      </w:r>
      <w:r w:rsidR="008A26FC">
        <w:rPr>
          <w:rFonts w:hAnsi="Bookman Old Style" w:ascii="Bookman Old Style"/>
          <w:sz w:val="24"/>
          <w:szCs w:val="24"/>
          <w:lang w:val="pl-PL"/>
        </w:rPr>
        <w:t>2013</w:t>
      </w:r>
    </w:p>
    <w:p w:rsidRDefault="000E1F39" w:rsidP="000E1F39" w:rsidR="000E1F39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 xml:space="preserve">Dužnik (ime i prezime / tvrtka ili naziv, OIB, adresa / </w:t>
      </w:r>
      <w:r w:rsidR="0067544D" w:rsidRPr="008C7A84">
        <w:rPr>
          <w:rFonts w:hAnsi="Bookman Old Style" w:ascii="Bookman Old Style"/>
          <w:sz w:val="24"/>
          <w:szCs w:val="24"/>
          <w:lang w:val="pl-PL"/>
        </w:rPr>
        <w:t>sjedište):</w:t>
      </w:r>
    </w:p>
    <w:p w:rsidRDefault="008A26FC" w:rsidP="000E1F39" w:rsidR="007D09C1" w:rsidRPr="008C7A84">
      <w:pPr>
        <w:rPr>
          <w:rFonts w:hAnsi="Bookman Old Style" w:ascii="Bookman Old Style"/>
        </w:rPr>
      </w:pPr>
      <w:r>
        <w:rPr>
          <w:rFonts w:hAnsi="Bookman Old Style" w:ascii="Bookman Old Style"/>
          <w:sz w:val="24"/>
          <w:szCs w:val="24"/>
          <w:lang w:val="pl-PL"/>
        </w:rPr>
        <w:t>ZM ADRIATIC TOURS</w:t>
      </w:r>
      <w:r w:rsidR="007D09C1" w:rsidRPr="008C7A84">
        <w:rPr>
          <w:rFonts w:hAnsi="Bookman Old Style" w:ascii="Bookman Old Style"/>
          <w:sz w:val="24"/>
          <w:szCs w:val="24"/>
          <w:lang w:val="pl-PL"/>
        </w:rPr>
        <w:t xml:space="preserve"> d.o.o. – u stečaju</w:t>
      </w:r>
      <w:r w:rsidR="0067544D" w:rsidRPr="008C7A84">
        <w:rPr>
          <w:rFonts w:hAnsi="Bookman Old Style" w:ascii="Bookman Old Style"/>
          <w:sz w:val="24"/>
          <w:szCs w:val="24"/>
          <w:lang w:val="pl-PL"/>
        </w:rPr>
        <w:t>,</w:t>
      </w:r>
      <w:r w:rsidR="00CA030D" w:rsidRPr="008C7A84">
        <w:rPr>
          <w:rFonts w:hAnsi="Bookman Old Style" w:ascii="Bookman Old Style"/>
          <w:sz w:val="24"/>
          <w:szCs w:val="24"/>
          <w:lang w:val="pl-PL"/>
        </w:rPr>
        <w:t xml:space="preserve"> Zagreb, </w:t>
      </w:r>
      <w:r>
        <w:rPr>
          <w:rFonts w:hAnsi="Bookman Old Style" w:ascii="Bookman Old Style"/>
          <w:sz w:val="24"/>
          <w:szCs w:val="24"/>
          <w:lang w:val="pl-PL"/>
        </w:rPr>
        <w:t>Savska 141</w:t>
      </w:r>
      <w:r w:rsidR="007D09C1" w:rsidRPr="008C7A84">
        <w:rPr>
          <w:rFonts w:hAnsi="Bookman Old Style" w:ascii="Bookman Old Style"/>
        </w:rPr>
        <w:t xml:space="preserve">, </w:t>
      </w:r>
    </w:p>
    <w:p w:rsidRDefault="007D09C1" w:rsidP="000E1F39" w:rsidR="0067544D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</w:rPr>
        <w:t xml:space="preserve">OIB: </w:t>
      </w:r>
      <w:r w:rsidR="008A26FC">
        <w:rPr>
          <w:rFonts w:hAnsi="Bookman Old Style" w:ascii="Bookman Old Style"/>
        </w:rPr>
        <w:t>40593111869</w:t>
      </w:r>
    </w:p>
    <w:p w:rsidRDefault="000E1F39" w:rsidP="000E1F39" w:rsidR="000E1F39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996D81" w:rsidP="000E1F39" w:rsidR="00996D81" w:rsidRPr="008C7A84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0E1F39" w:rsidP="00AA4BDE" w:rsidR="004E6322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I.  TIJEK STEČAJNOGA P</w:t>
      </w:r>
      <w:r w:rsidR="00E214B1" w:rsidRPr="008C7A84">
        <w:rPr>
          <w:rFonts w:hAnsi="Bookman Old Style" w:ascii="Bookman Old Style"/>
          <w:sz w:val="24"/>
          <w:szCs w:val="24"/>
          <w:lang w:val="pl-PL"/>
        </w:rPr>
        <w:t xml:space="preserve">OSTUPKA </w:t>
      </w:r>
      <w:r w:rsidR="002D4E58" w:rsidRPr="008C7A84">
        <w:rPr>
          <w:rFonts w:hAnsi="Bookman Old Style" w:ascii="Bookman Old Style"/>
          <w:sz w:val="24"/>
          <w:szCs w:val="24"/>
          <w:lang w:val="pl-PL"/>
        </w:rPr>
        <w:t xml:space="preserve">U RAZDOBLJU OD </w:t>
      </w:r>
      <w:r w:rsidR="00FC60CD">
        <w:rPr>
          <w:rFonts w:hAnsi="Bookman Old Style" w:ascii="Bookman Old Style"/>
          <w:sz w:val="24"/>
          <w:szCs w:val="24"/>
          <w:lang w:val="pl-PL"/>
        </w:rPr>
        <w:t>10.07</w:t>
      </w:r>
      <w:r w:rsidR="005B44CC">
        <w:rPr>
          <w:rFonts w:hAnsi="Bookman Old Style" w:ascii="Bookman Old Style"/>
          <w:sz w:val="24"/>
          <w:szCs w:val="24"/>
          <w:lang w:val="pl-PL"/>
        </w:rPr>
        <w:t>.</w:t>
      </w:r>
      <w:r w:rsidR="002D4E58" w:rsidRPr="008C7A84">
        <w:rPr>
          <w:rFonts w:hAnsi="Bookman Old Style" w:ascii="Bookman Old Style"/>
          <w:sz w:val="24"/>
          <w:szCs w:val="24"/>
          <w:lang w:val="pl-PL"/>
        </w:rPr>
        <w:t>201</w:t>
      </w:r>
      <w:r w:rsidR="009E4219">
        <w:rPr>
          <w:rFonts w:hAnsi="Bookman Old Style" w:ascii="Bookman Old Style"/>
          <w:sz w:val="24"/>
          <w:szCs w:val="24"/>
          <w:lang w:val="pl-PL"/>
        </w:rPr>
        <w:t>8</w:t>
      </w:r>
      <w:r w:rsidR="002D4E58" w:rsidRPr="008C7A84">
        <w:rPr>
          <w:rFonts w:hAnsi="Bookman Old Style" w:ascii="Bookman Old Style"/>
          <w:sz w:val="24"/>
          <w:szCs w:val="24"/>
          <w:lang w:val="pl-PL"/>
        </w:rPr>
        <w:t xml:space="preserve">. DO </w:t>
      </w:r>
      <w:r w:rsidR="00715B60">
        <w:rPr>
          <w:rFonts w:hAnsi="Bookman Old Style" w:ascii="Bookman Old Style"/>
          <w:sz w:val="24"/>
          <w:szCs w:val="24"/>
          <w:lang w:val="pl-PL"/>
        </w:rPr>
        <w:t>10</w:t>
      </w:r>
      <w:r w:rsidR="00FC60CD">
        <w:rPr>
          <w:rFonts w:hAnsi="Bookman Old Style" w:ascii="Bookman Old Style"/>
          <w:sz w:val="24"/>
          <w:szCs w:val="24"/>
          <w:lang w:val="pl-PL"/>
        </w:rPr>
        <w:t>.10</w:t>
      </w:r>
      <w:r w:rsidR="00A10797">
        <w:rPr>
          <w:rFonts w:hAnsi="Bookman Old Style" w:ascii="Bookman Old Style"/>
          <w:sz w:val="24"/>
          <w:szCs w:val="24"/>
          <w:lang w:val="pl-PL"/>
        </w:rPr>
        <w:t>.2018</w:t>
      </w:r>
      <w:r w:rsidR="003C7B26">
        <w:rPr>
          <w:rFonts w:hAnsi="Bookman Old Style" w:ascii="Bookman Old Style"/>
          <w:sz w:val="24"/>
          <w:szCs w:val="24"/>
          <w:lang w:val="pl-PL"/>
        </w:rPr>
        <w:t>. godine.</w:t>
      </w:r>
    </w:p>
    <w:p w:rsidRDefault="005D32DF" w:rsidP="001703E9" w:rsidR="005D32DF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C60CD" w:rsidP="00984F97" w:rsidR="000A499E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Od zadnjeg izvješća koje sam predala na sud nije došlo do uplate sredstava na stečajni sud nakon pravomoćnosti rješenja od d</w:t>
      </w:r>
      <w:r w:rsidR="00984F97">
        <w:rPr>
          <w:rFonts w:hAnsi="Bookman Old Style" w:ascii="Bookman Old Style"/>
          <w:sz w:val="24"/>
          <w:szCs w:val="24"/>
          <w:lang w:val="pl-PL"/>
        </w:rPr>
        <w:t>ana 0</w:t>
      </w:r>
      <w:r>
        <w:rPr>
          <w:rFonts w:hAnsi="Bookman Old Style" w:ascii="Bookman Old Style"/>
          <w:sz w:val="24"/>
          <w:szCs w:val="24"/>
          <w:lang w:val="pl-PL"/>
        </w:rPr>
        <w:t>4. svibnja 2018. godine Općinskog građanskog</w:t>
      </w:r>
      <w:r w:rsidR="00984F97">
        <w:rPr>
          <w:rFonts w:hAnsi="Bookman Old Style" w:ascii="Bookman Old Style"/>
          <w:sz w:val="24"/>
          <w:szCs w:val="24"/>
          <w:lang w:val="pl-PL"/>
        </w:rPr>
        <w:t xml:space="preserve"> sud</w:t>
      </w:r>
      <w:r w:rsidR="003B4D25">
        <w:rPr>
          <w:rFonts w:hAnsi="Bookman Old Style" w:ascii="Bookman Old Style"/>
          <w:sz w:val="24"/>
          <w:szCs w:val="24"/>
          <w:lang w:val="pl-PL"/>
        </w:rPr>
        <w:t>a u Zagrebu</w:t>
      </w:r>
      <w:r w:rsidR="003B4D25" w:rsidRPr="003B4D25">
        <w:t xml:space="preserve"> </w:t>
      </w:r>
      <w:r w:rsidR="003B4D25" w:rsidRPr="003B4D25">
        <w:rPr>
          <w:rFonts w:hAnsi="Bookman Old Style" w:ascii="Bookman Old Style"/>
          <w:sz w:val="24"/>
          <w:szCs w:val="24"/>
          <w:lang w:val="pl-PL"/>
        </w:rPr>
        <w:t>kojim se namiruje tražbina ovrhovoditelja na ime troškova postupka (pristojba i vještačenje), a preo</w:t>
      </w:r>
      <w:r w:rsidR="003B4D25">
        <w:rPr>
          <w:rFonts w:hAnsi="Bookman Old Style" w:ascii="Bookman Old Style"/>
          <w:sz w:val="24"/>
          <w:szCs w:val="24"/>
          <w:lang w:val="pl-PL"/>
        </w:rPr>
        <w:t>stali iznos kupovnine je naložen</w:t>
      </w:r>
      <w:r w:rsidR="003B4D25" w:rsidRPr="003B4D25">
        <w:rPr>
          <w:rFonts w:hAnsi="Bookman Old Style" w:ascii="Bookman Old Style"/>
          <w:sz w:val="24"/>
          <w:szCs w:val="24"/>
          <w:lang w:val="pl-PL"/>
        </w:rPr>
        <w:t xml:space="preserve"> računovodstvu suda da uplati stečajnom sudu nakon pravomoćnosti rješenja.</w:t>
      </w:r>
    </w:p>
    <w:p w:rsidRDefault="00426B3C" w:rsidP="001703E9" w:rsidR="00426B3C" w:rsidRPr="008C7A84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93249B" w:rsidP="0093249B" w:rsidR="0067544D" w:rsidRPr="008C7A84">
      <w:pPr>
        <w:spacing w:after="0"/>
        <w:ind w:hanging="142" w:left="142"/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0E1F39" w:rsidP="000E1F39" w:rsidR="000E1F39" w:rsidRPr="00CD20F2">
      <w:pPr>
        <w:rPr>
          <w:rFonts w:hAnsi="Bookman Old Style" w:ascii="Bookman Old Style"/>
          <w:b/>
          <w:sz w:val="24"/>
          <w:szCs w:val="24"/>
          <w:lang w:val="pl-PL"/>
        </w:rPr>
      </w:pPr>
      <w:r w:rsidRPr="00CD20F2">
        <w:rPr>
          <w:rFonts w:hAnsi="Bookman Old Style" w:ascii="Bookman Old Style"/>
          <w:b/>
          <w:sz w:val="24"/>
          <w:szCs w:val="24"/>
          <w:lang w:val="pl-PL"/>
        </w:rPr>
        <w:t>II. STANJE STEČAJNE MASE</w:t>
      </w:r>
    </w:p>
    <w:p w:rsidRDefault="008C7A84" w:rsidP="000E1F39" w:rsidR="008C7A84" w:rsidRPr="008C7A84">
      <w:pPr>
        <w:rPr>
          <w:rFonts w:hAnsi="Bookman Old Style" w:ascii="Bookman Old Style"/>
          <w:sz w:val="24"/>
          <w:szCs w:val="24"/>
          <w:lang w:val="pl-PL"/>
        </w:rPr>
      </w:pPr>
    </w:p>
    <w:p w:rsidRDefault="005D32DF" w:rsidP="000A499E" w:rsidR="00AD1837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- </w:t>
      </w:r>
      <w:r w:rsidR="000A499E">
        <w:rPr>
          <w:rFonts w:eastAsia="Times New Roman" w:hAnsi="Bookman Old Style" w:ascii="Bookman Old Style"/>
          <w:sz w:val="24"/>
          <w:szCs w:val="20"/>
          <w:lang w:eastAsia="hr-HR" w:val="pl-PL"/>
        </w:rPr>
        <w:t>Stečajna</w:t>
      </w:r>
      <w:r w:rsidR="00C2542B" w:rsidRPr="00C2542B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mas</w:t>
      </w:r>
      <w:r w:rsidR="000A499E">
        <w:rPr>
          <w:rFonts w:eastAsia="Times New Roman" w:hAnsi="Bookman Old Style" w:ascii="Bookman Old Style"/>
          <w:sz w:val="24"/>
          <w:szCs w:val="20"/>
          <w:lang w:eastAsia="hr-HR" w:val="pl-PL"/>
        </w:rPr>
        <w:t>a je unovčena</w:t>
      </w:r>
    </w:p>
    <w:p w:rsidRDefault="005D32DF" w:rsidP="00AD1837" w:rsidR="005D32DF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5D32DF" w:rsidP="00AD1837" w:rsidR="005D32DF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- Stečajni dužnik nema zaposlenih radnika.</w:t>
      </w:r>
    </w:p>
    <w:p w:rsidRDefault="00C2542B" w:rsidP="008A26FC" w:rsidR="00C2542B" w:rsidRPr="00C2542B">
      <w:pPr>
        <w:shd w:fill="FFFFFF" w:color="auto" w:val="clear"/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  <w:r w:rsidRPr="00C2542B">
        <w:rPr>
          <w:rFonts w:eastAsia="Times New Roman" w:hAnsi="Bookman Old Style" w:ascii="Bookman Old Style"/>
          <w:sz w:val="24"/>
          <w:szCs w:val="24"/>
          <w:lang w:eastAsia="hr-HR" w:val="en-US"/>
        </w:rPr>
        <w:tab/>
      </w:r>
    </w:p>
    <w:p w:rsidRDefault="00C2542B" w:rsidP="00C2542B" w:rsidR="00C2542B" w:rsidRPr="00C2542B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</w:p>
    <w:p w:rsidRDefault="00FC60CD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Stanje računa od 09.07</w:t>
      </w:r>
      <w:r w:rsidR="00C2542B">
        <w:rPr>
          <w:rFonts w:hAnsi="Bookman Old Style" w:ascii="Bookman Old Style"/>
          <w:sz w:val="24"/>
          <w:szCs w:val="24"/>
          <w:lang w:val="pl-PL"/>
        </w:rPr>
        <w:t>.2</w:t>
      </w:r>
      <w:r w:rsidR="000A499E">
        <w:rPr>
          <w:rFonts w:hAnsi="Bookman Old Style" w:ascii="Bookman Old Style"/>
          <w:sz w:val="24"/>
          <w:szCs w:val="24"/>
          <w:lang w:val="pl-PL"/>
        </w:rPr>
        <w:t>018</w:t>
      </w:r>
      <w:r w:rsidR="00AA4BDE">
        <w:rPr>
          <w:rFonts w:hAnsi="Bookman Old Style" w:ascii="Bookman Old Style"/>
          <w:sz w:val="24"/>
          <w:szCs w:val="24"/>
          <w:lang w:val="pl-PL"/>
        </w:rPr>
        <w:t xml:space="preserve">. </w:t>
      </w:r>
      <w:r>
        <w:rPr>
          <w:rFonts w:hAnsi="Bookman Old Style" w:ascii="Bookman Old Style"/>
          <w:sz w:val="24"/>
          <w:szCs w:val="24"/>
          <w:lang w:val="pl-PL"/>
        </w:rPr>
        <w:t>do 09.10</w:t>
      </w:r>
      <w:r w:rsidR="00A10797">
        <w:rPr>
          <w:rFonts w:hAnsi="Bookman Old Style" w:ascii="Bookman Old Style"/>
          <w:sz w:val="24"/>
          <w:szCs w:val="24"/>
          <w:lang w:val="pl-PL"/>
        </w:rPr>
        <w:t>.2018</w:t>
      </w:r>
      <w:r w:rsidR="004C57AD">
        <w:rPr>
          <w:rFonts w:hAnsi="Bookman Old Style" w:ascii="Bookman Old Style"/>
          <w:sz w:val="24"/>
          <w:szCs w:val="24"/>
          <w:lang w:val="pl-PL"/>
        </w:rPr>
        <w:t xml:space="preserve">. </w:t>
      </w:r>
    </w:p>
    <w:tbl>
      <w:tblPr>
        <w:tblW w:type="dxa" w:w="7936"/>
        <w:tblInd w:type="dxa" w:w="108"/>
        <w:tblLook w:val="04A0" w:noVBand="1" w:noHBand="0" w:lastColumn="0" w:firstColumn="1" w:lastRow="0" w:firstRow="1"/>
      </w:tblPr>
      <w:tblGrid>
        <w:gridCol w:w="700"/>
        <w:gridCol w:w="700"/>
        <w:gridCol w:w="960"/>
        <w:gridCol w:w="960"/>
        <w:gridCol w:w="3220"/>
        <w:gridCol w:w="222"/>
        <w:gridCol w:w="1360"/>
      </w:tblGrid>
      <w:tr w:rsidTr="00FC60CD" w:rsidR="00FC60CD" w:rsidRPr="00FC60C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Red. žiro račun</w:t>
            </w:r>
          </w:p>
        </w:tc>
      </w:tr>
      <w:tr w:rsidTr="00FC60CD" w:rsidR="00FC60CD" w:rsidRPr="00FC60C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 09.07.2018. GODINE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20.128,07</w:t>
            </w:r>
          </w:p>
        </w:tc>
      </w:tr>
      <w:tr w:rsidTr="00FC60CD" w:rsidR="00FC60CD" w:rsidRPr="00FC60C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19.881,57</w:t>
            </w:r>
          </w:p>
        </w:tc>
      </w:tr>
      <w:tr w:rsidTr="00FC60CD" w:rsidR="00FC60CD" w:rsidRPr="00FC60C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blagajna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246,50</w:t>
            </w:r>
          </w:p>
        </w:tc>
      </w:tr>
      <w:tr w:rsidTr="00FC60CD" w:rsidR="00FC60CD" w:rsidRPr="00FC60C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3,23</w:t>
            </w:r>
          </w:p>
        </w:tc>
      </w:tr>
      <w:tr w:rsidTr="00FC60CD" w:rsidR="00FC60CD" w:rsidRPr="00FC60C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3,23</w:t>
            </w:r>
          </w:p>
        </w:tc>
      </w:tr>
      <w:tr w:rsidTr="00FC60CD" w:rsidR="00FC60CD" w:rsidRPr="00FC60C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s drugih računa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C60CD" w:rsidR="00FC60CD" w:rsidRPr="00FC60C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imovine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C60CD" w:rsidR="00FC60CD" w:rsidRPr="00FC60C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od pozajmica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C60CD" w:rsidR="00FC60CD" w:rsidRPr="00FC60C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kupaca prije stečaja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C60CD" w:rsidR="00FC60CD" w:rsidRPr="00FC60C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najma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C60CD" w:rsidR="00FC60CD" w:rsidRPr="00FC60C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Trgovačkog suda u Zagrebu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C60CD" w:rsidR="00FC60CD" w:rsidRPr="00FC60C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20.131,30</w:t>
            </w:r>
          </w:p>
        </w:tc>
      </w:tr>
      <w:tr w:rsidTr="00FC60CD" w:rsidR="00FC60CD" w:rsidRPr="00FC60C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C60CD" w:rsidR="00FC60CD" w:rsidRPr="00FC60C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4.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2.147,15</w:t>
            </w:r>
          </w:p>
        </w:tc>
      </w:tr>
      <w:tr w:rsidTr="00FC60CD" w:rsidR="00FC60CD" w:rsidRPr="00FC60C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oglasa za prodaju imovine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C60CD" w:rsidR="00FC60CD" w:rsidRPr="00FC60C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11,50</w:t>
            </w:r>
          </w:p>
        </w:tc>
      </w:tr>
      <w:tr w:rsidTr="00FC60CD" w:rsidR="00FC60CD" w:rsidRPr="00FC60C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147,25</w:t>
            </w:r>
          </w:p>
        </w:tc>
      </w:tr>
      <w:tr w:rsidTr="00FC60CD" w:rsidR="00FC60CD" w:rsidRPr="00FC60C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Administrativni troškovi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C60CD" w:rsidR="00FC60CD" w:rsidRPr="00FC60C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FINE i statistike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113,40</w:t>
            </w:r>
          </w:p>
        </w:tc>
      </w:tr>
      <w:tr w:rsidTr="00FC60CD" w:rsidR="00FC60CD" w:rsidRPr="00FC60C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vođenja knjigovodstva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1.875,00</w:t>
            </w:r>
          </w:p>
        </w:tc>
      </w:tr>
      <w:tr w:rsidTr="00FC60CD" w:rsidR="00FC60CD" w:rsidRPr="00FC60C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prodaje imovine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C60CD" w:rsidR="00FC60CD" w:rsidRPr="00FC60C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odvjetnika, javnog bilježnika i troškovi pristojba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C60CD" w:rsidR="00FC60CD" w:rsidRPr="00FC60C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pozajmica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C60CD" w:rsidR="00FC60CD" w:rsidRPr="00FC60C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Prijenos na namjenski račun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C60CD" w:rsidR="00FC60CD" w:rsidRPr="00FC60C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Ostali troškovi (biljezi, kopiranje i sl.)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C60CD" w:rsidR="00FC60CD" w:rsidRPr="00FC60C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procjene imovine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C60CD" w:rsidR="00FC60CD" w:rsidRPr="00FC60C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Komunalna i vodna naknada, pričuva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C60CD" w:rsidR="00FC60CD" w:rsidRPr="00FC60C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inventure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C60CD" w:rsidR="00FC60CD" w:rsidRPr="00FC60C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PDV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C60CD" w:rsidR="00FC60CD" w:rsidRPr="00FC60C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 nekretnine(voda, plin el.energija, čuvanje)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C60CD" w:rsidR="00FC60CD" w:rsidRPr="00FC60C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osiguranja imovine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Tr="00FC60CD" w:rsidR="00FC60CD" w:rsidRPr="00FC60C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09.10.2018.GODINE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17.984,15</w:t>
            </w:r>
          </w:p>
        </w:tc>
      </w:tr>
      <w:tr w:rsidTr="00FC60CD" w:rsidR="00FC60CD" w:rsidRPr="00FC60C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17.749,15</w:t>
            </w:r>
          </w:p>
        </w:tc>
      </w:tr>
      <w:tr w:rsidTr="00FC60CD" w:rsidR="00FC60CD" w:rsidRPr="00FC60C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235,00</w:t>
            </w:r>
          </w:p>
        </w:tc>
      </w:tr>
      <w:tr w:rsidTr="00FC60CD" w:rsidR="00FC60CD" w:rsidRPr="00FC60C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C60CD" w:rsidP="00FC60CD" w:rsidR="00FC60CD" w:rsidRPr="00FC60C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C60C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20.131,30</w:t>
            </w:r>
          </w:p>
        </w:tc>
      </w:tr>
    </w:tbl>
    <w:p w:rsidRDefault="00F64B69" w:rsidP="00A50A47" w:rsidR="00F64B69" w:rsidRPr="004C57AD">
      <w:pPr>
        <w:spacing w:after="0"/>
        <w:jc w:val="both"/>
        <w:rPr>
          <w:rFonts w:hAnsi="Bookman Old Style" w:ascii="Bookman Old Style"/>
          <w:szCs w:val="24"/>
          <w:lang w:val="pl-PL"/>
        </w:rPr>
      </w:pP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III. RADNJE  KOJE ĆE SE PODUZETI U NAREDNOM RAZDOBLJU</w:t>
      </w:r>
    </w:p>
    <w:p w:rsidRDefault="00C2542B" w:rsidP="00AA4BDE" w:rsidR="00C2542B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65245D" w:rsidP="00EB05F2" w:rsidR="000A499E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Čeka se</w:t>
      </w:r>
      <w:r w:rsidR="00EB05F2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984F97">
        <w:rPr>
          <w:rFonts w:hAnsi="Bookman Old Style" w:ascii="Bookman Old Style"/>
          <w:sz w:val="24"/>
          <w:szCs w:val="24"/>
          <w:lang w:val="pl-PL"/>
        </w:rPr>
        <w:t>računovodstvo Općinskog građanskog</w:t>
      </w:r>
      <w:r w:rsidR="00EB05F2">
        <w:rPr>
          <w:rFonts w:hAnsi="Bookman Old Style" w:ascii="Bookman Old Style"/>
          <w:sz w:val="24"/>
          <w:szCs w:val="24"/>
          <w:lang w:val="pl-PL"/>
        </w:rPr>
        <w:t xml:space="preserve"> sud</w:t>
      </w:r>
      <w:r w:rsidR="00984F97">
        <w:rPr>
          <w:rFonts w:hAnsi="Bookman Old Style" w:ascii="Bookman Old Style"/>
          <w:sz w:val="24"/>
          <w:szCs w:val="24"/>
          <w:lang w:val="pl-PL"/>
        </w:rPr>
        <w:t>a</w:t>
      </w:r>
      <w:r w:rsidR="00EB05F2">
        <w:rPr>
          <w:rFonts w:hAnsi="Bookman Old Style" w:ascii="Bookman Old Style"/>
          <w:sz w:val="24"/>
          <w:szCs w:val="24"/>
          <w:lang w:val="pl-PL"/>
        </w:rPr>
        <w:t xml:space="preserve"> u Zagrebu </w:t>
      </w:r>
      <w:r w:rsidR="006C1D7A">
        <w:rPr>
          <w:rFonts w:hAnsi="Bookman Old Style" w:ascii="Bookman Old Style"/>
          <w:sz w:val="24"/>
          <w:szCs w:val="24"/>
          <w:lang w:val="pl-PL"/>
        </w:rPr>
        <w:t>da prenese</w:t>
      </w:r>
      <w:r w:rsidR="00984F97">
        <w:rPr>
          <w:rFonts w:hAnsi="Bookman Old Style" w:ascii="Bookman Old Style"/>
          <w:sz w:val="24"/>
          <w:szCs w:val="24"/>
          <w:lang w:val="pl-PL"/>
        </w:rPr>
        <w:t xml:space="preserve"> preostal</w:t>
      </w:r>
      <w:r>
        <w:rPr>
          <w:rFonts w:hAnsi="Bookman Old Style" w:ascii="Bookman Old Style"/>
          <w:sz w:val="24"/>
          <w:szCs w:val="24"/>
          <w:lang w:val="pl-PL"/>
        </w:rPr>
        <w:t>i iznos kupovi</w:t>
      </w:r>
      <w:r w:rsidR="00427E2F">
        <w:rPr>
          <w:rFonts w:hAnsi="Bookman Old Style" w:ascii="Bookman Old Style"/>
          <w:sz w:val="24"/>
          <w:szCs w:val="24"/>
          <w:lang w:val="pl-PL"/>
        </w:rPr>
        <w:t xml:space="preserve">ne stečajnom sudu, nakon čega </w:t>
      </w:r>
      <w:r w:rsidR="00427E2F" w:rsidRPr="00427E2F">
        <w:rPr>
          <w:rFonts w:hAnsi="Bookman Old Style" w:ascii="Bookman Old Style"/>
          <w:sz w:val="24"/>
          <w:szCs w:val="24"/>
          <w:lang w:val="pl-PL"/>
        </w:rPr>
        <w:t>će se predložiti sazivanje ročišta za utvrđivanje troškova i diobu kupovnine.</w:t>
      </w:r>
    </w:p>
    <w:p w:rsidRDefault="005D32DF" w:rsidP="00C2542B" w:rsidR="005D32DF">
      <w:pPr>
        <w:rPr>
          <w:rFonts w:hAnsi="Bookman Old Style" w:ascii="Bookman Old Style"/>
          <w:sz w:val="24"/>
          <w:szCs w:val="24"/>
          <w:lang w:val="pl-PL"/>
        </w:rPr>
      </w:pPr>
    </w:p>
    <w:p w:rsidRDefault="005D32DF" w:rsidP="00C2542B" w:rsidR="005D32DF">
      <w:pPr>
        <w:rPr>
          <w:rFonts w:hAnsi="Bookman Old Style" w:ascii="Bookman Old Style"/>
          <w:sz w:val="24"/>
          <w:szCs w:val="24"/>
          <w:lang w:val="pl-PL"/>
        </w:rPr>
      </w:pPr>
    </w:p>
    <w:p w:rsidRDefault="00C2542B" w:rsidP="00C2542B" w:rsidR="00C2542B" w:rsidRPr="0093029A">
      <w:pPr>
        <w:rPr>
          <w:rFonts w:hAnsi="Bookman Old Style" w:ascii="Bookman Old Style"/>
          <w:sz w:val="24"/>
          <w:szCs w:val="24"/>
          <w:lang w:val="pl-PL"/>
        </w:rPr>
      </w:pPr>
    </w:p>
    <w:p w:rsidRDefault="000E1F39" w:rsidP="000E1F39" w:rsidR="000E1F39" w:rsidRPr="0093029A">
      <w:pPr>
        <w:rPr>
          <w:rFonts w:hAnsi="Bookman Old Style" w:ascii="Bookman Old Style"/>
          <w:sz w:val="24"/>
          <w:szCs w:val="24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Mjesto i datum </w:t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  <w:t>Stečajni upravitelj</w:t>
      </w:r>
    </w:p>
    <w:p w:rsidRDefault="00E214B1" w:rsidR="00C61F72" w:rsidRPr="0093029A">
      <w:pPr>
        <w:rPr>
          <w:rFonts w:hAnsi="Bookman Old Style" w:ascii="Bookman Old Style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Zagreb, </w:t>
      </w:r>
      <w:r w:rsidR="00FC60CD">
        <w:rPr>
          <w:rFonts w:hAnsi="Bookman Old Style" w:ascii="Bookman Old Style"/>
          <w:sz w:val="24"/>
          <w:szCs w:val="24"/>
          <w:lang w:val="pl-PL"/>
        </w:rPr>
        <w:t>10.10</w:t>
      </w:r>
      <w:r w:rsidR="00A10797">
        <w:rPr>
          <w:rFonts w:hAnsi="Bookman Old Style" w:ascii="Bookman Old Style"/>
          <w:sz w:val="24"/>
          <w:szCs w:val="24"/>
          <w:lang w:val="pl-PL"/>
        </w:rPr>
        <w:t>.2018</w:t>
      </w:r>
      <w:r w:rsidR="00E775B2" w:rsidRPr="0093029A">
        <w:rPr>
          <w:rFonts w:hAnsi="Bookman Old Style" w:ascii="Bookman Old Style"/>
          <w:sz w:val="24"/>
          <w:szCs w:val="24"/>
          <w:lang w:val="pl-PL"/>
        </w:rPr>
        <w:t xml:space="preserve">.                             </w:t>
      </w:r>
      <w:r w:rsidR="0093029A">
        <w:rPr>
          <w:rFonts w:hAnsi="Bookman Old Style" w:ascii="Bookman Old Style"/>
          <w:sz w:val="24"/>
          <w:szCs w:val="24"/>
          <w:lang w:val="pl-PL"/>
        </w:rPr>
        <w:t xml:space="preserve">              </w:t>
      </w:r>
      <w:r w:rsidR="00E775B2" w:rsidRPr="0093029A">
        <w:rPr>
          <w:rFonts w:hAnsi="Bookman Old Style" w:ascii="Bookman Old Style"/>
          <w:sz w:val="24"/>
          <w:szCs w:val="24"/>
          <w:lang w:val="pl-PL"/>
        </w:rPr>
        <w:t xml:space="preserve">  Davorka Huljev</w:t>
      </w:r>
    </w:p>
    <w:sectPr w:rsidSect="00EC73AC" w:rsidR="00C61F72" w:rsidRPr="0093029A">
      <w:pgSz w:h="16838" w:w="11906"/>
      <w:pgMar w:gutter="0" w:footer="708" w:header="708" w:left="1418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F856769"/>
    <w:multiLevelType w:val="hybridMultilevel"/>
    <w:tmpl w:val="7778CDDC"/>
    <w:lvl w:tplc="AD004DD6" w:ilvl="0"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A627CE"/>
    <w:multiLevelType w:val="hybridMultilevel"/>
    <w:tmpl w:val="A5CC0D7A"/>
    <w:lvl w:tplc="658E5162" w:ilvl="0">
      <w:numFmt w:val="bullet"/>
      <w:lvlText w:val="-"/>
      <w:lvlJc w:val="left"/>
      <w:pPr>
        <w:ind w:hanging="360" w:left="36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4">
    <w:nsid w:val="28613FB9"/>
    <w:multiLevelType w:val="hybridMultilevel"/>
    <w:tmpl w:val="5358B4BA"/>
    <w:lvl w:tplc="49687DAA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E9483E"/>
    <w:multiLevelType w:val="multilevel"/>
    <w:tmpl w:val="4A6C8068"/>
    <w:lvl w:ilvl="0">
      <w:start w:val="1"/>
      <w:numFmt w:val="decimal"/>
      <w:lvlText w:val="%1."/>
      <w:lvlJc w:val="left"/>
      <w:pPr>
        <w:ind w:hanging="360" w:left="69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41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249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321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357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429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465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5376"/>
      </w:pPr>
      <w:rPr>
        <w:rFonts w:hint="default"/>
      </w:rPr>
    </w:lvl>
  </w:abstractNum>
  <w:abstractNum w:abstractNumId="6">
    <w:nsid w:val="389E3BED"/>
    <w:multiLevelType w:val="hybridMultilevel"/>
    <w:tmpl w:val="D2A240F0"/>
    <w:lvl w:tplc="79AADFA2" w:ilvl="0"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A2D1476"/>
    <w:multiLevelType w:val="hybridMultilevel"/>
    <w:tmpl w:val="A40832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3F55866"/>
    <w:multiLevelType w:val="hybridMultilevel"/>
    <w:tmpl w:val="93F47508"/>
    <w:lvl w:tplc="A8BEF7D6" w:ilvl="0">
      <w:numFmt w:val="bullet"/>
      <w:lvlText w:val="-"/>
      <w:lvlJc w:val="left"/>
      <w:pPr>
        <w:ind w:hanging="360" w:left="786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A1F49F8"/>
    <w:multiLevelType w:val="hybridMultilevel"/>
    <w:tmpl w:val="01662740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FA4158B"/>
    <w:multiLevelType w:val="hybridMultilevel"/>
    <w:tmpl w:val="6AD614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4">
    <w:nsid w:val="60D16AB3"/>
    <w:multiLevelType w:val="hybridMultilevel"/>
    <w:tmpl w:val="443C0F4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F66751B"/>
    <w:multiLevelType w:val="hybridMultilevel"/>
    <w:tmpl w:val="A366EFF0"/>
    <w:lvl w:tplc="F2E287A8" w:ilvl="0">
      <w:start w:val="1"/>
      <w:numFmt w:val="decimal"/>
      <w:lvlText w:val="%1."/>
      <w:lvlJc w:val="left"/>
      <w:pPr>
        <w:ind w:hanging="360" w:left="21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20"/>
      </w:pPr>
    </w:lvl>
    <w:lvl w:tentative="true" w:tplc="041A001B" w:ilvl="2">
      <w:start w:val="1"/>
      <w:numFmt w:val="lowerRoman"/>
      <w:lvlText w:val="%3."/>
      <w:lvlJc w:val="right"/>
      <w:pPr>
        <w:ind w:hanging="180" w:left="3540"/>
      </w:pPr>
    </w:lvl>
    <w:lvl w:tentative="true" w:tplc="041A000F" w:ilvl="3">
      <w:start w:val="1"/>
      <w:numFmt w:val="decimal"/>
      <w:lvlText w:val="%4."/>
      <w:lvlJc w:val="left"/>
      <w:pPr>
        <w:ind w:hanging="360" w:left="4260"/>
      </w:pPr>
    </w:lvl>
    <w:lvl w:tentative="true" w:tplc="041A0019" w:ilvl="4">
      <w:start w:val="1"/>
      <w:numFmt w:val="lowerLetter"/>
      <w:lvlText w:val="%5."/>
      <w:lvlJc w:val="left"/>
      <w:pPr>
        <w:ind w:hanging="360" w:left="4980"/>
      </w:pPr>
    </w:lvl>
    <w:lvl w:tentative="true" w:tplc="041A001B" w:ilvl="5">
      <w:start w:val="1"/>
      <w:numFmt w:val="lowerRoman"/>
      <w:lvlText w:val="%6."/>
      <w:lvlJc w:val="right"/>
      <w:pPr>
        <w:ind w:hanging="180" w:left="5700"/>
      </w:pPr>
    </w:lvl>
    <w:lvl w:tentative="true" w:tplc="041A000F" w:ilvl="6">
      <w:start w:val="1"/>
      <w:numFmt w:val="decimal"/>
      <w:lvlText w:val="%7."/>
      <w:lvlJc w:val="left"/>
      <w:pPr>
        <w:ind w:hanging="360" w:left="6420"/>
      </w:pPr>
    </w:lvl>
    <w:lvl w:tentative="true" w:tplc="041A0019" w:ilvl="7">
      <w:start w:val="1"/>
      <w:numFmt w:val="lowerLetter"/>
      <w:lvlText w:val="%8."/>
      <w:lvlJc w:val="left"/>
      <w:pPr>
        <w:ind w:hanging="360" w:left="7140"/>
      </w:pPr>
    </w:lvl>
    <w:lvl w:tentative="true" w:tplc="041A001B" w:ilvl="8">
      <w:start w:val="1"/>
      <w:numFmt w:val="lowerRoman"/>
      <w:lvlText w:val="%9."/>
      <w:lvlJc w:val="right"/>
      <w:pPr>
        <w:ind w:hanging="180" w:left="7860"/>
      </w:pPr>
    </w:lvl>
  </w:abstractNum>
  <w:abstractNum w:abstractNumId="16">
    <w:nsid w:val="700B3025"/>
    <w:multiLevelType w:val="hybridMultilevel"/>
    <w:tmpl w:val="900A3548"/>
    <w:lvl w:tplc="7E02A4E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70595878"/>
    <w:multiLevelType w:val="hybridMultilevel"/>
    <w:tmpl w:val="3DCC1F8A"/>
    <w:lvl w:tplc="0CDEF700" w:ilvl="0">
      <w:start w:val="1"/>
      <w:numFmt w:val="decimal"/>
      <w:lvlText w:val="%1."/>
      <w:lvlJc w:val="left"/>
      <w:pPr>
        <w:ind w:hanging="36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60"/>
      </w:pPr>
    </w:lvl>
    <w:lvl w:tentative="true" w:tplc="041A001B" w:ilvl="2">
      <w:start w:val="1"/>
      <w:numFmt w:val="lowerRoman"/>
      <w:lvlText w:val="%3."/>
      <w:lvlJc w:val="right"/>
      <w:pPr>
        <w:ind w:hanging="180" w:left="3180"/>
      </w:pPr>
    </w:lvl>
    <w:lvl w:tentative="true" w:tplc="041A000F" w:ilvl="3">
      <w:start w:val="1"/>
      <w:numFmt w:val="decimal"/>
      <w:lvlText w:val="%4."/>
      <w:lvlJc w:val="left"/>
      <w:pPr>
        <w:ind w:hanging="360" w:left="3900"/>
      </w:pPr>
    </w:lvl>
    <w:lvl w:tentative="true" w:tplc="041A0019" w:ilvl="4">
      <w:start w:val="1"/>
      <w:numFmt w:val="lowerLetter"/>
      <w:lvlText w:val="%5."/>
      <w:lvlJc w:val="left"/>
      <w:pPr>
        <w:ind w:hanging="360" w:left="4620"/>
      </w:pPr>
    </w:lvl>
    <w:lvl w:tentative="true" w:tplc="041A001B" w:ilvl="5">
      <w:start w:val="1"/>
      <w:numFmt w:val="lowerRoman"/>
      <w:lvlText w:val="%6."/>
      <w:lvlJc w:val="right"/>
      <w:pPr>
        <w:ind w:hanging="180" w:left="5340"/>
      </w:pPr>
    </w:lvl>
    <w:lvl w:tentative="true" w:tplc="041A000F" w:ilvl="6">
      <w:start w:val="1"/>
      <w:numFmt w:val="decimal"/>
      <w:lvlText w:val="%7."/>
      <w:lvlJc w:val="left"/>
      <w:pPr>
        <w:ind w:hanging="360" w:left="6060"/>
      </w:pPr>
    </w:lvl>
    <w:lvl w:tentative="true" w:tplc="041A0019" w:ilvl="7">
      <w:start w:val="1"/>
      <w:numFmt w:val="lowerLetter"/>
      <w:lvlText w:val="%8."/>
      <w:lvlJc w:val="left"/>
      <w:pPr>
        <w:ind w:hanging="360" w:left="6780"/>
      </w:pPr>
    </w:lvl>
    <w:lvl w:tentative="true" w:tplc="041A001B" w:ilvl="8">
      <w:start w:val="1"/>
      <w:numFmt w:val="lowerRoman"/>
      <w:lvlText w:val="%9."/>
      <w:lvlJc w:val="right"/>
      <w:pPr>
        <w:ind w:hanging="180" w:left="7500"/>
      </w:pPr>
    </w:lvl>
  </w:abstractNum>
  <w:abstractNum w:abstractNumId="18">
    <w:nsid w:val="7D294E95"/>
    <w:multiLevelType w:val="hybridMultilevel"/>
    <w:tmpl w:val="A290F346"/>
    <w:lvl w:tplc="329618DC" w:ilvl="0">
      <w:start w:val="1"/>
      <w:numFmt w:val="decimal"/>
      <w:lvlText w:val="%1.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num w:numId="1">
    <w:abstractNumId w:val="13"/>
  </w:num>
  <w:num w:numId="2">
    <w:abstractNumId w:val="1"/>
  </w:num>
  <w:num w:numId="3">
    <w:abstractNumId w:val="12"/>
  </w:num>
  <w:num w:numId="4">
    <w:abstractNumId w:val="9"/>
  </w:num>
  <w:num w:numId="5">
    <w:abstractNumId w:val="5"/>
  </w:num>
  <w:num w:numId="6">
    <w:abstractNumId w:val="18"/>
  </w:num>
  <w:num w:numId="7">
    <w:abstractNumId w:val="17"/>
  </w:num>
  <w:num w:numId="8">
    <w:abstractNumId w:val="15"/>
  </w:num>
  <w:num w:numId="9">
    <w:abstractNumId w:val="11"/>
  </w:num>
  <w:num w:numId="10">
    <w:abstractNumId w:val="10"/>
  </w:num>
  <w:num w:numId="11">
    <w:abstractNumId w:val="14"/>
  </w:num>
  <w:num w:numId="12">
    <w:abstractNumId w:val="8"/>
  </w:num>
  <w:num w:numId="13">
    <w:abstractNumId w:val="3"/>
  </w:num>
  <w:num w:numId="14">
    <w:abstractNumId w:val="16"/>
  </w:num>
  <w:num w:numId="15">
    <w:abstractNumId w:val="2"/>
  </w:num>
  <w:num w:numId="16">
    <w:abstractNumId w:val="6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00A3"/>
    <w:rsid w:val="000340C6"/>
    <w:rsid w:val="00085CA7"/>
    <w:rsid w:val="0009569F"/>
    <w:rsid w:val="000A37EC"/>
    <w:rsid w:val="000A499E"/>
    <w:rsid w:val="000B0616"/>
    <w:rsid w:val="000E1F39"/>
    <w:rsid w:val="000F114A"/>
    <w:rsid w:val="000F7B3E"/>
    <w:rsid w:val="0010441A"/>
    <w:rsid w:val="00116313"/>
    <w:rsid w:val="00131EB7"/>
    <w:rsid w:val="0014697B"/>
    <w:rsid w:val="00152699"/>
    <w:rsid w:val="00155611"/>
    <w:rsid w:val="00156358"/>
    <w:rsid w:val="001703E9"/>
    <w:rsid w:val="0018215C"/>
    <w:rsid w:val="001916EA"/>
    <w:rsid w:val="001E4751"/>
    <w:rsid w:val="00203E6B"/>
    <w:rsid w:val="00211187"/>
    <w:rsid w:val="00273FC8"/>
    <w:rsid w:val="00280FF3"/>
    <w:rsid w:val="002B18F9"/>
    <w:rsid w:val="002D4E58"/>
    <w:rsid w:val="002F4ABF"/>
    <w:rsid w:val="002F4D73"/>
    <w:rsid w:val="00301A38"/>
    <w:rsid w:val="0030266A"/>
    <w:rsid w:val="00347FF2"/>
    <w:rsid w:val="00397173"/>
    <w:rsid w:val="003979C7"/>
    <w:rsid w:val="003B4D25"/>
    <w:rsid w:val="003C7B26"/>
    <w:rsid w:val="003D0F68"/>
    <w:rsid w:val="0042430F"/>
    <w:rsid w:val="00426B3C"/>
    <w:rsid w:val="00426D8F"/>
    <w:rsid w:val="00427E2F"/>
    <w:rsid w:val="00470C9E"/>
    <w:rsid w:val="00485DA5"/>
    <w:rsid w:val="004C3AAF"/>
    <w:rsid w:val="004C462C"/>
    <w:rsid w:val="004C57AD"/>
    <w:rsid w:val="004D41B6"/>
    <w:rsid w:val="004E6322"/>
    <w:rsid w:val="004E7EA2"/>
    <w:rsid w:val="00517A86"/>
    <w:rsid w:val="00531872"/>
    <w:rsid w:val="0053631B"/>
    <w:rsid w:val="00545C4E"/>
    <w:rsid w:val="00582693"/>
    <w:rsid w:val="005840D2"/>
    <w:rsid w:val="005B2966"/>
    <w:rsid w:val="005B44CC"/>
    <w:rsid w:val="005D32DF"/>
    <w:rsid w:val="005E4A87"/>
    <w:rsid w:val="0061298F"/>
    <w:rsid w:val="00613BEB"/>
    <w:rsid w:val="00633D0A"/>
    <w:rsid w:val="00636115"/>
    <w:rsid w:val="0065245D"/>
    <w:rsid w:val="0067544D"/>
    <w:rsid w:val="00682EB6"/>
    <w:rsid w:val="006A554D"/>
    <w:rsid w:val="006A6519"/>
    <w:rsid w:val="006C08F7"/>
    <w:rsid w:val="006C1D7A"/>
    <w:rsid w:val="006D41E5"/>
    <w:rsid w:val="006E6917"/>
    <w:rsid w:val="006F0981"/>
    <w:rsid w:val="006F3CAB"/>
    <w:rsid w:val="0071362F"/>
    <w:rsid w:val="00715B60"/>
    <w:rsid w:val="007241FB"/>
    <w:rsid w:val="00726748"/>
    <w:rsid w:val="0074750C"/>
    <w:rsid w:val="00783A4B"/>
    <w:rsid w:val="00784777"/>
    <w:rsid w:val="00794038"/>
    <w:rsid w:val="007A4AA9"/>
    <w:rsid w:val="007A4AEC"/>
    <w:rsid w:val="007C0965"/>
    <w:rsid w:val="007C1354"/>
    <w:rsid w:val="007C37D5"/>
    <w:rsid w:val="007D09C1"/>
    <w:rsid w:val="00806B4A"/>
    <w:rsid w:val="008512FB"/>
    <w:rsid w:val="00855516"/>
    <w:rsid w:val="00876B27"/>
    <w:rsid w:val="008A26FC"/>
    <w:rsid w:val="008B5195"/>
    <w:rsid w:val="008C05EA"/>
    <w:rsid w:val="008C7A84"/>
    <w:rsid w:val="008D3671"/>
    <w:rsid w:val="008E10AB"/>
    <w:rsid w:val="0093029A"/>
    <w:rsid w:val="0093249B"/>
    <w:rsid w:val="0093341B"/>
    <w:rsid w:val="0095018B"/>
    <w:rsid w:val="009564A4"/>
    <w:rsid w:val="00984F97"/>
    <w:rsid w:val="00996D81"/>
    <w:rsid w:val="009B0971"/>
    <w:rsid w:val="009D67C2"/>
    <w:rsid w:val="009E4219"/>
    <w:rsid w:val="00A10797"/>
    <w:rsid w:val="00A50A47"/>
    <w:rsid w:val="00A60B90"/>
    <w:rsid w:val="00A660AD"/>
    <w:rsid w:val="00A7143A"/>
    <w:rsid w:val="00AA4BDE"/>
    <w:rsid w:val="00AA5C80"/>
    <w:rsid w:val="00AA702D"/>
    <w:rsid w:val="00AD1837"/>
    <w:rsid w:val="00AD2B70"/>
    <w:rsid w:val="00B626AB"/>
    <w:rsid w:val="00B7721E"/>
    <w:rsid w:val="00BC1253"/>
    <w:rsid w:val="00BD165B"/>
    <w:rsid w:val="00BF1284"/>
    <w:rsid w:val="00C15965"/>
    <w:rsid w:val="00C2455F"/>
    <w:rsid w:val="00C2542B"/>
    <w:rsid w:val="00C5412E"/>
    <w:rsid w:val="00C61F72"/>
    <w:rsid w:val="00C95545"/>
    <w:rsid w:val="00CA030D"/>
    <w:rsid w:val="00CB7DB1"/>
    <w:rsid w:val="00CC4B73"/>
    <w:rsid w:val="00CD20F2"/>
    <w:rsid w:val="00D40F8A"/>
    <w:rsid w:val="00D44CEC"/>
    <w:rsid w:val="00D83F73"/>
    <w:rsid w:val="00DA7EFD"/>
    <w:rsid w:val="00DE1A08"/>
    <w:rsid w:val="00DF4189"/>
    <w:rsid w:val="00E13A01"/>
    <w:rsid w:val="00E214B1"/>
    <w:rsid w:val="00E37ED0"/>
    <w:rsid w:val="00E65E91"/>
    <w:rsid w:val="00E758BA"/>
    <w:rsid w:val="00E775B2"/>
    <w:rsid w:val="00E803AD"/>
    <w:rsid w:val="00E9532E"/>
    <w:rsid w:val="00EA3A18"/>
    <w:rsid w:val="00EB05F2"/>
    <w:rsid w:val="00EC73AC"/>
    <w:rsid w:val="00EF4B4B"/>
    <w:rsid w:val="00F009C8"/>
    <w:rsid w:val="00F00F80"/>
    <w:rsid w:val="00F20983"/>
    <w:rsid w:val="00F21F04"/>
    <w:rsid w:val="00F63A26"/>
    <w:rsid w:val="00F6415E"/>
    <w:rsid w:val="00F64B69"/>
    <w:rsid w:val="00FC60CD"/>
    <w:rsid w:val="00FC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Tijeloteksta" w:type="paragraph">
    <w:name w:val="Body Text"/>
    <w:basedOn w:val="Normal"/>
    <w:link w:val="TijelotekstaChar"/>
    <w:rsid w:val="005B44CC"/>
    <w:pPr>
      <w:spacing w:after="0"/>
      <w:jc w:val="both"/>
    </w:pPr>
    <w:rPr>
      <w:rFonts w:eastAsia="Times New Roman" w:hAnsi="Bookman Old Style" w:ascii="Bookman Old Style"/>
      <w:sz w:val="24"/>
      <w:szCs w:val="20"/>
      <w:lang w:eastAsia="x-none" w:val="x-none"/>
    </w:rPr>
  </w:style>
  <w:style w:customStyle="true" w:styleId="TijelotekstaChar" w:type="character">
    <w:name w:val="Tijelo teksta Char"/>
    <w:link w:val="Tijeloteksta"/>
    <w:rsid w:val="005B44CC"/>
    <w:rPr>
      <w:rFonts w:eastAsia="Times New Roman" w:hAnsi="Bookman Old Style" w:ascii="Bookman Old Style"/>
      <w:sz w:val="24"/>
    </w:rPr>
  </w:style>
  <w:style w:styleId="Tekstrezerviranogmjesta" w:type="character">
    <w:name w:val="Placeholder Text"/>
    <w:basedOn w:val="Zadanifontodlomka"/>
    <w:uiPriority w:val="99"/>
    <w:semiHidden/>
    <w:rsid w:val="00BC12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25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253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253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253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Tijeloteksta" w:type="paragraph">
    <w:name w:val="Body Text"/>
    <w:basedOn w:val="Normal"/>
    <w:link w:val="TijelotekstaChar"/>
    <w:rsid w:val="005B44CC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x-none" w:val="x-none"/>
    </w:rPr>
  </w:style>
  <w:style w:customStyle="1" w:styleId="TijelotekstaChar" w:type="character">
    <w:name w:val="Tijelo teksta Char"/>
    <w:link w:val="Tijeloteksta"/>
    <w:rsid w:val="005B44CC"/>
    <w:rPr>
      <w:rFonts w:ascii="Bookman Old Style" w:eastAsia="Times New Roman" w:hAnsi="Bookman Old Style"/>
      <w:sz w:val="24"/>
    </w:rPr>
  </w:style>
  <w:style w:styleId="Tekstrezerviranogmjesta" w:type="character">
    <w:name w:val="Placeholder Text"/>
    <w:basedOn w:val="Zadanifontodlomka"/>
    <w:uiPriority w:val="99"/>
    <w:semiHidden/>
    <w:rsid w:val="00BC12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25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253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253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253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0356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125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5377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17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678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313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879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381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7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2632CE-79E0-4EFE-84C6-C0DBF59B5E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337</properties:Words>
  <properties:Characters>2016</properties:Characters>
  <properties:Lines>237</properties:Lines>
  <properties:Paragraphs>92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2018-10-11T06:41:00Z</dcterms:created>
  <dc:creator>ADMINIBM</dc:creator>
  <cp:lastModifiedBy>Valentina Delač</cp:lastModifiedBy>
  <cp:lastPrinted>2018-07-09T10:15:00Z</cp:lastPrinted>
  <dcterms:modified xmlns:xsi="http://www.w3.org/2001/XMLSchema-instance" xsi:type="dcterms:W3CDTF">2018-10-11T06:41:00Z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St-684/2013-62 / Podnesak - Izvješće stečajnog upravitelja (Izvješće ZM ADRIATIC TOURS 10.10.2018_.docx)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