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1b56" w14:paraId="b4b1b56" w:rsidRDefault="000B5965" w:rsidP="000B5965" w:rsidR="000B5965" w:rsidRPr="000B596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0B596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965">
        <w:rPr>
          <w:rFonts w:cs="Times New Roman" w:hAnsi="Times New Roman" w:ascii="Times New Roman"/>
          <w:bCs/>
          <w:sz w:val="24"/>
          <w:szCs w:val="24"/>
        </w:rPr>
        <w:tab/>
      </w:r>
      <w:r w:rsidRPr="000B5965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B5965" w:rsidP="000B5965" w:rsidR="000B5965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B5965" w:rsidP="000B5965" w:rsidR="000B5965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B5965">
        <w:rPr>
          <w:rFonts w:cs="Times New Roman" w:hAnsi="Times New Roman" w:ascii="Times New Roman"/>
          <w:sz w:val="24"/>
          <w:szCs w:val="24"/>
        </w:rPr>
        <w:t>Č</w:t>
      </w:r>
      <w:r w:rsidRPr="000B5965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B5965">
        <w:rPr>
          <w:rFonts w:cs="Times New Roman" w:hAnsi="Times New Roman" w:ascii="Times New Roman"/>
          <w:sz w:val="24"/>
          <w:szCs w:val="24"/>
        </w:rPr>
        <w:t>Ž</w:t>
      </w:r>
      <w:r w:rsidRPr="000B5965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0B5965" w:rsidP="000B5965" w:rsidR="000B5965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B5965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B5965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3E3A12" w:rsidP="00F4216B" w:rsidR="003E3A12">
      <w:pPr>
        <w:rPr>
          <w:rFonts w:cs="Times New Roman" w:hAnsi="Times New Roman" w:ascii="Times New Roman"/>
          <w:sz w:val="24"/>
          <w:szCs w:val="24"/>
        </w:rPr>
      </w:pPr>
    </w:p>
    <w:p w:rsidRDefault="00D84799" w:rsidP="00F4216B" w:rsidR="00D84799">
      <w:pPr>
        <w:rPr>
          <w:rFonts w:cs="Times New Roman" w:hAnsi="Times New Roman" w:ascii="Times New Roman"/>
          <w:sz w:val="24"/>
          <w:szCs w:val="24"/>
        </w:rPr>
      </w:pPr>
    </w:p>
    <w:p w:rsidRDefault="00C16832" w:rsidP="00C16832" w:rsidR="003E3A1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u predstečajnom postupku koji se vodi nad dužnikom TRANSPORTI SR d.o.o. za prijevoz i usluge, Bikovec, Bikovec 82 A, Maruševec, OIB: 94936638771, 10. svibnja 2017. donosi sljedeći</w:t>
      </w:r>
    </w:p>
    <w:p w:rsidRDefault="00D84799" w:rsidP="000D0931" w:rsidR="00D847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51D34" w:rsidP="00D84799" w:rsidR="00AD78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D84799" w:rsidP="00D84799" w:rsidR="00D84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4799" w:rsidP="00D84799" w:rsidR="00D84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0931" w:rsidP="00D84799" w:rsidR="00D84799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Dopušta se produženje roka za završetak ovog predstečajnog postupka za daljnjih 90 dana.</w:t>
      </w:r>
    </w:p>
    <w:p w:rsidRDefault="00D84799" w:rsidP="00D84799" w:rsidR="00D8479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84799" w:rsidP="00D84799" w:rsidR="00D8479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4799" w:rsidP="00D84799" w:rsidR="00D84799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Prijedlogom od </w:t>
      </w:r>
      <w:r w:rsidR="00C16832">
        <w:rPr>
          <w:rFonts w:cs="Times New Roman" w:hAnsi="Times New Roman" w:ascii="Times New Roman"/>
          <w:sz w:val="24"/>
          <w:szCs w:val="24"/>
        </w:rPr>
        <w:t>7. ožujka 2017</w:t>
      </w:r>
      <w:r>
        <w:rPr>
          <w:rFonts w:cs="Times New Roman" w:hAnsi="Times New Roman" w:ascii="Times New Roman"/>
          <w:sz w:val="24"/>
          <w:szCs w:val="24"/>
        </w:rPr>
        <w:t>. dužnik je zatražio od ovoga suda da produlji rok za sklapanje predstečajnog sporazuma odnosno dovršetak ovog predstečajnog postupka za daljnjih 90 dana, s obzirom da dužnik u tom prijedlogu navodi kako s obzirom na nastalu situaciju postupak neće biti proveden u roku od 120 dana od podnošenja prijedloga.</w:t>
      </w:r>
    </w:p>
    <w:p w:rsidRDefault="00D84799" w:rsidP="00D84799" w:rsidR="00D84799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utvrdio opravdanim ovaj prijedlog dužnika, jer je produljenje roka svrsishodno za sklapanje predstečajnog sporazuma, iz razloga što </w:t>
      </w:r>
      <w:r w:rsidR="00C16832">
        <w:rPr>
          <w:rFonts w:cs="Times New Roman" w:hAnsi="Times New Roman" w:ascii="Times New Roman"/>
          <w:sz w:val="24"/>
          <w:szCs w:val="24"/>
        </w:rPr>
        <w:t>su vjerovnici Republika Hrvatska i Hrvatske šume d.o.o., Zagreb, izjavili žalbe</w:t>
      </w:r>
      <w:r>
        <w:rPr>
          <w:rFonts w:cs="Times New Roman" w:hAnsi="Times New Roman" w:ascii="Times New Roman"/>
          <w:sz w:val="24"/>
          <w:szCs w:val="24"/>
        </w:rPr>
        <w:t xml:space="preserve"> protiv rješenja ovoga suda od </w:t>
      </w:r>
      <w:r w:rsidR="00C16832">
        <w:rPr>
          <w:rFonts w:cs="Times New Roman" w:hAnsi="Times New Roman" w:ascii="Times New Roman"/>
          <w:sz w:val="24"/>
          <w:szCs w:val="24"/>
        </w:rPr>
        <w:t>5. travnja</w:t>
      </w:r>
      <w:r>
        <w:rPr>
          <w:rFonts w:cs="Times New Roman" w:hAnsi="Times New Roman" w:ascii="Times New Roman"/>
          <w:sz w:val="24"/>
          <w:szCs w:val="24"/>
        </w:rPr>
        <w:t xml:space="preserve"> 2017., poslovni broj St-</w:t>
      </w:r>
      <w:r w:rsidR="00C16832">
        <w:rPr>
          <w:rFonts w:cs="Times New Roman" w:hAnsi="Times New Roman" w:ascii="Times New Roman"/>
          <w:sz w:val="24"/>
          <w:szCs w:val="24"/>
        </w:rPr>
        <w:t>1124/16-15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84799" w:rsidP="00D84799" w:rsidR="00D8479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sud primjenom čl. 63. st. 2. Stečajnog zakona (Narodne novine broj 71/15, dalje SZ) odlučio kao u izreci ovog zaključka.</w:t>
      </w:r>
    </w:p>
    <w:p w:rsidRDefault="00D84799" w:rsidP="00D84799" w:rsidR="00D84799" w:rsidRPr="004C609A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3E3A12" w:rsidP="00D84799" w:rsidR="000B5965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240872">
        <w:rPr>
          <w:rFonts w:cs="Times New Roman" w:hAnsi="Times New Roman" w:ascii="Times New Roman"/>
          <w:sz w:val="24"/>
          <w:szCs w:val="24"/>
        </w:rPr>
        <w:t xml:space="preserve">, </w:t>
      </w:r>
      <w:r w:rsidR="00C16832">
        <w:rPr>
          <w:rFonts w:cs="Times New Roman" w:hAnsi="Times New Roman" w:ascii="Times New Roman"/>
          <w:sz w:val="24"/>
          <w:szCs w:val="24"/>
        </w:rPr>
        <w:t>10. svibnja</w:t>
      </w:r>
      <w:r w:rsidR="0024087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84799" w:rsidP="00D84799" w:rsidR="00D84799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872" w:rsidP="00D84799" w:rsidR="0024087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84799" w:rsidP="00D84799" w:rsidR="00D8479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84799" w:rsidP="00D84799" w:rsidR="00D84799" w:rsidRPr="00D5461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40872" w:rsidP="00D84799" w:rsidR="000B596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</w:t>
      </w:r>
      <w:r w:rsidR="00C16832">
        <w:rPr>
          <w:rFonts w:cs="Times New Roman" w:hAnsi="Times New Roman" w:ascii="Times New Roman"/>
          <w:sz w:val="24"/>
          <w:szCs w:val="24"/>
        </w:rPr>
        <w:t>, v.r.</w:t>
      </w:r>
    </w:p>
    <w:p w:rsidRDefault="00D84799" w:rsidP="00D84799" w:rsidR="00D8479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51D34" w:rsidP="00D84799" w:rsidR="0045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33ED0" w:rsidP="00D84799" w:rsidR="0045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</w:t>
      </w:r>
      <w:r w:rsidR="00451D34">
        <w:rPr>
          <w:rFonts w:cs="Times New Roman" w:hAnsi="Times New Roman" w:ascii="Times New Roman"/>
          <w:sz w:val="24"/>
          <w:szCs w:val="24"/>
        </w:rPr>
        <w:t xml:space="preserve"> žalba nije dopuštena (čl.</w:t>
      </w:r>
      <w:r>
        <w:rPr>
          <w:rFonts w:cs="Times New Roman" w:hAnsi="Times New Roman" w:ascii="Times New Roman"/>
          <w:sz w:val="24"/>
          <w:szCs w:val="24"/>
        </w:rPr>
        <w:t>19.st.7. SZ)</w:t>
      </w:r>
    </w:p>
    <w:p w:rsidRDefault="00D84799" w:rsidP="00D84799" w:rsidR="00D84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5965" w:rsidP="00D84799" w:rsidR="000B59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84799" w:rsidP="00D84799" w:rsidR="000B5965" w:rsidRPr="00D8479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D84799" w:rsidR="000B5965" w:rsidRPr="00D84799">
      <w:headerReference w:type="default" r:id="rId10"/>
      <w:headerReference w:type="first" r:id="rId11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13E" w:rsidP="000B5965" w:rsidR="00C8313E">
      <w:pPr>
        <w:spacing w:lineRule="auto" w:line="240" w:after="0"/>
      </w:pPr>
      <w:r>
        <w:separator/>
      </w:r>
    </w:p>
  </w:endnote>
  <w:endnote w:id="0" w:type="continuationSeparator">
    <w:p w:rsidRDefault="00C8313E" w:rsidP="000B5965" w:rsidR="00C831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13E" w:rsidP="000B5965" w:rsidR="00C8313E">
      <w:pPr>
        <w:spacing w:lineRule="auto" w:line="240" w:after="0"/>
      </w:pPr>
      <w:r>
        <w:separator/>
      </w:r>
    </w:p>
  </w:footnote>
  <w:footnote w:id="0" w:type="continuationSeparator">
    <w:p w:rsidRDefault="00C8313E" w:rsidP="000B5965" w:rsidR="00C831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Default="000B5965" w:rsidR="000B5965" w:rsidRPr="000B59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9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9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847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B5965" w:rsidR="000B596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B5965">
          <w:rPr>
            <w:rFonts w:cs="Times New Roman" w:hAnsi="Times New Roman" w:ascii="Times New Roman"/>
            <w:sz w:val="24"/>
            <w:szCs w:val="24"/>
          </w:rPr>
          <w:t>Poslovni broj: 5 St-289/16-</w:t>
        </w:r>
        <w:r>
          <w:rPr>
            <w:rFonts w:cs="Times New Roman" w:hAnsi="Times New Roman" w:ascii="Times New Roman"/>
            <w:sz w:val="24"/>
            <w:szCs w:val="24"/>
          </w:rPr>
          <w:t>2</w:t>
        </w:r>
      </w:p>
    </w:sdtContent>
  </w:sdt>
  <w:p w:rsidRDefault="000B5965" w:rsidR="000B5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965" w:rsidR="000B5965" w:rsidRPr="000B59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B5965">
      <w:rPr>
        <w:rFonts w:cs="Times New Roman" w:hAnsi="Times New Roman" w:ascii="Times New Roman"/>
        <w:sz w:val="24"/>
        <w:szCs w:val="24"/>
      </w:rPr>
      <w:t>Poslovni broj: 5 St-</w:t>
    </w:r>
    <w:r w:rsidR="00C16832">
      <w:rPr>
        <w:rFonts w:cs="Times New Roman" w:hAnsi="Times New Roman" w:ascii="Times New Roman"/>
        <w:sz w:val="24"/>
        <w:szCs w:val="24"/>
      </w:rPr>
      <w:t>1124/16-34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2E12AF"/>
    <w:multiLevelType w:val="hybridMultilevel"/>
    <w:tmpl w:val="81D89CC6"/>
    <w:lvl w:tplc="AADC2D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6B"/>
    <w:rsid w:val="000B5965"/>
    <w:rsid w:val="000D0931"/>
    <w:rsid w:val="001777BE"/>
    <w:rsid w:val="00217D48"/>
    <w:rsid w:val="00240872"/>
    <w:rsid w:val="00364B83"/>
    <w:rsid w:val="003E3A12"/>
    <w:rsid w:val="00451D34"/>
    <w:rsid w:val="004C609A"/>
    <w:rsid w:val="00533EAD"/>
    <w:rsid w:val="005B37B2"/>
    <w:rsid w:val="005C599E"/>
    <w:rsid w:val="007275B8"/>
    <w:rsid w:val="00815709"/>
    <w:rsid w:val="0092150A"/>
    <w:rsid w:val="009305A8"/>
    <w:rsid w:val="00933ED0"/>
    <w:rsid w:val="00A40C10"/>
    <w:rsid w:val="00AD78A6"/>
    <w:rsid w:val="00C16832"/>
    <w:rsid w:val="00C8313E"/>
    <w:rsid w:val="00D84799"/>
    <w:rsid w:val="00E017FA"/>
    <w:rsid w:val="00E44E08"/>
    <w:rsid w:val="00F4216B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99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99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99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99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99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99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99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99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7.4.2017 
ŽALBA 14.4.2017.</izvorni_sadrzaj>
    <derivirana_varijabla naziv="DomainObject.Predmet.PrimjedbaSuca_1">ŽALBA 7.4.2017 
ŽALBA 14.4.2017.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</izvorni_sadrzaj>
    <derivirana_varijabla naziv="DomainObject.Predmet.SudioniciListNazivOIB_1"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1154</properties:Characters>
  <properties:Lines>41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2016-02-24T13:32:00Z</dcterms:created>
  <dc:creator>Ksenija Flack Makitan</dc:creator>
  <cp:lastModifiedBy>Lea Rogina</cp:lastModifiedBy>
  <cp:lastPrinted>2017-05-10T12:52:00Z</cp:lastPrinted>
  <dcterms:modified xmlns:xsi="http://www.w3.org/2001/XMLSchema-instance" xsi:type="dcterms:W3CDTF">2017-05-10T12:55:00Z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