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7802" w14:paraId="0327802" w:rsidRDefault="00DC2057" w:rsidP="00CA3336" w:rsidR="00D4027A" w:rsidRPr="00CA3336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</w:r>
      <w:r w:rsidR="00CA3336" w:rsidRPr="00CA3336">
        <w:rPr>
          <w:noProof/>
          <w:lang w:eastAsia="hr-HR" w:val="hr-HR"/>
        </w:rPr>
        <w:tab/>
        <w:t xml:space="preserve">             </w:t>
      </w:r>
      <w:r w:rsidR="00222CAC" w:rsidRPr="00CA3336">
        <w:rPr>
          <w:b/>
          <w:lang w:val="hr-HR"/>
        </w:rPr>
        <w:t>Posl. br.</w:t>
      </w:r>
      <w:r w:rsidR="00D4027A" w:rsidRPr="00CA3336">
        <w:rPr>
          <w:b/>
          <w:lang w:val="hr-HR"/>
        </w:rPr>
        <w:t xml:space="preserve"> 12. St</w:t>
      </w:r>
      <w:r w:rsidR="009D3C21" w:rsidRPr="00CA3336">
        <w:rPr>
          <w:b/>
          <w:lang w:val="hr-HR"/>
        </w:rPr>
        <w:t>-</w:t>
      </w:r>
      <w:r w:rsidR="00DA0B88">
        <w:rPr>
          <w:b/>
          <w:lang w:val="hr-HR"/>
        </w:rPr>
        <w:t>1290/2016</w:t>
      </w:r>
    </w:p>
    <w:p w:rsidRDefault="00B46B1F" w:rsidP="00B46B1F" w:rsidR="00B46B1F" w:rsidRPr="00CA3336">
      <w:pPr>
        <w:rPr>
          <w:sz w:val="8"/>
          <w:szCs w:val="8"/>
          <w:lang w:eastAsia="hr-HR" w:val="hr-HR"/>
        </w:rPr>
      </w:pPr>
    </w:p>
    <w:p w:rsidRDefault="00D4027A" w:rsidP="00D4027A" w:rsidR="00D4027A" w:rsidRPr="00CA3336">
      <w:pPr>
        <w:pStyle w:val="Naslov1"/>
        <w:jc w:val="both"/>
      </w:pPr>
      <w:r w:rsidRPr="00CA3336">
        <w:t>REPUBLIKA HRVATSKA</w:t>
      </w: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b/>
          <w:lang w:val="hr-HR"/>
        </w:rPr>
        <w:t xml:space="preserve">TRGOVAČKI SUD U SPLITU </w:t>
      </w:r>
      <w:r w:rsidRPr="00CA3336">
        <w:rPr>
          <w:lang w:val="hr-HR"/>
        </w:rPr>
        <w:t xml:space="preserve">            </w:t>
      </w:r>
      <w:r w:rsidRPr="00CA3336">
        <w:rPr>
          <w:lang w:val="hr-HR"/>
        </w:rPr>
        <w:tab/>
      </w:r>
      <w:r w:rsidRPr="00CA3336">
        <w:rPr>
          <w:lang w:val="hr-HR"/>
        </w:rPr>
        <w:tab/>
      </w:r>
      <w:r w:rsidRPr="00CA3336">
        <w:rPr>
          <w:lang w:val="hr-HR"/>
        </w:rPr>
        <w:tab/>
        <w:t xml:space="preserve">      </w:t>
      </w:r>
    </w:p>
    <w:p w:rsidRDefault="009A7AD1" w:rsidP="00D4027A" w:rsidR="00D4027A" w:rsidRPr="00CA3336">
      <w:pPr>
        <w:rPr>
          <w:b/>
          <w:lang w:val="hr-HR"/>
        </w:rPr>
      </w:pPr>
      <w:r w:rsidRPr="00CA3336">
        <w:rPr>
          <w:b/>
          <w:lang w:val="hr-HR"/>
        </w:rPr>
        <w:t>Split, Sukoišanska br. 6</w:t>
      </w:r>
    </w:p>
    <w:p w:rsidRDefault="00D4027A" w:rsidP="00D4027A" w:rsidR="00D4027A" w:rsidRPr="00CA3336">
      <w:pPr>
        <w:rPr>
          <w:lang w:val="hr-HR"/>
        </w:rPr>
      </w:pPr>
    </w:p>
    <w:p w:rsidRDefault="00C450CF" w:rsidP="00C450CF" w:rsidR="00C450CF" w:rsidRPr="00CA3336">
      <w:pPr>
        <w:pStyle w:val="Naslov1"/>
      </w:pPr>
      <w:r w:rsidRPr="00CA3336">
        <w:t>R E P U B L I K A   H R V A T S K A</w:t>
      </w:r>
    </w:p>
    <w:p w:rsidRDefault="00C450CF" w:rsidP="00C450CF" w:rsidR="00C450CF" w:rsidRPr="00CA3336">
      <w:pPr>
        <w:rPr>
          <w:lang w:eastAsia="hr-HR" w:val="hr-HR"/>
        </w:rPr>
      </w:pPr>
    </w:p>
    <w:p w:rsidRDefault="00B556BD" w:rsidP="00D4027A" w:rsidR="00D4027A" w:rsidRPr="00CA3336">
      <w:pPr>
        <w:pStyle w:val="Naslov2"/>
        <w:rPr>
          <w:b/>
          <w:bCs/>
          <w:szCs w:val="24"/>
        </w:rPr>
      </w:pPr>
      <w:r w:rsidRPr="00CA3336">
        <w:rPr>
          <w:b/>
          <w:bCs/>
          <w:szCs w:val="24"/>
        </w:rPr>
        <w:t>R J E Š E N</w:t>
      </w:r>
      <w:r w:rsidR="00C450CF" w:rsidRPr="00CA3336">
        <w:rPr>
          <w:b/>
          <w:bCs/>
          <w:szCs w:val="24"/>
        </w:rPr>
        <w:t xml:space="preserve"> </w:t>
      </w:r>
      <w:r w:rsidRPr="00CA3336">
        <w:rPr>
          <w:b/>
          <w:bCs/>
          <w:szCs w:val="24"/>
        </w:rPr>
        <w:t xml:space="preserve">J E </w:t>
      </w:r>
    </w:p>
    <w:p w:rsidRDefault="00D4027A" w:rsidP="00D4027A" w:rsidR="00D4027A" w:rsidRPr="00CA3336">
      <w:pPr>
        <w:rPr>
          <w:lang w:val="hr-HR"/>
        </w:rPr>
      </w:pPr>
    </w:p>
    <w:p w:rsidRDefault="00B556BD" w:rsidP="00536255" w:rsidR="00536255" w:rsidRPr="00CA3336">
      <w:pPr>
        <w:pStyle w:val="Tijeloteksta"/>
        <w:rPr>
          <w:szCs w:val="24"/>
          <w:lang w:val="hr-HR"/>
        </w:rPr>
      </w:pPr>
      <w:r w:rsidRPr="00CA3336">
        <w:rPr>
          <w:szCs w:val="24"/>
          <w:lang w:val="hr-HR"/>
        </w:rPr>
        <w:tab/>
      </w:r>
      <w:r w:rsidR="00536255" w:rsidRPr="00CA3336">
        <w:rPr>
          <w:szCs w:val="24"/>
          <w:lang w:val="hr-HR"/>
        </w:rPr>
        <w:t xml:space="preserve">Trgovački sud u Splitu, po sucu </w:t>
      </w:r>
      <w:r w:rsidR="00CA3336">
        <w:rPr>
          <w:szCs w:val="24"/>
          <w:lang w:val="hr-HR"/>
        </w:rPr>
        <w:t>t</w:t>
      </w:r>
      <w:r w:rsidR="00536255" w:rsidRPr="00CA3336">
        <w:rPr>
          <w:szCs w:val="24"/>
          <w:lang w:val="hr-HR"/>
        </w:rPr>
        <w:t xml:space="preserve">og suda Pašku Bačiću, kao stečajnom sucu, u stečajnom </w:t>
      </w:r>
      <w:r w:rsidR="00C450CF" w:rsidRPr="00CA3336">
        <w:rPr>
          <w:szCs w:val="24"/>
          <w:lang w:val="hr-HR"/>
        </w:rPr>
        <w:t>postupku</w:t>
      </w:r>
      <w:r w:rsidR="00536255" w:rsidRPr="00CA3336">
        <w:rPr>
          <w:szCs w:val="24"/>
          <w:lang w:val="hr-HR"/>
        </w:rPr>
        <w:t xml:space="preserve"> povodom prijedloga predlagatelja </w:t>
      </w:r>
      <w:r w:rsidR="00CA3336" w:rsidRPr="00CA3336">
        <w:rPr>
          <w:szCs w:val="24"/>
          <w:lang w:val="hr-HR"/>
        </w:rPr>
        <w:t>FINANCIJSKE AGENCIJE, Regionalni centar Split, Mažuranićevo šetalište 24b</w:t>
      </w:r>
      <w:r w:rsidR="00CA3336" w:rsidRPr="00CA3336">
        <w:rPr>
          <w:lang w:val="hr-HR"/>
        </w:rPr>
        <w:t>, OIB: 85821130368</w:t>
      </w:r>
      <w:r w:rsidR="00536255" w:rsidRPr="00CA3336">
        <w:rPr>
          <w:szCs w:val="24"/>
          <w:lang w:val="hr-HR"/>
        </w:rPr>
        <w:t xml:space="preserve">, za otvaranje stečajnog postupka nad dužnikom </w:t>
      </w:r>
      <w:r w:rsidR="00DA0B88">
        <w:t>GORINKA SERVIS d.o.o. Makarska, Ul. Vladimira Nazora 11, OIB: 49560733172</w:t>
      </w:r>
      <w:r w:rsidR="00536255" w:rsidRPr="00CA3336">
        <w:rPr>
          <w:szCs w:val="24"/>
          <w:lang w:val="hr-HR"/>
        </w:rPr>
        <w:t xml:space="preserve">, dana </w:t>
      </w:r>
      <w:r w:rsidR="00DA0B88">
        <w:rPr>
          <w:szCs w:val="24"/>
          <w:lang w:val="hr-HR"/>
        </w:rPr>
        <w:t>4</w:t>
      </w:r>
      <w:r w:rsidR="00CA3336">
        <w:rPr>
          <w:szCs w:val="24"/>
          <w:lang w:val="hr-HR"/>
        </w:rPr>
        <w:t xml:space="preserve">. </w:t>
      </w:r>
      <w:r w:rsidR="00DA0B88">
        <w:rPr>
          <w:szCs w:val="24"/>
          <w:lang w:val="hr-HR"/>
        </w:rPr>
        <w:t>listopada 2017</w:t>
      </w:r>
      <w:r w:rsidR="00536255" w:rsidRPr="00CA3336">
        <w:rPr>
          <w:szCs w:val="24"/>
          <w:lang w:val="hr-HR"/>
        </w:rPr>
        <w:t>. godine</w:t>
      </w:r>
    </w:p>
    <w:p w:rsidRDefault="008A1AC7" w:rsidP="008A1AC7" w:rsidR="008A1AC7" w:rsidRPr="00CA3336">
      <w:pPr>
        <w:pStyle w:val="Tijeloteksta"/>
        <w:rPr>
          <w:sz w:val="20"/>
          <w:lang w:val="hr-HR"/>
        </w:rPr>
      </w:pPr>
    </w:p>
    <w:p w:rsidRDefault="00EF6C92" w:rsidP="00D4027A" w:rsidR="00EF6C92" w:rsidRPr="00DA0B88">
      <w:pPr>
        <w:rPr>
          <w:sz w:val="20"/>
          <w:szCs w:val="20"/>
          <w:lang w:val="hr-HR"/>
        </w:rPr>
      </w:pPr>
    </w:p>
    <w:p w:rsidRDefault="00B556BD" w:rsidP="00D4027A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</w:t>
      </w:r>
      <w:r w:rsidR="00D4027A" w:rsidRPr="00CA3336">
        <w:rPr>
          <w:lang w:val="hr-HR"/>
        </w:rPr>
        <w:t xml:space="preserve">j e                                               </w:t>
      </w:r>
    </w:p>
    <w:p w:rsidRDefault="00D4027A" w:rsidP="00D4027A" w:rsidR="00D4027A" w:rsidRPr="00CA3336">
      <w:pPr>
        <w:jc w:val="both"/>
        <w:rPr>
          <w:lang w:val="hr-HR"/>
        </w:rPr>
      </w:pPr>
    </w:p>
    <w:p w:rsidRDefault="0033674C" w:rsidP="0033674C" w:rsidR="0033674C" w:rsidRPr="00DA0B88">
      <w:pPr>
        <w:pStyle w:val="Naslov3"/>
        <w:ind w:firstLine="12" w:left="708"/>
        <w:rPr>
          <w:b w:val="false"/>
          <w:szCs w:val="24"/>
        </w:rPr>
      </w:pPr>
      <w:r w:rsidRPr="00CA3336">
        <w:rPr>
          <w:b w:val="false"/>
          <w:szCs w:val="24"/>
        </w:rPr>
        <w:t>I. Otvara se stečajni postupak nad dužnikom</w:t>
      </w:r>
      <w:r w:rsidR="00EF6C92" w:rsidRPr="00CA3336">
        <w:rPr>
          <w:b w:val="false"/>
          <w:szCs w:val="24"/>
        </w:rPr>
        <w:t xml:space="preserve"> </w:t>
      </w:r>
      <w:r w:rsidR="00DA0B88" w:rsidRPr="00DA0B88">
        <w:rPr>
          <w:b w:val="false"/>
        </w:rPr>
        <w:t>GORINKA SERVIS d.o.o. Makarska, Ul. Vladimira Nazora 11, OIB: 49560733172</w:t>
      </w:r>
      <w:r w:rsidR="00CA3336" w:rsidRPr="00DA0B88">
        <w:rPr>
          <w:b w:val="false"/>
          <w:szCs w:val="24"/>
        </w:rPr>
        <w:t xml:space="preserve">, </w:t>
      </w:r>
      <w:r w:rsidR="00DA0B88" w:rsidRPr="00DA0B88">
        <w:rPr>
          <w:b w:val="false"/>
        </w:rPr>
        <w:t>MBS: 060084964</w:t>
      </w:r>
      <w:r w:rsidR="00CA3336" w:rsidRPr="00DA0B88">
        <w:rPr>
          <w:b w:val="false"/>
          <w:szCs w:val="24"/>
        </w:rPr>
        <w:t>.</w:t>
      </w:r>
    </w:p>
    <w:p w:rsidRDefault="0033674C" w:rsidP="0033674C" w:rsidR="0033674C" w:rsidRPr="00CA3336">
      <w:pPr>
        <w:rPr>
          <w:lang w:val="hr-HR"/>
        </w:rPr>
      </w:pPr>
    </w:p>
    <w:p w:rsidRDefault="0033674C" w:rsidP="00C450CF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 w:rsidR="00CA3336">
        <w:rPr>
          <w:lang w:val="hr-HR"/>
        </w:rPr>
        <w:t xml:space="preserve"> </w:t>
      </w:r>
      <w:r w:rsidR="00564101" w:rsidRPr="000C201E">
        <w:rPr>
          <w:lang w:val="hr-HR"/>
        </w:rPr>
        <w:t>Tihana Majić, dipl. pravnica iz Osijeka, Kardinala A. Stepinca 4,</w:t>
      </w:r>
      <w:r w:rsidR="00564101">
        <w:t xml:space="preserve"> OIB: 43035003321</w:t>
      </w:r>
      <w:r w:rsidR="00CA3336">
        <w:rPr>
          <w:lang w:val="hr-HR"/>
        </w:rPr>
        <w:t>.</w:t>
      </w:r>
    </w:p>
    <w:p w:rsidRDefault="004A65BB" w:rsidP="00AB1B0B" w:rsidR="004A65BB" w:rsidRPr="00CA3336">
      <w:pPr>
        <w:ind w:left="708"/>
        <w:jc w:val="both"/>
        <w:rPr>
          <w:lang w:val="hr-HR"/>
        </w:rPr>
      </w:pPr>
    </w:p>
    <w:p w:rsidRDefault="0033674C" w:rsidP="0033674C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DA0B88">
        <w:rPr>
          <w:lang w:val="hr-HR"/>
        </w:rPr>
        <w:t>4. listopada</w:t>
      </w:r>
      <w:r w:rsidR="0011543F">
        <w:rPr>
          <w:lang w:val="hr-HR"/>
        </w:rPr>
        <w:t xml:space="preserve"> 2017</w:t>
      </w:r>
      <w:r w:rsidR="00E54B9B" w:rsidRPr="00CA3336">
        <w:rPr>
          <w:lang w:val="hr-HR"/>
        </w:rPr>
        <w:t xml:space="preserve">. godine u </w:t>
      </w:r>
      <w:r w:rsidR="00DA0B88">
        <w:rPr>
          <w:lang w:val="hr-HR"/>
        </w:rPr>
        <w:t>9</w:t>
      </w:r>
      <w:r w:rsidR="00894193" w:rsidRPr="00CA3336">
        <w:rPr>
          <w:lang w:val="hr-HR"/>
        </w:rPr>
        <w:t>,0</w:t>
      </w:r>
      <w:r w:rsidR="00147C3D" w:rsidRPr="00CA3336">
        <w:rPr>
          <w:lang w:val="hr-HR"/>
        </w:rPr>
        <w:t>0</w:t>
      </w:r>
      <w:r w:rsidRPr="00CA3336">
        <w:rPr>
          <w:lang w:val="hr-HR"/>
        </w:rPr>
        <w:t xml:space="preserve"> sati kada je ovo rješenje o otvaranju stečajnog postupka </w:t>
      </w:r>
      <w:r w:rsidR="00CA3336">
        <w:rPr>
          <w:lang w:val="hr-HR"/>
        </w:rPr>
        <w:t>objavljeno</w:t>
      </w:r>
      <w:r w:rsidRPr="00CA3336">
        <w:rPr>
          <w:lang w:val="hr-HR"/>
        </w:rPr>
        <w:t xml:space="preserve"> na</w:t>
      </w:r>
      <w:r w:rsidR="00CA3336"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 w:rsidR="00CA3336">
        <w:rPr>
          <w:lang w:val="hr-HR"/>
        </w:rPr>
        <w:t>e-Oglasna</w:t>
      </w:r>
      <w:r w:rsidR="00CA3336" w:rsidRPr="00CA3336">
        <w:rPr>
          <w:lang w:val="hr-HR"/>
        </w:rPr>
        <w:t xml:space="preserve"> </w:t>
      </w:r>
      <w:r w:rsidR="00CA3336">
        <w:rPr>
          <w:lang w:val="hr-HR"/>
        </w:rPr>
        <w:t xml:space="preserve">ploča sudova.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CE0429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t xml:space="preserve">IV. Pozivaju se vjerovnici </w:t>
      </w:r>
      <w:r w:rsidR="007F31B0">
        <w:rPr>
          <w:lang w:val="hr-HR"/>
        </w:rPr>
        <w:t xml:space="preserve">stečajnog dužnika </w:t>
      </w:r>
      <w:r w:rsidRPr="00CA3336">
        <w:rPr>
          <w:lang w:val="hr-HR"/>
        </w:rPr>
        <w:t xml:space="preserve">u roku od </w:t>
      </w:r>
      <w:r w:rsidR="00CA3336">
        <w:rPr>
          <w:lang w:val="hr-HR"/>
        </w:rPr>
        <w:t>6</w:t>
      </w:r>
      <w:r w:rsidRPr="00CA3336">
        <w:rPr>
          <w:lang w:val="hr-HR"/>
        </w:rPr>
        <w:t>0 dana</w:t>
      </w:r>
      <w:r w:rsidR="00CA3336">
        <w:rPr>
          <w:lang w:val="hr-HR"/>
        </w:rPr>
        <w:t xml:space="preserve"> od dana objave ovog rješenja na mrežnoj stranici e-Oglasna ploča sudova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prijaviti</w:t>
      </w:r>
      <w:r w:rsidRPr="00CA3336">
        <w:rPr>
          <w:lang w:val="hr-HR"/>
        </w:rPr>
        <w:t xml:space="preserve"> svoje tražbine stečajnom upravitelju</w:t>
      </w:r>
      <w:r w:rsidR="007F31B0">
        <w:rPr>
          <w:lang w:val="hr-HR"/>
        </w:rPr>
        <w:t xml:space="preserve"> u skladu s pravilima Stečajnog</w:t>
      </w:r>
      <w:r w:rsidRPr="00CA3336">
        <w:rPr>
          <w:lang w:val="hr-HR"/>
        </w:rPr>
        <w:t xml:space="preserve"> zakona</w:t>
      </w:r>
      <w:r w:rsidR="00CA3336">
        <w:rPr>
          <w:lang w:val="hr-HR"/>
        </w:rPr>
        <w:t xml:space="preserve"> o prijavi tražbina</w:t>
      </w:r>
      <w:r w:rsidRPr="00CA3336">
        <w:rPr>
          <w:lang w:val="hr-HR"/>
        </w:rPr>
        <w:t xml:space="preserve"> i to </w:t>
      </w:r>
      <w:r w:rsidR="007F31B0">
        <w:rPr>
          <w:lang w:val="hr-HR"/>
        </w:rPr>
        <w:t>na propisanom obrascu</w:t>
      </w:r>
      <w:r w:rsidRPr="00CA3336">
        <w:rPr>
          <w:lang w:val="hr-HR"/>
        </w:rPr>
        <w:t xml:space="preserve"> u dva primjerka s priloženim ispravama iz kojih tražbina proizlazi, odnosno kojima </w:t>
      </w:r>
      <w:r w:rsidR="00CA3336">
        <w:rPr>
          <w:lang w:val="hr-HR"/>
        </w:rPr>
        <w:t>se dokazuje, na adresu stečajnog upravitelja</w:t>
      </w:r>
      <w:r w:rsidRPr="00CA3336">
        <w:rPr>
          <w:lang w:val="hr-HR"/>
        </w:rPr>
        <w:t xml:space="preserve"> </w:t>
      </w:r>
      <w:r w:rsidR="00564101" w:rsidRPr="000C201E">
        <w:rPr>
          <w:lang w:val="hr-HR"/>
        </w:rPr>
        <w:t>Tihane Majić iz O</w:t>
      </w:r>
      <w:r w:rsidR="000C201E" w:rsidRPr="000C201E">
        <w:rPr>
          <w:lang w:val="hr-HR"/>
        </w:rPr>
        <w:t>sijeka, Kardinala A. Stepinca 4</w:t>
      </w:r>
      <w:r w:rsidR="00CE0429" w:rsidRPr="00CA3336">
        <w:rPr>
          <w:lang w:val="hr-HR"/>
        </w:rPr>
        <w:t xml:space="preserve">. </w:t>
      </w:r>
      <w:r w:rsidRPr="00CA3336">
        <w:rPr>
          <w:lang w:val="hr-HR"/>
        </w:rPr>
        <w:t>U prijavi je potrebno navesti</w:t>
      </w:r>
      <w:r w:rsidR="007F31B0">
        <w:rPr>
          <w:lang w:val="hr-HR"/>
        </w:rPr>
        <w:t>:</w:t>
      </w:r>
      <w:r w:rsidRPr="00CA3336">
        <w:rPr>
          <w:lang w:val="hr-HR"/>
        </w:rPr>
        <w:t xml:space="preserve"> </w:t>
      </w:r>
      <w:r w:rsidR="007F31B0">
        <w:rPr>
          <w:lang w:val="hr-HR"/>
        </w:rPr>
        <w:t>podatke za identifikaciju vjerovnika (</w:t>
      </w:r>
      <w:r w:rsidRPr="00CA3336">
        <w:rPr>
          <w:lang w:val="hr-HR"/>
        </w:rPr>
        <w:t xml:space="preserve">tvrtku i sjedište, odnosno ime i adresu vjerovnika, </w:t>
      </w:r>
      <w:r w:rsidR="00CC4AFD">
        <w:rPr>
          <w:lang w:val="hr-HR"/>
        </w:rPr>
        <w:t xml:space="preserve">zakonskog zastupnika ili punomoćnika ako ih imaju, </w:t>
      </w:r>
      <w:r w:rsidRPr="00CA3336">
        <w:rPr>
          <w:lang w:val="hr-HR"/>
        </w:rPr>
        <w:t>broj OIB-a vjerovnika</w:t>
      </w:r>
      <w:r w:rsidR="00CC4AFD">
        <w:rPr>
          <w:lang w:val="hr-HR"/>
        </w:rPr>
        <w:t>), podatke za identifikaciju dužnika,</w:t>
      </w:r>
      <w:r w:rsidRPr="00CA3336">
        <w:rPr>
          <w:lang w:val="hr-HR"/>
        </w:rPr>
        <w:t xml:space="preserve"> pravnu osnovu</w:t>
      </w:r>
      <w:r w:rsidR="00CC4AFD">
        <w:rPr>
          <w:lang w:val="hr-HR"/>
        </w:rPr>
        <w:t xml:space="preserve"> tražbine</w:t>
      </w:r>
      <w:r w:rsidRPr="00CA3336">
        <w:rPr>
          <w:lang w:val="hr-HR"/>
        </w:rPr>
        <w:t xml:space="preserve">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33674C" w:rsidR="0033674C" w:rsidRPr="00CA3336">
      <w:pPr>
        <w:ind w:left="708"/>
        <w:jc w:val="both"/>
        <w:rPr>
          <w:lang w:val="hr-HR"/>
        </w:rPr>
      </w:pPr>
      <w:r w:rsidRPr="00CA3336">
        <w:rPr>
          <w:lang w:val="hr-HR"/>
        </w:rPr>
        <w:t>Na prijavu tražbine potrebno je platiti sudsku pristojbu u iznosu od 2% od vrijednosti prijavljene tražbine</w:t>
      </w:r>
      <w:r w:rsidR="003D3994" w:rsidRPr="00CA3336">
        <w:rPr>
          <w:lang w:val="hr-HR"/>
        </w:rPr>
        <w:t>,</w:t>
      </w:r>
      <w:r w:rsidRPr="00CA3336">
        <w:rPr>
          <w:lang w:val="hr-HR"/>
        </w:rPr>
        <w:t xml:space="preserve"> ali ne više od 500,00 kn i dokaz o uplati sudske pristojbe dostaviti uz prijavu</w:t>
      </w:r>
      <w:r w:rsidR="0078767D">
        <w:rPr>
          <w:lang w:val="hr-HR"/>
        </w:rPr>
        <w:t xml:space="preserve"> tražbine</w:t>
      </w:r>
      <w:r w:rsidRPr="00CA3336">
        <w:rPr>
          <w:lang w:val="hr-HR"/>
        </w:rPr>
        <w:t>. Sudska pristojba se uplaćuje u korist Državnog proračuna R</w:t>
      </w:r>
      <w:r w:rsidR="00CA3336">
        <w:rPr>
          <w:lang w:val="hr-HR"/>
        </w:rPr>
        <w:t xml:space="preserve">epublike </w:t>
      </w:r>
      <w:r w:rsidRPr="00CA3336">
        <w:rPr>
          <w:lang w:val="hr-HR"/>
        </w:rPr>
        <w:t>H</w:t>
      </w:r>
      <w:r w:rsidR="00CA3336">
        <w:rPr>
          <w:lang w:val="hr-HR"/>
        </w:rPr>
        <w:t>rvatske na račun broj</w:t>
      </w:r>
      <w:r w:rsidRPr="00CA3336">
        <w:rPr>
          <w:lang w:val="hr-HR"/>
        </w:rPr>
        <w:t xml:space="preserve"> </w:t>
      </w:r>
      <w:r w:rsidR="0071249E" w:rsidRPr="00CA3336">
        <w:rPr>
          <w:lang w:val="hr-HR"/>
        </w:rPr>
        <w:t>HR12</w:t>
      </w:r>
      <w:r w:rsidRPr="00CA3336">
        <w:rPr>
          <w:lang w:val="hr-HR"/>
        </w:rPr>
        <w:t>10010051863000160, model 6</w:t>
      </w:r>
      <w:r w:rsidR="00CA3336">
        <w:rPr>
          <w:lang w:val="hr-HR"/>
        </w:rPr>
        <w:t>4</w:t>
      </w:r>
      <w:r w:rsidRPr="00CA3336">
        <w:rPr>
          <w:lang w:val="hr-HR"/>
        </w:rPr>
        <w:t>, poziv na broj 5045-3566-</w:t>
      </w:r>
      <w:r w:rsidR="00DA0B88">
        <w:rPr>
          <w:lang w:val="hr-HR"/>
        </w:rPr>
        <w:t>129016</w:t>
      </w:r>
      <w:r w:rsidRPr="00CA3336">
        <w:rPr>
          <w:lang w:val="hr-HR"/>
        </w:rPr>
        <w:t>, uz naznaku svrhe plaćanja: „sudska pristojba za prijavu tražbine u predmetu 12.St-</w:t>
      </w:r>
      <w:r w:rsidR="00DA0B88">
        <w:rPr>
          <w:lang w:val="hr-HR"/>
        </w:rPr>
        <w:t>1290/2016</w:t>
      </w:r>
      <w:r w:rsidRPr="00CA3336">
        <w:rPr>
          <w:lang w:val="hr-HR"/>
        </w:rPr>
        <w:t xml:space="preserve">“. </w:t>
      </w: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ab/>
      </w:r>
    </w:p>
    <w:p w:rsidRDefault="0033674C" w:rsidP="0078767D" w:rsidR="0033674C" w:rsidRPr="00CA3336">
      <w:pPr>
        <w:ind w:firstLine="12" w:left="708"/>
        <w:jc w:val="both"/>
        <w:rPr>
          <w:lang w:val="hr-HR"/>
        </w:rPr>
      </w:pPr>
      <w:r w:rsidRPr="00CA3336">
        <w:rPr>
          <w:lang w:val="hr-HR"/>
        </w:rPr>
        <w:lastRenderedPageBreak/>
        <w:t>V. Pozivaju se</w:t>
      </w:r>
      <w:r w:rsidR="008D76E8">
        <w:rPr>
          <w:lang w:val="hr-HR"/>
        </w:rPr>
        <w:t xml:space="preserve"> razlučni</w:t>
      </w:r>
      <w:r w:rsidRPr="00CA3336">
        <w:rPr>
          <w:lang w:val="hr-HR"/>
        </w:rPr>
        <w:t xml:space="preserve"> vjerovnici</w:t>
      </w:r>
      <w:r w:rsidR="008D76E8">
        <w:rPr>
          <w:lang w:val="hr-HR"/>
        </w:rPr>
        <w:t xml:space="preserve">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pisanom podneskom o postojanju </w:t>
      </w:r>
      <w:r w:rsidRPr="00CA3336">
        <w:rPr>
          <w:lang w:val="hr-HR"/>
        </w:rPr>
        <w:t>svojih razlučnih prava, pravnoj osnovi razlučnog prava i dijelu imovine stečajnog dužnika na koji se odnosi njihovo raz</w:t>
      </w:r>
      <w:r w:rsidR="0078767D">
        <w:rPr>
          <w:lang w:val="hr-HR"/>
        </w:rPr>
        <w:t>lučno pravo, a ako prijavljuju</w:t>
      </w:r>
      <w:r w:rsidRPr="00CA3336">
        <w:rPr>
          <w:lang w:val="hr-HR"/>
        </w:rPr>
        <w:t xml:space="preserve"> tražbinu</w:t>
      </w:r>
      <w:r w:rsidR="0078767D">
        <w:rPr>
          <w:lang w:val="hr-HR"/>
        </w:rPr>
        <w:t xml:space="preserve"> i kao stečajni vjerovnici</w:t>
      </w:r>
      <w:r w:rsidRPr="00CA3336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VI. Pozivaju se izlučni vjerovnici </w:t>
      </w:r>
      <w:r w:rsidR="008D76E8" w:rsidRPr="00CA3336">
        <w:rPr>
          <w:lang w:val="hr-HR"/>
        </w:rPr>
        <w:t xml:space="preserve">u roku od </w:t>
      </w:r>
      <w:r w:rsidR="008D76E8">
        <w:rPr>
          <w:lang w:val="hr-HR"/>
        </w:rPr>
        <w:t>6</w:t>
      </w:r>
      <w:r w:rsidR="008D76E8" w:rsidRPr="00CA3336">
        <w:rPr>
          <w:lang w:val="hr-HR"/>
        </w:rPr>
        <w:t>0 dana</w:t>
      </w:r>
      <w:r w:rsidR="008D76E8">
        <w:rPr>
          <w:lang w:val="hr-HR"/>
        </w:rPr>
        <w:t xml:space="preserve"> od dana objave ovog rješenja na mrežnoj stranici e</w:t>
      </w:r>
      <w:r w:rsidR="0078767D">
        <w:rPr>
          <w:lang w:val="hr-HR"/>
        </w:rPr>
        <w:t>-Oglasna ploča sudova obavijestiti</w:t>
      </w:r>
      <w:r w:rsidRPr="00CA3336">
        <w:rPr>
          <w:lang w:val="hr-HR"/>
        </w:rPr>
        <w:t xml:space="preserve"> stečajnog upravitelja</w:t>
      </w:r>
      <w:r w:rsidR="008D76E8">
        <w:rPr>
          <w:lang w:val="hr-HR"/>
        </w:rPr>
        <w:t xml:space="preserve"> pisanim podneskom </w:t>
      </w:r>
      <w:r w:rsidRPr="00CA3336">
        <w:rPr>
          <w:lang w:val="hr-HR"/>
        </w:rPr>
        <w:t>o svom izlučnom pravu, pravnoj o</w:t>
      </w:r>
      <w:r w:rsidR="008D76E8">
        <w:rPr>
          <w:lang w:val="hr-HR"/>
        </w:rPr>
        <w:t>snovi izlučnog prava te nazn</w:t>
      </w:r>
      <w:r w:rsidR="0078767D">
        <w:rPr>
          <w:lang w:val="hr-HR"/>
        </w:rPr>
        <w:t>ačiti</w:t>
      </w:r>
      <w:r w:rsidRPr="00CA3336">
        <w:rPr>
          <w:lang w:val="hr-HR"/>
        </w:rPr>
        <w:t xml:space="preserve"> predmet na koji se njihovo izlučno pravo odnosi, odnosno u obavijesti </w:t>
      </w:r>
      <w:r w:rsidR="0078767D">
        <w:rPr>
          <w:lang w:val="hr-HR"/>
        </w:rPr>
        <w:t>naznačiti</w:t>
      </w:r>
      <w:r w:rsidRPr="00CA3336">
        <w:rPr>
          <w:lang w:val="hr-HR"/>
        </w:rPr>
        <w:t xml:space="preserve"> pravo iz čl. </w:t>
      </w:r>
      <w:r w:rsidR="008D76E8">
        <w:rPr>
          <w:lang w:val="hr-HR"/>
        </w:rPr>
        <w:t>148</w:t>
      </w:r>
      <w:r w:rsidRPr="00CA3336">
        <w:rPr>
          <w:lang w:val="hr-HR"/>
        </w:rPr>
        <w:t>. Stečajnog zakona.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33674C" w:rsidP="0033674C" w:rsidR="0033674C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 xml:space="preserve">VIII. </w:t>
      </w:r>
      <w:r w:rsidR="008D76E8">
        <w:rPr>
          <w:lang w:val="hr-HR"/>
        </w:rPr>
        <w:t xml:space="preserve">Zakazuje se </w:t>
      </w:r>
      <w:r w:rsidRPr="00CA3336">
        <w:rPr>
          <w:lang w:val="hr-HR"/>
        </w:rPr>
        <w:t xml:space="preserve">ročište vjerovnika na kojem će se ispitati prijavljene tražbine (ispitno ročište) za dan </w:t>
      </w:r>
      <w:r w:rsidR="00A1212F">
        <w:rPr>
          <w:lang w:val="hr-HR"/>
        </w:rPr>
        <w:t xml:space="preserve">18. siječnja </w:t>
      </w:r>
      <w:r w:rsidR="00DA0B88">
        <w:rPr>
          <w:lang w:val="hr-HR"/>
        </w:rPr>
        <w:t>201</w:t>
      </w:r>
      <w:r w:rsidR="00A1212F">
        <w:rPr>
          <w:lang w:val="hr-HR"/>
        </w:rPr>
        <w:t>8</w:t>
      </w:r>
      <w:r w:rsidR="00212ECB" w:rsidRPr="00CA3336">
        <w:rPr>
          <w:lang w:val="hr-HR"/>
        </w:rPr>
        <w:t xml:space="preserve">. godine u </w:t>
      </w:r>
      <w:r w:rsidR="00536255" w:rsidRPr="00CA3336">
        <w:rPr>
          <w:lang w:val="hr-HR"/>
        </w:rPr>
        <w:t>9</w:t>
      </w:r>
      <w:r w:rsidR="00212ECB" w:rsidRPr="00CA3336">
        <w:rPr>
          <w:lang w:val="hr-HR"/>
        </w:rPr>
        <w:t>,00</w:t>
      </w:r>
      <w:r w:rsidRPr="00CA3336">
        <w:rPr>
          <w:lang w:val="hr-HR"/>
        </w:rPr>
        <w:t xml:space="preserve"> sati, u </w:t>
      </w:r>
      <w:r w:rsidR="008D76E8">
        <w:rPr>
          <w:lang w:val="hr-HR"/>
        </w:rPr>
        <w:t>sobi</w:t>
      </w:r>
      <w:r w:rsidRPr="00CA3336">
        <w:rPr>
          <w:lang w:val="hr-HR"/>
        </w:rPr>
        <w:t xml:space="preserve"> broj </w:t>
      </w:r>
      <w:r w:rsidR="00E54B9B" w:rsidRPr="00CA3336">
        <w:rPr>
          <w:lang w:val="hr-HR"/>
        </w:rPr>
        <w:t>118/I</w:t>
      </w:r>
      <w:r w:rsidR="008D76E8">
        <w:rPr>
          <w:lang w:val="hr-HR"/>
        </w:rPr>
        <w:t xml:space="preserve"> (sudnica broj 4)</w:t>
      </w:r>
      <w:r w:rsidRPr="00CA3336">
        <w:rPr>
          <w:lang w:val="hr-HR"/>
        </w:rPr>
        <w:t>, Trgovačkog s</w:t>
      </w:r>
      <w:r w:rsidR="008D76E8">
        <w:rPr>
          <w:lang w:val="hr-HR"/>
        </w:rPr>
        <w:t>u</w:t>
      </w:r>
      <w:r w:rsidR="0078767D">
        <w:rPr>
          <w:lang w:val="hr-HR"/>
        </w:rPr>
        <w:t>da u Splitu, Sukoišanska br. 6.</w:t>
      </w:r>
    </w:p>
    <w:p w:rsidRDefault="0033674C" w:rsidP="0033674C" w:rsidR="0033674C" w:rsidRPr="00CA3336">
      <w:pPr>
        <w:jc w:val="both"/>
        <w:rPr>
          <w:lang w:val="hr-HR"/>
        </w:rPr>
      </w:pPr>
    </w:p>
    <w:p w:rsidRDefault="0071249E" w:rsidP="0033674C" w:rsidR="0071249E">
      <w:pPr>
        <w:ind w:left="705"/>
        <w:jc w:val="both"/>
        <w:rPr>
          <w:lang w:val="hr-HR"/>
        </w:rPr>
      </w:pPr>
      <w:r w:rsidRPr="00CA3336">
        <w:rPr>
          <w:lang w:val="hr-HR"/>
        </w:rPr>
        <w:t>I</w:t>
      </w:r>
      <w:r w:rsidR="0033674C" w:rsidRPr="00CA3336">
        <w:rPr>
          <w:lang w:val="hr-HR"/>
        </w:rPr>
        <w:t xml:space="preserve">X. Ročište vjerovnika na kojem će se na temelju izvješća stečajnog upravitelja odlučivati o daljnjem tijeku stečajnog postupka (izvještajno ročište) </w:t>
      </w:r>
      <w:r w:rsidR="008D76E8">
        <w:rPr>
          <w:lang w:val="hr-HR"/>
        </w:rPr>
        <w:t>zakazuje</w:t>
      </w:r>
      <w:r w:rsidR="0033674C" w:rsidRPr="00CA3336">
        <w:rPr>
          <w:lang w:val="hr-HR"/>
        </w:rPr>
        <w:t xml:space="preserve"> se za dan</w:t>
      </w:r>
      <w:r w:rsidR="00B4708F" w:rsidRPr="00CA3336">
        <w:rPr>
          <w:lang w:val="hr-HR"/>
        </w:rPr>
        <w:t xml:space="preserve"> </w:t>
      </w:r>
      <w:r w:rsidR="00B21664">
        <w:rPr>
          <w:lang w:val="hr-HR"/>
        </w:rPr>
        <w:t xml:space="preserve">18. siječnja </w:t>
      </w:r>
      <w:r w:rsidR="00DA0B88">
        <w:rPr>
          <w:lang w:val="hr-HR"/>
        </w:rPr>
        <w:t>201</w:t>
      </w:r>
      <w:r w:rsidR="00B21664">
        <w:rPr>
          <w:lang w:val="hr-HR"/>
        </w:rPr>
        <w:t>8</w:t>
      </w:r>
      <w:r w:rsidR="0033674C" w:rsidRPr="00CA3336">
        <w:rPr>
          <w:lang w:val="hr-HR"/>
        </w:rPr>
        <w:t>. g</w:t>
      </w:r>
      <w:r w:rsidR="00212ECB" w:rsidRPr="00CA3336">
        <w:rPr>
          <w:lang w:val="hr-HR"/>
        </w:rPr>
        <w:t xml:space="preserve">odine u </w:t>
      </w:r>
      <w:r w:rsidR="00536255" w:rsidRPr="00CA3336">
        <w:rPr>
          <w:lang w:val="hr-HR"/>
        </w:rPr>
        <w:t>9</w:t>
      </w:r>
      <w:r w:rsidRPr="00CA3336">
        <w:rPr>
          <w:lang w:val="hr-HR"/>
        </w:rPr>
        <w:t>,30</w:t>
      </w:r>
      <w:r w:rsidR="0033674C" w:rsidRPr="00CA3336">
        <w:rPr>
          <w:lang w:val="hr-HR"/>
        </w:rPr>
        <w:t xml:space="preserve"> sati, u </w:t>
      </w:r>
      <w:r w:rsidR="008D76E8">
        <w:rPr>
          <w:lang w:val="hr-HR"/>
        </w:rPr>
        <w:t>sobi</w:t>
      </w:r>
      <w:r w:rsidR="0033674C" w:rsidRPr="00CA3336">
        <w:rPr>
          <w:lang w:val="hr-HR"/>
        </w:rPr>
        <w:t xml:space="preserve"> broj </w:t>
      </w:r>
      <w:r w:rsidR="00212ECB" w:rsidRPr="00CA3336">
        <w:rPr>
          <w:lang w:val="hr-HR"/>
        </w:rPr>
        <w:t>118/I</w:t>
      </w:r>
      <w:r w:rsidR="008D76E8">
        <w:rPr>
          <w:lang w:val="hr-HR"/>
        </w:rPr>
        <w:t xml:space="preserve"> (sudnica broj 4)</w:t>
      </w:r>
      <w:r w:rsidR="0033674C" w:rsidRPr="00CA3336">
        <w:rPr>
          <w:lang w:val="hr-HR"/>
        </w:rPr>
        <w:t>, Trgovačkog s</w:t>
      </w:r>
      <w:r w:rsidR="008D76E8">
        <w:rPr>
          <w:lang w:val="hr-HR"/>
        </w:rPr>
        <w:t>u</w:t>
      </w:r>
      <w:r w:rsidR="0078767D">
        <w:rPr>
          <w:lang w:val="hr-HR"/>
        </w:rPr>
        <w:t>da u Splitu, Sukoišanska br. 6.</w:t>
      </w:r>
    </w:p>
    <w:p w:rsidRDefault="0078767D" w:rsidP="0033674C" w:rsidR="0078767D">
      <w:pPr>
        <w:ind w:left="705"/>
        <w:jc w:val="both"/>
        <w:rPr>
          <w:lang w:val="hr-HR"/>
        </w:rPr>
      </w:pPr>
    </w:p>
    <w:p w:rsidRDefault="0078767D" w:rsidP="0033674C" w:rsidR="0078767D">
      <w:pPr>
        <w:ind w:left="705"/>
        <w:jc w:val="both"/>
        <w:rPr>
          <w:lang w:val="hr-HR"/>
        </w:rPr>
      </w:pPr>
      <w:r>
        <w:rPr>
          <w:lang w:val="hr-HR"/>
        </w:rPr>
        <w:t>X. Pozivaju se svi vjerovnici stečajnog dužnika na zakazano ispitno i izvještajno ročište.</w:t>
      </w:r>
    </w:p>
    <w:p w:rsidRDefault="0078767D" w:rsidP="0033674C" w:rsidR="0078767D" w:rsidRPr="00CA3336">
      <w:pPr>
        <w:ind w:left="705"/>
        <w:jc w:val="both"/>
        <w:rPr>
          <w:lang w:val="hr-HR"/>
        </w:rPr>
      </w:pPr>
    </w:p>
    <w:p w:rsidRDefault="0071249E" w:rsidP="00CB613F" w:rsidR="0071249E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>. Određuje se ovo rješenje o otvaranju stečajnog postupka</w:t>
      </w:r>
      <w:r w:rsidR="00393BF4" w:rsidRPr="00CA3336">
        <w:rPr>
          <w:lang w:val="hr-HR"/>
        </w:rPr>
        <w:t xml:space="preserve"> upisat</w:t>
      </w:r>
      <w:r w:rsidR="00DC6F83" w:rsidRPr="00CA3336">
        <w:rPr>
          <w:lang w:val="hr-HR"/>
        </w:rPr>
        <w:t xml:space="preserve">i u sudski registar </w:t>
      </w:r>
      <w:r w:rsidR="008D76E8">
        <w:rPr>
          <w:lang w:val="hr-HR"/>
        </w:rPr>
        <w:t>Trgovačkog suda u Splitu.</w:t>
      </w:r>
    </w:p>
    <w:p w:rsidRDefault="00DC6F83" w:rsidP="00DC6F83" w:rsidR="00DC6F83" w:rsidRPr="00CA3336">
      <w:pPr>
        <w:ind w:left="705"/>
        <w:jc w:val="both"/>
        <w:rPr>
          <w:lang w:val="hr-HR"/>
        </w:rPr>
      </w:pPr>
    </w:p>
    <w:p w:rsidRDefault="00DC6F83" w:rsidP="00DC6F83" w:rsidR="00DC6F83" w:rsidRPr="00CA3336">
      <w:pPr>
        <w:ind w:left="705"/>
        <w:jc w:val="both"/>
        <w:rPr>
          <w:lang w:val="hr-HR"/>
        </w:rPr>
      </w:pPr>
      <w:r w:rsidRPr="00CA3336">
        <w:rPr>
          <w:lang w:val="hr-HR"/>
        </w:rPr>
        <w:t>X</w:t>
      </w:r>
      <w:r w:rsidR="0078767D">
        <w:rPr>
          <w:lang w:val="hr-HR"/>
        </w:rPr>
        <w:t>I</w:t>
      </w:r>
      <w:r w:rsidRPr="00CA3336">
        <w:rPr>
          <w:lang w:val="hr-HR"/>
        </w:rPr>
        <w:t xml:space="preserve">I. </w:t>
      </w:r>
      <w:r w:rsidR="000B179C" w:rsidRPr="00CA3336">
        <w:rPr>
          <w:lang w:val="hr-HR"/>
        </w:rPr>
        <w:t xml:space="preserve">Ovo </w:t>
      </w:r>
      <w:r w:rsidRPr="00CA3336">
        <w:rPr>
          <w:lang w:val="hr-HR"/>
        </w:rPr>
        <w:t xml:space="preserve">rješenje o otvaranju stečajnog postupka </w:t>
      </w:r>
      <w:r w:rsidR="008D76E8">
        <w:rPr>
          <w:lang w:val="hr-HR"/>
        </w:rPr>
        <w:t>objavit</w:t>
      </w:r>
      <w:r w:rsidRPr="00CA3336">
        <w:rPr>
          <w:lang w:val="hr-HR"/>
        </w:rPr>
        <w:t xml:space="preserve"> će se na</w:t>
      </w:r>
      <w:r w:rsidR="008D76E8">
        <w:rPr>
          <w:lang w:val="hr-HR"/>
        </w:rPr>
        <w:t xml:space="preserve"> mrežnoj stranici 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>e-Oglasna</w:t>
      </w:r>
      <w:r w:rsidR="008D76E8" w:rsidRPr="00CA3336">
        <w:rPr>
          <w:lang w:val="hr-HR"/>
        </w:rPr>
        <w:t xml:space="preserve"> </w:t>
      </w:r>
      <w:r w:rsidR="008D76E8">
        <w:rPr>
          <w:lang w:val="hr-HR"/>
        </w:rPr>
        <w:t>ploča</w:t>
      </w:r>
      <w:r w:rsidRPr="00CA3336">
        <w:rPr>
          <w:lang w:val="hr-HR"/>
        </w:rPr>
        <w:t xml:space="preserve"> </w:t>
      </w:r>
      <w:r w:rsidR="008D76E8">
        <w:rPr>
          <w:lang w:val="hr-HR"/>
        </w:rPr>
        <w:t xml:space="preserve">sudova istog dana kada je i doneseno. </w:t>
      </w:r>
    </w:p>
    <w:p w:rsidRDefault="00B556BD" w:rsidP="00B556BD" w:rsidR="00B556BD" w:rsidRPr="00D45178">
      <w:pPr>
        <w:rPr>
          <w:sz w:val="16"/>
          <w:szCs w:val="16"/>
          <w:lang w:val="hr-HR"/>
        </w:rPr>
      </w:pPr>
    </w:p>
    <w:p w:rsidRDefault="00536255" w:rsidP="00B556BD" w:rsidR="00536255" w:rsidRPr="0011543F">
      <w:pPr>
        <w:rPr>
          <w:sz w:val="16"/>
          <w:szCs w:val="16"/>
          <w:lang w:val="hr-HR"/>
        </w:rPr>
      </w:pPr>
    </w:p>
    <w:p w:rsidRDefault="009A7AD1" w:rsidP="00B556BD" w:rsidR="009A7AD1" w:rsidRPr="00DA0B88">
      <w:pPr>
        <w:rPr>
          <w:sz w:val="16"/>
          <w:szCs w:val="16"/>
          <w:lang w:val="hr-HR"/>
        </w:rPr>
      </w:pPr>
    </w:p>
    <w:p w:rsidRDefault="00B556BD" w:rsidP="00B556BD" w:rsidR="00B556BD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B556BD" w:rsidP="00B556BD" w:rsidR="00B556BD" w:rsidRPr="00CA3336">
      <w:pPr>
        <w:jc w:val="center"/>
        <w:rPr>
          <w:lang w:val="hr-HR"/>
        </w:rPr>
      </w:pPr>
    </w:p>
    <w:p w:rsidRDefault="00DA0B88" w:rsidP="00DA0B88" w:rsidR="00DA0B88" w:rsidRPr="00DA0B88">
      <w:pPr>
        <w:ind w:firstLine="708"/>
        <w:jc w:val="both"/>
        <w:rPr>
          <w:lang w:val="hr-HR"/>
        </w:rPr>
      </w:pPr>
      <w:r w:rsidRPr="00DA0B88">
        <w:rPr>
          <w:lang w:val="hr-HR"/>
        </w:rPr>
        <w:t xml:space="preserve">Financijska agencija, Regionalni centar Split </w:t>
      </w:r>
      <w:r w:rsidR="00F3306B">
        <w:rPr>
          <w:lang w:val="hr-HR"/>
        </w:rPr>
        <w:t xml:space="preserve">(u daljnjem tekstu: FINA) </w:t>
      </w:r>
      <w:r w:rsidRPr="00DA0B88">
        <w:rPr>
          <w:lang w:val="hr-HR"/>
        </w:rPr>
        <w:t xml:space="preserve">podnijela je ovom sudu 25. svibnja 2016. god. prijedlog za otvaranje stečajnog postupka nad dužnikom GORINKA SERVIS d.o.o. Makarska, </w:t>
      </w:r>
      <w:r>
        <w:rPr>
          <w:lang w:val="hr-HR"/>
        </w:rPr>
        <w:t>sukladno odredbama 444. st. 2. Stečajnog zakona (Narodne novine 71/15, dalje SZ).</w:t>
      </w:r>
      <w:r w:rsidRPr="00DA0B88">
        <w:rPr>
          <w:lang w:val="hr-HR"/>
        </w:rPr>
        <w:t>.</w:t>
      </w:r>
    </w:p>
    <w:p w:rsidRDefault="00DA0B88" w:rsidP="00DA0B88" w:rsidR="00DA0B88" w:rsidRPr="00DA0B88">
      <w:pPr>
        <w:ind w:firstLine="708"/>
        <w:jc w:val="both"/>
        <w:rPr>
          <w:lang w:val="hr-HR"/>
        </w:rPr>
      </w:pPr>
    </w:p>
    <w:p w:rsidRDefault="00DA0B88" w:rsidP="00DA0B88" w:rsidR="00DA0B88" w:rsidRPr="00DA0B88">
      <w:pPr>
        <w:ind w:firstLine="708"/>
        <w:jc w:val="both"/>
        <w:rPr>
          <w:lang w:val="hr-HR"/>
        </w:rPr>
      </w:pPr>
      <w:r w:rsidRPr="00DA0B88">
        <w:rPr>
          <w:lang w:val="hr-HR"/>
        </w:rPr>
        <w:t>U po</w:t>
      </w:r>
      <w:r>
        <w:rPr>
          <w:lang w:val="hr-HR"/>
        </w:rPr>
        <w:t>dnesenom prijedlogu je navedeno</w:t>
      </w:r>
      <w:r w:rsidRPr="00DA0B88">
        <w:rPr>
          <w:lang w:val="hr-HR"/>
        </w:rPr>
        <w:t xml:space="preserve"> da dužnik na dan 1. rujna 2015. godine, u Očevidniku redoslijeda osnova za plaćanje, ima evidentirane neizvršene osnove za plaćanje u neprekinutom razdoblju od 891</w:t>
      </w:r>
      <w:r>
        <w:rPr>
          <w:lang w:val="hr-HR"/>
        </w:rPr>
        <w:t xml:space="preserve"> dan</w:t>
      </w:r>
      <w:r w:rsidRPr="00DA0B88">
        <w:rPr>
          <w:lang w:val="hr-HR"/>
        </w:rPr>
        <w:t xml:space="preserve">, u ukupnom iznosu od 68.710,00 kn, kao i da prema podacima koji su dostavljeni od Hrvatskog </w:t>
      </w:r>
      <w:r>
        <w:rPr>
          <w:lang w:val="hr-HR"/>
        </w:rPr>
        <w:t>zavoda za mirovinsko osiguranje</w:t>
      </w:r>
      <w:r w:rsidRPr="00DA0B88">
        <w:rPr>
          <w:lang w:val="hr-HR"/>
        </w:rPr>
        <w:t xml:space="preserve"> dužnik ima </w:t>
      </w:r>
      <w:r>
        <w:rPr>
          <w:lang w:val="hr-HR"/>
        </w:rPr>
        <w:t>dvoje</w:t>
      </w:r>
      <w:r w:rsidRPr="00DA0B88">
        <w:rPr>
          <w:lang w:val="hr-HR"/>
        </w:rPr>
        <w:t xml:space="preserve"> zaposlenih, </w:t>
      </w:r>
      <w:r>
        <w:rPr>
          <w:lang w:val="hr-HR"/>
        </w:rPr>
        <w:t>a</w:t>
      </w:r>
      <w:r w:rsidRPr="00DA0B88">
        <w:rPr>
          <w:lang w:val="hr-HR"/>
        </w:rPr>
        <w:t xml:space="preserve"> predlagatelj </w:t>
      </w:r>
      <w:r>
        <w:rPr>
          <w:lang w:val="hr-HR"/>
        </w:rPr>
        <w:t xml:space="preserve">da </w:t>
      </w:r>
      <w:r w:rsidRPr="00DA0B88">
        <w:rPr>
          <w:lang w:val="hr-HR"/>
        </w:rPr>
        <w:t xml:space="preserve">ne raspolaže s podacima o imovini dužnika. </w:t>
      </w:r>
    </w:p>
    <w:p w:rsidRDefault="004B1C91" w:rsidP="00AE5791" w:rsidR="004B1C91">
      <w:pPr>
        <w:ind w:firstLine="708"/>
        <w:jc w:val="both"/>
        <w:rPr>
          <w:lang w:val="hr-HR"/>
        </w:rPr>
      </w:pPr>
    </w:p>
    <w:p w:rsidRDefault="00AE5791" w:rsidP="00AE5791" w:rsidR="00AE5791">
      <w:pPr>
        <w:ind w:firstLine="708"/>
        <w:jc w:val="both"/>
        <w:rPr>
          <w:lang w:val="hr-HR"/>
        </w:rPr>
      </w:pPr>
      <w:r>
        <w:rPr>
          <w:lang w:val="hr-HR"/>
        </w:rPr>
        <w:t>Ocijenivši podneseni prijedlog urednim i dopuštenim ovaj sud je, sukladno odredbama čl. 115. st. 1. SZ-a, rješenjem posl. br. 12. St-</w:t>
      </w:r>
      <w:r w:rsidR="004B1C91">
        <w:rPr>
          <w:lang w:val="hr-HR"/>
        </w:rPr>
        <w:t>1290/2016 od 25.07.2017</w:t>
      </w:r>
      <w:r>
        <w:rPr>
          <w:lang w:val="hr-HR"/>
        </w:rPr>
        <w:t xml:space="preserve">. god. pokrenuo prethodni postupak radi utvrđivanja pretpostavki za otvaranje stečajnog postupka nad dužnikom. </w:t>
      </w:r>
    </w:p>
    <w:p w:rsidRDefault="00AE5791" w:rsidP="00AE5791" w:rsidR="00AE5791">
      <w:pPr>
        <w:ind w:firstLine="708"/>
        <w:jc w:val="both"/>
        <w:rPr>
          <w:lang w:val="hr-HR"/>
        </w:rPr>
      </w:pPr>
    </w:p>
    <w:p w:rsidRDefault="00AE5791" w:rsidP="005E5065" w:rsidR="00F3306B" w:rsidRPr="00F3306B">
      <w:pPr>
        <w:ind w:firstLine="708"/>
        <w:jc w:val="both"/>
        <w:rPr>
          <w:lang w:val="hr-HR"/>
        </w:rPr>
      </w:pPr>
      <w:r>
        <w:rPr>
          <w:lang w:val="hr-HR"/>
        </w:rPr>
        <w:t>Na ročištu radi izjašnjenja o po</w:t>
      </w:r>
      <w:r w:rsidR="00F3306B">
        <w:rPr>
          <w:lang w:val="hr-HR"/>
        </w:rPr>
        <w:t>dnesenom prijedlogu od 01.09.2017</w:t>
      </w:r>
      <w:r>
        <w:rPr>
          <w:lang w:val="hr-HR"/>
        </w:rPr>
        <w:t xml:space="preserve">. god., zastupnik po zakonu dužnika </w:t>
      </w:r>
      <w:r w:rsidR="00F3306B">
        <w:rPr>
          <w:lang w:val="hr-HR"/>
        </w:rPr>
        <w:t>Miljenko Brzica</w:t>
      </w:r>
      <w:r>
        <w:rPr>
          <w:lang w:val="hr-HR"/>
        </w:rPr>
        <w:t xml:space="preserve"> iz Splita izjavio je da</w:t>
      </w:r>
      <w:r w:rsidR="005E5065">
        <w:rPr>
          <w:lang w:val="hr-HR"/>
        </w:rPr>
        <w:t xml:space="preserve"> su podaci FINE o blokadi računa dužnika točni te je naveo da dužnik ne posluje od 01.11.2016. god. U svom iskazu, Miljenko Brzica je naveo da </w:t>
      </w:r>
      <w:r>
        <w:rPr>
          <w:lang w:val="hr-HR"/>
        </w:rPr>
        <w:t>se dužnik</w:t>
      </w:r>
      <w:r w:rsidR="00F3306B">
        <w:rPr>
          <w:lang w:val="hr-HR"/>
        </w:rPr>
        <w:t>,</w:t>
      </w:r>
      <w:r>
        <w:rPr>
          <w:lang w:val="hr-HR"/>
        </w:rPr>
        <w:t xml:space="preserve"> </w:t>
      </w:r>
      <w:r w:rsidR="00F3306B" w:rsidRPr="00F3306B">
        <w:rPr>
          <w:lang w:val="hr-HR"/>
        </w:rPr>
        <w:t>kao osnovnom djelatnošću</w:t>
      </w:r>
      <w:r w:rsidR="00F3306B">
        <w:rPr>
          <w:lang w:val="hr-HR"/>
        </w:rPr>
        <w:t>, bavi</w:t>
      </w:r>
      <w:r w:rsidR="00F3306B" w:rsidRPr="00F3306B">
        <w:rPr>
          <w:lang w:val="hr-HR"/>
        </w:rPr>
        <w:t xml:space="preserve">o servisom i popravkom kućanskih aparata, odnosno bijele tehnike, rashladnih uređaja i sl. </w:t>
      </w:r>
      <w:r w:rsidR="00F3306B">
        <w:rPr>
          <w:lang w:val="hr-HR"/>
        </w:rPr>
        <w:t>Naveo je da je dužnik</w:t>
      </w:r>
      <w:r w:rsidR="00F3306B" w:rsidRPr="00F3306B">
        <w:rPr>
          <w:lang w:val="hr-HR"/>
        </w:rPr>
        <w:t xml:space="preserve"> svoje poslovanje isključivo vezao uz Gorenje d.d. Zagreb te </w:t>
      </w:r>
      <w:r w:rsidR="00F3306B">
        <w:rPr>
          <w:lang w:val="hr-HR"/>
        </w:rPr>
        <w:t xml:space="preserve">da je za </w:t>
      </w:r>
      <w:r w:rsidR="00F3306B" w:rsidRPr="00F3306B">
        <w:rPr>
          <w:lang w:val="hr-HR"/>
        </w:rPr>
        <w:t xml:space="preserve">to društvo bio ovlašteni ugovorni servis. Međutim, zbog problema u odnosu sa Gorenjem d.d., odnosno konstantnim smanjenjem obima posla </w:t>
      </w:r>
      <w:r w:rsidR="00F3306B">
        <w:rPr>
          <w:lang w:val="hr-HR"/>
        </w:rPr>
        <w:t>da je došlo</w:t>
      </w:r>
      <w:r w:rsidR="00F3306B" w:rsidRPr="00F3306B">
        <w:rPr>
          <w:lang w:val="hr-HR"/>
        </w:rPr>
        <w:t xml:space="preserve"> do problema u poslovanju</w:t>
      </w:r>
      <w:r w:rsidR="0011543F">
        <w:rPr>
          <w:lang w:val="hr-HR"/>
        </w:rPr>
        <w:t>,</w:t>
      </w:r>
      <w:r w:rsidR="00F3306B" w:rsidRPr="00F3306B">
        <w:rPr>
          <w:lang w:val="hr-HR"/>
        </w:rPr>
        <w:t xml:space="preserve"> a samim time i blokade računa</w:t>
      </w:r>
      <w:r w:rsidR="0011543F">
        <w:rPr>
          <w:lang w:val="hr-HR"/>
        </w:rPr>
        <w:t xml:space="preserve"> dužnika</w:t>
      </w:r>
      <w:r w:rsidR="00F3306B" w:rsidRPr="00F3306B">
        <w:rPr>
          <w:lang w:val="hr-HR"/>
        </w:rPr>
        <w:t xml:space="preserve">. </w:t>
      </w:r>
      <w:r w:rsidR="00F3306B">
        <w:rPr>
          <w:lang w:val="hr-HR"/>
        </w:rPr>
        <w:t>Iskazao je da je dužnik</w:t>
      </w:r>
      <w:r w:rsidR="00F3306B" w:rsidRPr="00F3306B">
        <w:rPr>
          <w:lang w:val="hr-HR"/>
        </w:rPr>
        <w:t xml:space="preserve"> u prosjeku zapošljavao dvoje djelatnika, a danas </w:t>
      </w:r>
      <w:r w:rsidR="00F3306B">
        <w:rPr>
          <w:lang w:val="hr-HR"/>
        </w:rPr>
        <w:t xml:space="preserve">da </w:t>
      </w:r>
      <w:r w:rsidR="00F3306B" w:rsidRPr="00F3306B">
        <w:rPr>
          <w:lang w:val="hr-HR"/>
        </w:rPr>
        <w:t>više nema prijavljenih zaposlenika. U odnosu na imovinu dužnika</w:t>
      </w:r>
      <w:r w:rsidR="00F3306B">
        <w:rPr>
          <w:lang w:val="hr-HR"/>
        </w:rPr>
        <w:t>, izjavio je</w:t>
      </w:r>
      <w:r w:rsidR="00F3306B" w:rsidRPr="00F3306B">
        <w:rPr>
          <w:lang w:val="hr-HR"/>
        </w:rPr>
        <w:t xml:space="preserve"> da dužnik u svom vlasništvu nema niti je ikada imao nekretnina, isto tako </w:t>
      </w:r>
      <w:r w:rsidR="00F3306B">
        <w:rPr>
          <w:lang w:val="hr-HR"/>
        </w:rPr>
        <w:t xml:space="preserve">da </w:t>
      </w:r>
      <w:r w:rsidR="005E5065">
        <w:rPr>
          <w:lang w:val="hr-HR"/>
        </w:rPr>
        <w:t>nema ni</w:t>
      </w:r>
      <w:r w:rsidR="00F3306B" w:rsidRPr="00F3306B">
        <w:rPr>
          <w:lang w:val="hr-HR"/>
        </w:rPr>
        <w:t xml:space="preserve"> pokretnina veće vrijednosti kao što su automobili, vrjedniji strojevi, brodovi i sl. </w:t>
      </w:r>
      <w:r w:rsidR="00F3306B">
        <w:rPr>
          <w:lang w:val="hr-HR"/>
        </w:rPr>
        <w:t>Naveo je da o</w:t>
      </w:r>
      <w:r w:rsidR="00F3306B" w:rsidRPr="00F3306B">
        <w:rPr>
          <w:lang w:val="hr-HR"/>
        </w:rPr>
        <w:t xml:space="preserve">d preostale imovine </w:t>
      </w:r>
      <w:r w:rsidR="00F3306B">
        <w:rPr>
          <w:lang w:val="hr-HR"/>
        </w:rPr>
        <w:t>dužnik</w:t>
      </w:r>
      <w:r w:rsidR="00F3306B" w:rsidRPr="00F3306B">
        <w:rPr>
          <w:lang w:val="hr-HR"/>
        </w:rPr>
        <w:t xml:space="preserve"> ima nešto zaliha robe, koje čine rezervni dijelovi za perilice rublja, frižidere, </w:t>
      </w:r>
      <w:r w:rsidR="00B005B3">
        <w:rPr>
          <w:lang w:val="hr-HR"/>
        </w:rPr>
        <w:t>kao</w:t>
      </w:r>
      <w:r w:rsidR="00F3306B" w:rsidRPr="00F3306B">
        <w:rPr>
          <w:lang w:val="hr-HR"/>
        </w:rPr>
        <w:t xml:space="preserve"> i određe</w:t>
      </w:r>
      <w:r w:rsidR="00B005B3">
        <w:rPr>
          <w:lang w:val="hr-HR"/>
        </w:rPr>
        <w:t>na nenaplaćena potraživanja</w:t>
      </w:r>
      <w:r w:rsidR="00387BDA">
        <w:rPr>
          <w:lang w:val="hr-HR"/>
        </w:rPr>
        <w:t xml:space="preserve"> </w:t>
      </w:r>
      <w:r w:rsidR="00B005B3">
        <w:rPr>
          <w:lang w:val="hr-HR"/>
        </w:rPr>
        <w:t>prema Gorenju d.d</w:t>
      </w:r>
      <w:r w:rsidR="00F3306B" w:rsidRPr="00F3306B">
        <w:rPr>
          <w:lang w:val="hr-HR"/>
        </w:rPr>
        <w:t xml:space="preserve">. </w:t>
      </w:r>
    </w:p>
    <w:p w:rsidRDefault="003066E0" w:rsidP="005E5065" w:rsidR="003066E0">
      <w:pPr>
        <w:jc w:val="both"/>
        <w:rPr>
          <w:lang w:val="hr-HR"/>
        </w:rPr>
      </w:pPr>
    </w:p>
    <w:p w:rsidRDefault="003066E0" w:rsidP="00AE5791" w:rsidR="002D7733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tijekom </w:t>
      </w:r>
      <w:r w:rsidR="0078767D">
        <w:rPr>
          <w:lang w:val="hr-HR"/>
        </w:rPr>
        <w:t xml:space="preserve">prethodnog </w:t>
      </w:r>
      <w:r>
        <w:rPr>
          <w:lang w:val="hr-HR"/>
        </w:rPr>
        <w:t xml:space="preserve">postupka dostavio u spis </w:t>
      </w:r>
      <w:r w:rsidR="005E5065">
        <w:rPr>
          <w:lang w:val="hr-HR"/>
        </w:rPr>
        <w:t>popis imovine i obveza (list 26-27 spisa)</w:t>
      </w:r>
      <w:r>
        <w:rPr>
          <w:lang w:val="hr-HR"/>
        </w:rPr>
        <w:t>,</w:t>
      </w:r>
      <w:r w:rsidR="005E5065">
        <w:rPr>
          <w:lang w:val="hr-HR"/>
        </w:rPr>
        <w:t xml:space="preserve"> a iz kojeg popisa je razvidno da imovinu dužnika čine oprema, materijal-rezervni dijelovi i gotova roba na skladištu, ukupne knjigovodstvene </w:t>
      </w:r>
      <w:r w:rsidR="003C6D35">
        <w:rPr>
          <w:lang w:val="hr-HR"/>
        </w:rPr>
        <w:t>vrijednosti 508.990,53 kn.</w:t>
      </w:r>
      <w:r>
        <w:rPr>
          <w:lang w:val="hr-HR"/>
        </w:rPr>
        <w:t xml:space="preserve"> </w:t>
      </w:r>
      <w:r w:rsidR="002D7733">
        <w:rPr>
          <w:lang w:val="hr-HR"/>
        </w:rPr>
        <w:t xml:space="preserve">U tom popisu je navedeno da je realna vrijednost navedene imovine 50% manja od knjigovodstvene vrijednosti, budući da se radi o materijalima i robi koja je nabavljena prije više godina i koja je dijelom zastarjela i oštećena. Nadalje, iz tog popisa je razvidno da obveze dužnika iznose 498.679,00 kn te da se iste odnose na neisplaćene plaće, obveze za poreze, doprinose i druga davanja prema Poreznoj upravi, kao i dijelom na dugovanja prema dobavljačima. </w:t>
      </w:r>
    </w:p>
    <w:p w:rsidRDefault="003066E0" w:rsidP="002D7733" w:rsidR="003066E0">
      <w:pPr>
        <w:jc w:val="both"/>
        <w:rPr>
          <w:lang w:val="hr-HR"/>
        </w:rPr>
      </w:pPr>
    </w:p>
    <w:p w:rsidRDefault="003066E0" w:rsidP="00AE5791" w:rsidR="003066E0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4B1C91" w:rsidP="004B1C91" w:rsidR="004B1C91">
      <w:pPr>
        <w:ind w:firstLine="708"/>
        <w:jc w:val="both"/>
        <w:rPr>
          <w:lang w:val="hr-HR"/>
        </w:rPr>
      </w:pPr>
    </w:p>
    <w:p w:rsidRDefault="003066E0" w:rsidP="004B1C91" w:rsidR="003066E0">
      <w:pPr>
        <w:ind w:firstLine="708"/>
        <w:jc w:val="both"/>
        <w:rPr>
          <w:lang w:val="hr-HR"/>
        </w:rPr>
      </w:pPr>
      <w:r>
        <w:rPr>
          <w:lang w:val="hr-HR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 w:rsidR="00B113E5">
        <w:rPr>
          <w:lang w:val="hr-HR"/>
        </w:rPr>
        <w:t xml:space="preserve"> Sukladno čl. 6. st. 4. SZ-a, p</w:t>
      </w:r>
      <w:r>
        <w:rPr>
          <w:lang w:val="hr-HR"/>
        </w:rPr>
        <w:t>ostojanje te okolnosti dokazuje se potvrdom Financijske agencije</w:t>
      </w:r>
      <w:r w:rsidR="00B113E5">
        <w:rPr>
          <w:lang w:val="hr-HR"/>
        </w:rPr>
        <w:t>.</w:t>
      </w:r>
    </w:p>
    <w:p w:rsidRDefault="00B113E5" w:rsidP="003066E0" w:rsidR="00B113E5">
      <w:pPr>
        <w:jc w:val="both"/>
        <w:rPr>
          <w:lang w:val="hr-HR"/>
        </w:rPr>
      </w:pPr>
    </w:p>
    <w:p w:rsidRDefault="0016595D" w:rsidP="0016595D" w:rsidR="00B113E5">
      <w:pPr>
        <w:ind w:firstLine="708"/>
        <w:jc w:val="both"/>
        <w:rPr>
          <w:lang w:val="hr-HR"/>
        </w:rPr>
      </w:pPr>
      <w:r w:rsidRPr="00CA3336">
        <w:rPr>
          <w:lang w:val="hr-HR"/>
        </w:rPr>
        <w:t>Tijekom prethodnog postupka</w:t>
      </w:r>
      <w:r w:rsidR="00B113E5">
        <w:rPr>
          <w:lang w:val="hr-HR"/>
        </w:rPr>
        <w:t xml:space="preserve"> </w:t>
      </w:r>
      <w:r w:rsidR="004B1C91">
        <w:rPr>
          <w:lang w:val="hr-HR"/>
        </w:rPr>
        <w:t>utvrđeno je</w:t>
      </w:r>
      <w:r w:rsidR="00B113E5">
        <w:rPr>
          <w:lang w:val="hr-HR"/>
        </w:rPr>
        <w:t xml:space="preserve"> da kod dužnika postoji stečajni razlog nesposobnosti za plaćanje. </w:t>
      </w:r>
    </w:p>
    <w:p w:rsidRDefault="00B113E5" w:rsidP="0016595D" w:rsidR="00B113E5">
      <w:pPr>
        <w:ind w:firstLine="708"/>
        <w:jc w:val="both"/>
        <w:rPr>
          <w:lang w:val="hr-HR"/>
        </w:rPr>
      </w:pPr>
    </w:p>
    <w:p w:rsidRDefault="00B113E5" w:rsidP="003C6D35" w:rsidR="00B113E5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</w:t>
      </w:r>
      <w:r w:rsidR="002D7733">
        <w:rPr>
          <w:lang w:val="hr-HR"/>
        </w:rPr>
        <w:t>FINA</w:t>
      </w:r>
      <w:r>
        <w:rPr>
          <w:lang w:val="hr-HR"/>
        </w:rPr>
        <w:t xml:space="preserve"> je za potrebe </w:t>
      </w:r>
      <w:r w:rsidR="006746A1">
        <w:rPr>
          <w:lang w:val="hr-HR"/>
        </w:rPr>
        <w:t>prethodnog</w:t>
      </w:r>
      <w:r>
        <w:rPr>
          <w:lang w:val="hr-HR"/>
        </w:rPr>
        <w:t xml:space="preserve"> post</w:t>
      </w:r>
      <w:r w:rsidR="003C6D35">
        <w:rPr>
          <w:lang w:val="hr-HR"/>
        </w:rPr>
        <w:t>upka dostavila ovom sudu potvrde</w:t>
      </w:r>
      <w:r>
        <w:rPr>
          <w:lang w:val="hr-HR"/>
        </w:rPr>
        <w:t xml:space="preserve"> o neizvršenim osnovama za plaćanje dužnika,</w:t>
      </w:r>
      <w:r w:rsidR="003C6D35">
        <w:rPr>
          <w:lang w:val="hr-HR"/>
        </w:rPr>
        <w:t xml:space="preserve"> kao i potvrde o blokadi računa i novčanih sredstava dužnika (list 16-17 i 23-24 spisa)</w:t>
      </w:r>
      <w:r w:rsidR="00D94F84">
        <w:rPr>
          <w:lang w:val="hr-HR"/>
        </w:rPr>
        <w:t>,</w:t>
      </w:r>
      <w:r w:rsidR="00BD1B68">
        <w:rPr>
          <w:lang w:val="hr-HR"/>
        </w:rPr>
        <w:t xml:space="preserve"> iz kojih potvrda je razvidno da</w:t>
      </w:r>
      <w:r w:rsidR="006746A1">
        <w:rPr>
          <w:lang w:val="hr-HR"/>
        </w:rPr>
        <w:t xml:space="preserve"> </w:t>
      </w:r>
      <w:r w:rsidR="00BD1B68">
        <w:rPr>
          <w:lang w:val="hr-HR"/>
        </w:rPr>
        <w:t xml:space="preserve">dužnik, u Očevidniku redoslijeda osnova za plaćanje, na dan 31.08.2017. god. </w:t>
      </w:r>
      <w:r>
        <w:rPr>
          <w:lang w:val="hr-HR"/>
        </w:rPr>
        <w:t xml:space="preserve">ima evidentirane neizvršene osnove za plaćanje u neprekinutom razdoblju od </w:t>
      </w:r>
      <w:r w:rsidR="00D94F84">
        <w:rPr>
          <w:lang w:val="hr-HR"/>
        </w:rPr>
        <w:t>1620</w:t>
      </w:r>
      <w:r w:rsidR="006746A1">
        <w:rPr>
          <w:lang w:val="hr-HR"/>
        </w:rPr>
        <w:t xml:space="preserve"> dana, dok</w:t>
      </w:r>
      <w:r w:rsidR="00D94F84">
        <w:rPr>
          <w:lang w:val="hr-HR"/>
        </w:rPr>
        <w:t xml:space="preserve"> na dan 02.10.2017. god. </w:t>
      </w:r>
      <w:r w:rsidR="006746A1">
        <w:rPr>
          <w:lang w:val="hr-HR"/>
        </w:rPr>
        <w:t xml:space="preserve">dužnik ima evidentirane neizvršene osnove za plaćanje u neprekinutom razdoblju od 1652 dana, </w:t>
      </w:r>
      <w:r w:rsidR="0011543F">
        <w:rPr>
          <w:lang w:val="hr-HR"/>
        </w:rPr>
        <w:t>a</w:t>
      </w:r>
      <w:r w:rsidR="006746A1">
        <w:rPr>
          <w:lang w:val="hr-HR"/>
        </w:rPr>
        <w:t xml:space="preserve"> njegove </w:t>
      </w:r>
      <w:r w:rsidR="0011543F">
        <w:rPr>
          <w:lang w:val="hr-HR"/>
        </w:rPr>
        <w:t xml:space="preserve">evidentirane </w:t>
      </w:r>
      <w:r w:rsidR="006746A1">
        <w:rPr>
          <w:lang w:val="hr-HR"/>
        </w:rPr>
        <w:t>nepodmirene obveze na taj dan iznose 186.454,03 kn.</w:t>
      </w:r>
    </w:p>
    <w:p w:rsidRDefault="00B113E5" w:rsidP="0016595D" w:rsidR="00B113E5">
      <w:pPr>
        <w:ind w:firstLine="708"/>
        <w:jc w:val="both"/>
        <w:rPr>
          <w:lang w:val="hr-HR"/>
        </w:rPr>
      </w:pPr>
    </w:p>
    <w:p w:rsidRDefault="002D7733" w:rsidP="0016595D" w:rsidR="00B113E5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</w:t>
      </w:r>
      <w:r w:rsidR="00B113E5">
        <w:rPr>
          <w:lang w:val="hr-HR"/>
        </w:rPr>
        <w:t>da</w:t>
      </w:r>
      <w:r w:rsidR="0078767D">
        <w:rPr>
          <w:lang w:val="hr-HR"/>
        </w:rPr>
        <w:t>k</w:t>
      </w:r>
      <w:r w:rsidR="00B113E5">
        <w:rPr>
          <w:lang w:val="hr-HR"/>
        </w:rPr>
        <w:t xml:space="preserve">le iz </w:t>
      </w:r>
      <w:r>
        <w:rPr>
          <w:lang w:val="hr-HR"/>
        </w:rPr>
        <w:t>naprijed navedenih potvrda FINE</w:t>
      </w:r>
      <w:r w:rsidR="00B113E5">
        <w:rPr>
          <w:lang w:val="hr-HR"/>
        </w:rPr>
        <w:t xml:space="preserve"> jasno proizlazi da su računi dužnika neprekidno blokirani u razdoblju duljem od 60 dana, odnosno da dužnik u Očevidniku redoslijeda osnova za plaćanje ima evidentirane neizvršene osno</w:t>
      </w:r>
      <w:r>
        <w:rPr>
          <w:lang w:val="hr-HR"/>
        </w:rPr>
        <w:t>ve za plaćanje u razdoblju dužem</w:t>
      </w:r>
      <w:r w:rsidR="00B113E5">
        <w:rPr>
          <w:lang w:val="hr-HR"/>
        </w:rPr>
        <w:t xml:space="preserve"> od 60 dana, to je samim time</w:t>
      </w:r>
      <w:r w:rsidR="0078767D">
        <w:rPr>
          <w:lang w:val="hr-HR"/>
        </w:rPr>
        <w:t xml:space="preserve"> očito da je kod dužnika</w:t>
      </w:r>
      <w:r w:rsidR="00B113E5">
        <w:rPr>
          <w:lang w:val="hr-HR"/>
        </w:rPr>
        <w:t xml:space="preserve"> ispunjen stečajni r</w:t>
      </w:r>
      <w:r>
        <w:rPr>
          <w:lang w:val="hr-HR"/>
        </w:rPr>
        <w:t xml:space="preserve">azlog nesposobnosti za plaćanje, </w:t>
      </w:r>
      <w:r w:rsidR="00B113E5">
        <w:rPr>
          <w:lang w:val="hr-HR"/>
        </w:rPr>
        <w:t xml:space="preserve">u smislu odredbi čl. 6. st. 1., 2. i 4. SZ-a. Uostalom i sam zastupnik po zakonu dužnika </w:t>
      </w:r>
      <w:r w:rsidR="0078767D">
        <w:rPr>
          <w:lang w:val="hr-HR"/>
        </w:rPr>
        <w:t>je priznao</w:t>
      </w:r>
      <w:r w:rsidR="00B113E5">
        <w:rPr>
          <w:lang w:val="hr-HR"/>
        </w:rPr>
        <w:t xml:space="preserve"> postojanje takve blokade računa dužnika</w:t>
      </w:r>
      <w:r>
        <w:rPr>
          <w:lang w:val="hr-HR"/>
        </w:rPr>
        <w:t>, a isti do zaključenja prethodnog postupka nije dostavio bilo kakav dokaz o deblokadi računa dužnika</w:t>
      </w:r>
      <w:r w:rsidR="00B113E5">
        <w:rPr>
          <w:lang w:val="hr-HR"/>
        </w:rPr>
        <w:t xml:space="preserve">. </w:t>
      </w:r>
    </w:p>
    <w:p w:rsidRDefault="00B113E5" w:rsidP="0016595D" w:rsidR="00B113E5">
      <w:pPr>
        <w:ind w:firstLine="708"/>
        <w:jc w:val="both"/>
        <w:rPr>
          <w:lang w:val="hr-HR"/>
        </w:rPr>
      </w:pPr>
    </w:p>
    <w:p w:rsidRDefault="005E5065" w:rsidP="005E5065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tijekom prethodnog postupka utvrđeno postojanje stečajnog razloga nesposobnosti za plaćanje kod dužnika, a isto tako iz </w:t>
      </w:r>
      <w:r w:rsidR="002D7733">
        <w:rPr>
          <w:lang w:val="hr-HR"/>
        </w:rPr>
        <w:t>popisa imovine i obveza</w:t>
      </w:r>
      <w:r>
        <w:rPr>
          <w:lang w:val="hr-HR"/>
        </w:rPr>
        <w:t xml:space="preserve"> dužnika proizlazi da dužnik ima određenu imovinu (</w:t>
      </w:r>
      <w:r w:rsidR="003C6D35">
        <w:rPr>
          <w:lang w:val="hr-HR"/>
        </w:rPr>
        <w:t>opremu, rezervne dijelove i robu na skladištu</w:t>
      </w:r>
      <w:r>
        <w:rPr>
          <w:lang w:val="hr-HR"/>
        </w:rPr>
        <w:t>) iz koje bi se mogli podmiriti</w:t>
      </w:r>
      <w:r w:rsidR="003C6D35">
        <w:rPr>
          <w:lang w:val="hr-HR"/>
        </w:rPr>
        <w:t xml:space="preserve"> </w:t>
      </w:r>
      <w:r>
        <w:rPr>
          <w:lang w:val="hr-HR"/>
        </w:rPr>
        <w:t xml:space="preserve">troškovi stečajnog postupka, to je stoga u konkretnom slučaju trebalo donijeti rješenje o otvaranju stečajnog postupka nad dužnikom. </w:t>
      </w:r>
    </w:p>
    <w:p w:rsidRDefault="005E5065" w:rsidP="005E5065" w:rsidR="005E5065">
      <w:pPr>
        <w:jc w:val="both"/>
        <w:rPr>
          <w:lang w:val="hr-HR"/>
        </w:rPr>
      </w:pPr>
    </w:p>
    <w:p w:rsidRDefault="005E5065" w:rsidP="000C201E" w:rsidR="005E5065">
      <w:pPr>
        <w:ind w:firstLine="708"/>
        <w:jc w:val="both"/>
        <w:rPr>
          <w:lang w:val="hr-HR"/>
        </w:rPr>
      </w:pPr>
      <w:r>
        <w:rPr>
          <w:lang w:val="hr-HR"/>
        </w:rPr>
        <w:t>Izbor stečajnog upravitelja u ovom postupku obavljen je metodom slučajnog odabira s liste A stečajnih upravitelja za područje nadležnosti ovog suda, a sukladno odredbama čl. 84. st. 1. SZ-a. Budući da je metodom slučajnog odabira za stečajnog upravitelja izabran</w:t>
      </w:r>
      <w:r w:rsidR="000C201E">
        <w:rPr>
          <w:lang w:val="hr-HR"/>
        </w:rPr>
        <w:t>a</w:t>
      </w:r>
      <w:r>
        <w:rPr>
          <w:lang w:val="hr-HR"/>
        </w:rPr>
        <w:t xml:space="preserve"> </w:t>
      </w:r>
      <w:r w:rsidR="000C201E" w:rsidRPr="000C201E">
        <w:rPr>
          <w:lang w:val="hr-HR"/>
        </w:rPr>
        <w:t>Tihana Majić, dipl. pravnica iz Osijeka</w:t>
      </w:r>
      <w:r w:rsidRPr="000C201E">
        <w:rPr>
          <w:lang w:val="hr-HR"/>
        </w:rPr>
        <w:t>,</w:t>
      </w:r>
      <w:r>
        <w:rPr>
          <w:lang w:val="hr-HR"/>
        </w:rPr>
        <w:t xml:space="preserve"> sud je ovim rješenjem o ot</w:t>
      </w:r>
      <w:r w:rsidR="000C201E">
        <w:rPr>
          <w:lang w:val="hr-HR"/>
        </w:rPr>
        <w:t>varanju stečajnog postupka istu</w:t>
      </w:r>
      <w:r>
        <w:rPr>
          <w:lang w:val="hr-HR"/>
        </w:rPr>
        <w:t xml:space="preserve"> imenovao za stečajnog upravitelja, a sve sukladno odredbama čl. 85. st. 1. SZ-a. </w:t>
      </w:r>
    </w:p>
    <w:p w:rsidRDefault="005E5065" w:rsidP="005E5065" w:rsidR="005E5065">
      <w:pPr>
        <w:ind w:firstLine="708"/>
        <w:jc w:val="both"/>
        <w:rPr>
          <w:lang w:val="hr-HR"/>
        </w:rPr>
      </w:pPr>
    </w:p>
    <w:p w:rsidRDefault="005E5065" w:rsidP="005E5065" w:rsidR="005E5065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svega naprijed navedenog, a temeljem odredbi čl. 5., čl. 6. st. 1., 2. i 4., čl. 84. st. 1., čl. 85. st. 1., čl. 110. st. 1., čl. 128., čl. 129., čl. 130., čl. 131. te čl. 257. i čl. 258. SZ-a  odlučeno je kao u točkama I. do XII. izreke ovog rješenja. </w:t>
      </w:r>
    </w:p>
    <w:p w:rsidRDefault="00341A22" w:rsidP="003C6D35" w:rsidR="00341A22">
      <w:pPr>
        <w:jc w:val="both"/>
        <w:rPr>
          <w:lang w:val="hr-HR"/>
        </w:rPr>
      </w:pPr>
    </w:p>
    <w:p w:rsidRDefault="00D4027A" w:rsidP="005E4DD5" w:rsidR="00D4027A" w:rsidRPr="00CA3336">
      <w:pPr>
        <w:jc w:val="center"/>
        <w:rPr>
          <w:lang w:val="hr-HR"/>
        </w:rPr>
      </w:pPr>
      <w:r w:rsidRPr="00CA3336">
        <w:rPr>
          <w:lang w:val="hr-HR"/>
        </w:rPr>
        <w:t>U Splitu</w:t>
      </w:r>
      <w:r w:rsidR="00E56C52" w:rsidRPr="00CA3336">
        <w:rPr>
          <w:lang w:val="hr-HR"/>
        </w:rPr>
        <w:t>,</w:t>
      </w:r>
      <w:r w:rsidRPr="00CA3336">
        <w:rPr>
          <w:lang w:val="hr-HR"/>
        </w:rPr>
        <w:t xml:space="preserve"> </w:t>
      </w:r>
      <w:r w:rsidR="00DA0B88">
        <w:rPr>
          <w:lang w:val="hr-HR"/>
        </w:rPr>
        <w:t>4. listopada 2017</w:t>
      </w:r>
      <w:r w:rsidRPr="00CA3336">
        <w:rPr>
          <w:lang w:val="hr-HR"/>
        </w:rPr>
        <w:t>. godine.</w:t>
      </w:r>
    </w:p>
    <w:p w:rsidRDefault="00D4027A" w:rsidP="00D4027A" w:rsidR="00D4027A" w:rsidRPr="005339C5">
      <w:pPr>
        <w:jc w:val="both"/>
        <w:rPr>
          <w:sz w:val="12"/>
          <w:szCs w:val="12"/>
          <w:lang w:val="hr-HR"/>
        </w:rPr>
      </w:pPr>
    </w:p>
    <w:p w:rsidRDefault="0010721E" w:rsidP="00565E4E" w:rsidR="0010721E" w:rsidRPr="00CA3336">
      <w:pPr>
        <w:ind w:firstLine="708" w:left="7080"/>
        <w:rPr>
          <w:lang w:val="hr-HR"/>
        </w:rPr>
      </w:pPr>
      <w:r w:rsidRPr="00CA3336">
        <w:rPr>
          <w:lang w:val="hr-HR"/>
        </w:rPr>
        <w:t xml:space="preserve">S U D A C </w:t>
      </w:r>
    </w:p>
    <w:p w:rsidRDefault="0010721E" w:rsidP="00B71799" w:rsidR="0010721E" w:rsidRPr="00CA3336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CA3336">
      <w:pPr>
        <w:ind w:left="7788"/>
        <w:rPr>
          <w:lang w:val="hr-HR"/>
        </w:rPr>
      </w:pPr>
      <w:r w:rsidRPr="00CA3336">
        <w:rPr>
          <w:lang w:val="hr-HR"/>
        </w:rPr>
        <w:t>Paško Bačić</w:t>
      </w:r>
    </w:p>
    <w:p w:rsidRDefault="00D4027A" w:rsidP="009A7AD1" w:rsidR="00D4027A" w:rsidRPr="00CA3336">
      <w:pPr>
        <w:ind w:firstLine="708" w:left="6372"/>
        <w:rPr>
          <w:u w:val="single"/>
          <w:lang w:val="hr-HR"/>
        </w:rPr>
      </w:pPr>
    </w:p>
    <w:p w:rsidRDefault="009D42D8" w:rsidP="00D4027A" w:rsidR="009D42D8" w:rsidRPr="000C201E">
      <w:pPr>
        <w:jc w:val="both"/>
        <w:rPr>
          <w:sz w:val="32"/>
          <w:szCs w:val="32"/>
          <w:lang w:val="hr-HR"/>
        </w:rPr>
      </w:pPr>
    </w:p>
    <w:p w:rsidRDefault="00D4027A" w:rsidP="00D4027A" w:rsidR="00D4027A" w:rsidRPr="00CA3336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</w:p>
    <w:p w:rsidRDefault="0033674C" w:rsidP="00DA6271" w:rsidR="009757FC">
      <w:pPr>
        <w:jc w:val="both"/>
        <w:rPr>
          <w:lang w:val="hr-HR"/>
        </w:rPr>
      </w:pPr>
      <w:r w:rsidRPr="00CA3336">
        <w:rPr>
          <w:lang w:val="hr-HR"/>
        </w:rPr>
        <w:t>Protiv ovog rješenja</w:t>
      </w:r>
      <w:r w:rsidR="005E4DD5">
        <w:rPr>
          <w:lang w:val="hr-HR"/>
        </w:rPr>
        <w:t xml:space="preserve"> dopuštena je žalba Visokom trgovačkom sudu Republike Hrvatske. Žalb</w:t>
      </w:r>
      <w:r w:rsidR="00DA6271">
        <w:rPr>
          <w:lang w:val="hr-HR"/>
        </w:rPr>
        <w:t xml:space="preserve">u protiv rješenja o otvaranju stečajnog postupka može podnijeti osoba ovlaštena za zastupanje dužnika po zakonu do dana nastupanja pravnih posljedica otvaranja stečajnog postupka. Žalba se podnosi putem ovog suda, </w:t>
      </w:r>
      <w:r w:rsidR="005E4DD5">
        <w:rPr>
          <w:lang w:val="hr-HR"/>
        </w:rPr>
        <w:t>pismeno u tri primjerka</w:t>
      </w:r>
      <w:r w:rsidR="00C37264">
        <w:rPr>
          <w:lang w:val="hr-HR"/>
        </w:rPr>
        <w:t>,</w:t>
      </w:r>
      <w:r w:rsidR="005E4DD5">
        <w:rPr>
          <w:lang w:val="hr-HR"/>
        </w:rPr>
        <w:t xml:space="preserve"> u roku do 8 dana </w:t>
      </w:r>
      <w:r w:rsidR="00DA6271">
        <w:rPr>
          <w:lang w:val="hr-HR"/>
        </w:rPr>
        <w:t xml:space="preserve">od dostave ovog rješenja, a dostava ovog rješenja smatra se obavljenom istekom osmog dana od dana njegove objave na mrežnoj stranici e-Oglasna ploča sudova. </w:t>
      </w:r>
    </w:p>
    <w:p w:rsidRDefault="00DA6271" w:rsidP="00DA6271" w:rsidR="00DA6271" w:rsidRPr="00CA3336">
      <w:pPr>
        <w:jc w:val="both"/>
        <w:rPr>
          <w:lang w:val="hr-HR"/>
        </w:rPr>
      </w:pPr>
    </w:p>
    <w:p w:rsidRDefault="009757FC" w:rsidP="0033674C" w:rsidR="009757FC">
      <w:pPr>
        <w:jc w:val="both"/>
        <w:rPr>
          <w:lang w:val="hr-HR"/>
        </w:rPr>
      </w:pPr>
    </w:p>
    <w:p w:rsidRDefault="000C201E" w:rsidP="0033674C" w:rsidR="000C201E">
      <w:pPr>
        <w:jc w:val="both"/>
        <w:rPr>
          <w:lang w:val="hr-HR"/>
        </w:rPr>
      </w:pPr>
    </w:p>
    <w:p w:rsidRDefault="000C201E" w:rsidP="0033674C" w:rsidR="000C201E" w:rsidRPr="00CA3336">
      <w:pPr>
        <w:jc w:val="both"/>
        <w:rPr>
          <w:lang w:val="hr-HR"/>
        </w:rPr>
      </w:pPr>
    </w:p>
    <w:p w:rsidRDefault="000C201E" w:rsidP="0033674C" w:rsidR="000C201E" w:rsidRPr="000C201E">
      <w:pPr>
        <w:jc w:val="both"/>
        <w:rPr>
          <w:sz w:val="16"/>
          <w:szCs w:val="16"/>
          <w:lang w:val="hr-HR"/>
        </w:rPr>
      </w:pPr>
    </w:p>
    <w:p w:rsidRDefault="0033674C" w:rsidP="0033674C" w:rsidR="0033674C" w:rsidRPr="00CA3336">
      <w:pPr>
        <w:jc w:val="both"/>
        <w:rPr>
          <w:lang w:val="hr-HR"/>
        </w:rPr>
      </w:pPr>
      <w:r w:rsidRPr="00CA3336">
        <w:rPr>
          <w:lang w:val="hr-HR"/>
        </w:rPr>
        <w:t>DNA:</w:t>
      </w:r>
    </w:p>
    <w:p w:rsidRDefault="006746A1" w:rsidP="006746A1" w:rsidR="0098270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DF1833" w:rsidRPr="00CA3336">
        <w:rPr>
          <w:lang w:val="hr-HR"/>
        </w:rPr>
        <w:t>predlagatelju –</w:t>
      </w:r>
      <w:r w:rsidR="0098270D" w:rsidRPr="00CA3336">
        <w:rPr>
          <w:lang w:val="hr-HR"/>
        </w:rPr>
        <w:t xml:space="preserve"> FINA, Regionalni centar </w:t>
      </w:r>
      <w:r w:rsidR="005E4DD5">
        <w:rPr>
          <w:lang w:val="hr-HR"/>
        </w:rPr>
        <w:t>Split</w:t>
      </w:r>
    </w:p>
    <w:p w:rsidRDefault="006746A1" w:rsidP="006746A1" w:rsidR="00EF6C92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EF6C92" w:rsidRPr="00CA3336">
        <w:rPr>
          <w:lang w:val="hr-HR"/>
        </w:rPr>
        <w:t>dužniku</w:t>
      </w:r>
    </w:p>
    <w:p w:rsidRDefault="006746A1" w:rsidP="006746A1" w:rsidR="00EF6C92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Porezna upra</w:t>
      </w:r>
      <w:r w:rsidR="00565E4E" w:rsidRPr="00CA3336">
        <w:rPr>
          <w:lang w:val="hr-HR"/>
        </w:rPr>
        <w:t>va Split</w:t>
      </w:r>
      <w:r w:rsidR="004B1C91">
        <w:rPr>
          <w:lang w:val="hr-HR"/>
        </w:rPr>
        <w:t>, Ispostava Makarska</w:t>
      </w:r>
      <w:r w:rsidR="0033674C" w:rsidRPr="00CA3336">
        <w:rPr>
          <w:lang w:val="hr-HR"/>
        </w:rPr>
        <w:t xml:space="preserve"> </w:t>
      </w:r>
    </w:p>
    <w:p w:rsidRDefault="006746A1" w:rsidP="006746A1" w:rsidR="0098270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98270D" w:rsidRPr="00CA3336">
        <w:rPr>
          <w:lang w:val="hr-HR"/>
        </w:rPr>
        <w:t>ŽDO Split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stečajnom upravitelju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sudski registar ovog suda</w:t>
      </w:r>
    </w:p>
    <w:p w:rsidRDefault="006746A1" w:rsidP="006746A1" w:rsidR="0033674C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E4DD5">
        <w:rPr>
          <w:lang w:val="hr-HR"/>
        </w:rPr>
        <w:t>e-</w:t>
      </w:r>
      <w:r w:rsidR="005E4DD5" w:rsidRPr="00CA3336">
        <w:rPr>
          <w:lang w:val="hr-HR"/>
        </w:rPr>
        <w:t xml:space="preserve">Oglasna </w:t>
      </w:r>
      <w:r w:rsidR="00EF6C92" w:rsidRPr="00CA3336">
        <w:rPr>
          <w:lang w:val="hr-HR"/>
        </w:rPr>
        <w:t xml:space="preserve">ploča suda </w:t>
      </w:r>
    </w:p>
    <w:p w:rsidRDefault="006746A1" w:rsidP="006746A1" w:rsidR="0033674C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stečajna pisarnica</w:t>
      </w:r>
    </w:p>
    <w:p w:rsidRDefault="006746A1" w:rsidP="006746A1" w:rsidR="00EB167D" w:rsidRPr="00CA3336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33674C" w:rsidRPr="00CA3336">
        <w:rPr>
          <w:lang w:val="hr-HR"/>
        </w:rPr>
        <w:t>u spis</w:t>
      </w:r>
    </w:p>
    <w:sectPr w:rsidSect="00D45178" w:rsidR="00EB167D" w:rsidRPr="00CA3336">
      <w:headerReference w:type="default" r:id="rId10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606B80" w:rsidRPr="00606B80">
      <w:rPr>
        <w:noProof/>
        <w:lang w:val="hr-HR"/>
      </w:rPr>
      <w:t>5</w:t>
    </w:r>
    <w:r>
      <w:fldChar w:fldCharType="end"/>
    </w:r>
    <w:r w:rsidR="00536255">
      <w:t xml:space="preserve"> -</w:t>
    </w:r>
    <w:r w:rsidR="00536255">
      <w:tab/>
      <w:t>12. St-</w:t>
    </w:r>
    <w:r w:rsidR="00DA0B88">
      <w:t>1290/2016</w:t>
    </w:r>
  </w:p>
  <w:p w:rsidRDefault="00CA3336" w:rsidP="00CA3336" w:rsidR="00CA3336">
    <w:pPr>
      <w:pStyle w:val="Zaglavlje"/>
      <w:jc w:val="center"/>
    </w:pPr>
  </w:p>
  <w:p w:rsidRDefault="00CA333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A0D83"/>
    <w:rsid w:val="000A2A7A"/>
    <w:rsid w:val="000B179C"/>
    <w:rsid w:val="000C201E"/>
    <w:rsid w:val="000F1A37"/>
    <w:rsid w:val="000F42F0"/>
    <w:rsid w:val="0010261B"/>
    <w:rsid w:val="0010721E"/>
    <w:rsid w:val="00111EB5"/>
    <w:rsid w:val="00112126"/>
    <w:rsid w:val="0011504B"/>
    <w:rsid w:val="0011543F"/>
    <w:rsid w:val="001170D0"/>
    <w:rsid w:val="00132600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A75DA"/>
    <w:rsid w:val="002C0946"/>
    <w:rsid w:val="002D048F"/>
    <w:rsid w:val="002D3BEA"/>
    <w:rsid w:val="002D60B4"/>
    <w:rsid w:val="002D6126"/>
    <w:rsid w:val="002D7733"/>
    <w:rsid w:val="003058A8"/>
    <w:rsid w:val="003066E0"/>
    <w:rsid w:val="003166A6"/>
    <w:rsid w:val="0032212D"/>
    <w:rsid w:val="0033674C"/>
    <w:rsid w:val="00341A22"/>
    <w:rsid w:val="003541DC"/>
    <w:rsid w:val="003855E7"/>
    <w:rsid w:val="00387BDA"/>
    <w:rsid w:val="00393BF4"/>
    <w:rsid w:val="003A2F52"/>
    <w:rsid w:val="003C6D35"/>
    <w:rsid w:val="003D3994"/>
    <w:rsid w:val="003E0123"/>
    <w:rsid w:val="003F63EE"/>
    <w:rsid w:val="0040178F"/>
    <w:rsid w:val="00433BA2"/>
    <w:rsid w:val="00437CBD"/>
    <w:rsid w:val="0044697B"/>
    <w:rsid w:val="00465306"/>
    <w:rsid w:val="00480C5A"/>
    <w:rsid w:val="00486628"/>
    <w:rsid w:val="004A65BB"/>
    <w:rsid w:val="004B1956"/>
    <w:rsid w:val="004B1C91"/>
    <w:rsid w:val="004D7CE1"/>
    <w:rsid w:val="004F47F8"/>
    <w:rsid w:val="004F53B1"/>
    <w:rsid w:val="00504C73"/>
    <w:rsid w:val="00515CEE"/>
    <w:rsid w:val="005339C5"/>
    <w:rsid w:val="00536255"/>
    <w:rsid w:val="005467AD"/>
    <w:rsid w:val="005546BF"/>
    <w:rsid w:val="0056289F"/>
    <w:rsid w:val="00564101"/>
    <w:rsid w:val="00565E4E"/>
    <w:rsid w:val="005822BC"/>
    <w:rsid w:val="005B72B0"/>
    <w:rsid w:val="005B7835"/>
    <w:rsid w:val="005D3115"/>
    <w:rsid w:val="005D5033"/>
    <w:rsid w:val="005E4DD5"/>
    <w:rsid w:val="005E5065"/>
    <w:rsid w:val="005F030C"/>
    <w:rsid w:val="005F2A6A"/>
    <w:rsid w:val="00606B80"/>
    <w:rsid w:val="006316CF"/>
    <w:rsid w:val="00636A82"/>
    <w:rsid w:val="00663018"/>
    <w:rsid w:val="006746A1"/>
    <w:rsid w:val="00681B95"/>
    <w:rsid w:val="00695454"/>
    <w:rsid w:val="006A38C8"/>
    <w:rsid w:val="006B669A"/>
    <w:rsid w:val="006E0BE8"/>
    <w:rsid w:val="006E0E95"/>
    <w:rsid w:val="0071249E"/>
    <w:rsid w:val="00736EF6"/>
    <w:rsid w:val="00740711"/>
    <w:rsid w:val="007725FF"/>
    <w:rsid w:val="007766E6"/>
    <w:rsid w:val="0078767D"/>
    <w:rsid w:val="00796BAC"/>
    <w:rsid w:val="007C310E"/>
    <w:rsid w:val="007C382D"/>
    <w:rsid w:val="007E3119"/>
    <w:rsid w:val="007F31B0"/>
    <w:rsid w:val="00843DC7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7AD1"/>
    <w:rsid w:val="009B0019"/>
    <w:rsid w:val="009D3C21"/>
    <w:rsid w:val="009D42D8"/>
    <w:rsid w:val="00A071FA"/>
    <w:rsid w:val="00A1212F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E5791"/>
    <w:rsid w:val="00B005B3"/>
    <w:rsid w:val="00B03F61"/>
    <w:rsid w:val="00B113E5"/>
    <w:rsid w:val="00B21664"/>
    <w:rsid w:val="00B46B1F"/>
    <w:rsid w:val="00B4708F"/>
    <w:rsid w:val="00B556BD"/>
    <w:rsid w:val="00B6059D"/>
    <w:rsid w:val="00B71799"/>
    <w:rsid w:val="00B73ED1"/>
    <w:rsid w:val="00BB1C54"/>
    <w:rsid w:val="00BB1DC5"/>
    <w:rsid w:val="00BD1B68"/>
    <w:rsid w:val="00BD45BF"/>
    <w:rsid w:val="00BF5040"/>
    <w:rsid w:val="00C075E0"/>
    <w:rsid w:val="00C34FB5"/>
    <w:rsid w:val="00C37264"/>
    <w:rsid w:val="00C450CF"/>
    <w:rsid w:val="00C50F45"/>
    <w:rsid w:val="00C52A7B"/>
    <w:rsid w:val="00C90302"/>
    <w:rsid w:val="00CA3336"/>
    <w:rsid w:val="00CB0621"/>
    <w:rsid w:val="00CB45D6"/>
    <w:rsid w:val="00CB613F"/>
    <w:rsid w:val="00CC37F9"/>
    <w:rsid w:val="00CC4AFD"/>
    <w:rsid w:val="00CC6BA3"/>
    <w:rsid w:val="00CE0429"/>
    <w:rsid w:val="00CE2678"/>
    <w:rsid w:val="00D2033B"/>
    <w:rsid w:val="00D378DD"/>
    <w:rsid w:val="00D37E91"/>
    <w:rsid w:val="00D4027A"/>
    <w:rsid w:val="00D45178"/>
    <w:rsid w:val="00D50D8F"/>
    <w:rsid w:val="00D94F84"/>
    <w:rsid w:val="00DA0B88"/>
    <w:rsid w:val="00DA1460"/>
    <w:rsid w:val="00DA6271"/>
    <w:rsid w:val="00DB2AF1"/>
    <w:rsid w:val="00DC2057"/>
    <w:rsid w:val="00DC21E8"/>
    <w:rsid w:val="00DC6F83"/>
    <w:rsid w:val="00DE7F63"/>
    <w:rsid w:val="00DF1833"/>
    <w:rsid w:val="00E54B9B"/>
    <w:rsid w:val="00E56C52"/>
    <w:rsid w:val="00E664F7"/>
    <w:rsid w:val="00EB167D"/>
    <w:rsid w:val="00EB4030"/>
    <w:rsid w:val="00EC1205"/>
    <w:rsid w:val="00ED0873"/>
    <w:rsid w:val="00ED3CF4"/>
    <w:rsid w:val="00ED48F9"/>
    <w:rsid w:val="00EE29DF"/>
    <w:rsid w:val="00EF6C92"/>
    <w:rsid w:val="00F031C4"/>
    <w:rsid w:val="00F04194"/>
    <w:rsid w:val="00F04757"/>
    <w:rsid w:val="00F126EC"/>
    <w:rsid w:val="00F2680F"/>
    <w:rsid w:val="00F3306B"/>
    <w:rsid w:val="00F70276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B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6B8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6B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6B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746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B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6B8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6B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6B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GORINKA SERVIS društvo s ograničenom odgovornošću za popravak i servisiranje kućanskih aparata</izvorni_sadrzaj>
    <derivirana_varijabla naziv="DomainObject.Predmet.ProtustrankaFormated_1">  GORINKA SERVIS društvo s ograničenom odgovornošću za popravak i servisiranje kućanskih aparata</derivirana_varijabla>
  </DomainObject.Predmet.ProtustrankaFormated>
  <DomainObject.Predmet.ProtustrankaFormatedOIB>
    <izvorni_sadrzaj>  GORINKA SERVIS društvo s ograničenom odgovornošću za popravak i servisiranje kućanskih aparata, OIB 49560733172</izvorni_sadrzaj>
    <derivirana_varijabla naziv="DomainObject.Predmet.ProtustrankaFormatedOIB_1">  GORINKA SERVIS društvo s ograničenom odgovornošću za popravak i servisiranje kućanskih aparata, OIB 49560733172</derivirana_varijabla>
  </DomainObject.Predmet.ProtustrankaFormatedOIB>
  <DomainObject.Predmet.ProtustrankaFormatedWithAdress>
    <izvorni_sadrzaj> GORINKA SERVIS društvo s ograničenom odgovornošću za popravak i servisiranje kućanskih aparata, Ul.Vladimira Nazora 11, 21300 Makarska</izvorni_sadrzaj>
    <derivirana_varijabla naziv="DomainObject.Predmet.ProtustrankaFormatedWithAdress_1"> GORINKA SERVIS društvo s ograničenom odgovornošću za popravak i servisiranje kućanskih aparata, Ul.Vladimira Nazora 11, 21300 Makarska</derivirana_varijabla>
  </DomainObject.Predmet.ProtustrankaFormatedWithAdress>
  <DomainObject.Predmet.ProtustrankaFormatedWithAdressOIB>
    <izvorni_sadrzaj> GORINKA SERVIS društvo s ograničenom odgovornošću za popravak i servisiranje kućanskih aparata, OIB 49560733172, Ul.Vladimira Nazora 11, 21300 Makarska</izvorni_sadrzaj>
    <derivirana_varijabla naziv="DomainObject.Predmet.ProtustrankaFormatedWithAdressOIB_1"> GORINKA SERVIS društvo s ograničenom odgovornošću za popravak i servisiranje kućanskih aparata, OIB 49560733172, Ul.Vladimira Nazora 11, 21300 Makarska</derivirana_varijabla>
  </DomainObject.Predmet.ProtustrankaFormatedWithAdressOIB>
  <DomainObject.Predmet.ProtustrankaWithAdress>
    <izvorni_sadrzaj>GORINKA SERVIS društvo s ograničenom odgovornošću za popravak i servisiranje kućanskih aparata Ul.Vladimira Nazora 11, 21300 Makarska</izvorni_sadrzaj>
    <derivirana_varijabla naziv="DomainObject.Predmet.ProtustrankaWithAdress_1">GORINKA SERVIS društvo s ograničenom odgovornošću za popravak i servisiranje kućanskih aparata Ul.Vladimira Nazora 11, 21300 Makarska</derivirana_varijabla>
  </DomainObject.Predmet.ProtustrankaWithAdress>
  <DomainObject.Predmet.ProtustrankaWithAdressOIB>
    <izvorni_sadrzaj>GORINKA SERVIS društvo s ograničenom odgovornošću za popravak i servisiranje kućanskih aparata, OIB 49560733172, Ul.Vladimira Nazora 11, 21300 Makarska</izvorni_sadrzaj>
    <derivirana_varijabla naziv="DomainObject.Predmet.ProtustrankaWithAdressOIB_1">GORINKA SERVIS društvo s ograničenom odgovornošću za popravak i servisiranje kućanskih aparata, OIB 49560733172, Ul.Vladimira Nazora 11, 21300 Makarska</derivirana_varijabla>
  </DomainObject.Predmet.ProtustrankaWithAdressOIB>
  <DomainObject.Predmet.ProtustrankaNazivFormated>
    <izvorni_sadrzaj>GORINKA SERVIS društvo s ograničenom odgovornošću za popravak i servisiranje kućanskih aparata</izvorni_sadrzaj>
    <derivirana_varijabla naziv="DomainObject.Predmet.ProtustrankaNazivFormated_1">GORINKA SERVIS društvo s ograničenom odgovornošću za popravak i servisiranje kućanskih aparata</derivirana_varijabla>
  </DomainObject.Predmet.ProtustrankaNazivFormated>
  <DomainObject.Predmet.ProtustrankaNazivFormatedOIB>
    <izvorni_sadrzaj>GORINKA SERVIS društvo s ograničenom odgovornošću za popravak i servisiranje kućanskih aparata, OIB 49560733172</izvorni_sadrzaj>
    <derivirana_varijabla naziv="DomainObject.Predmet.ProtustrankaNazivFormatedOIB_1">GORINKA SERVIS društvo s ograničenom odgovornošću za popravak i servisiranje kućanskih aparata, OIB 49560733172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68710.00</izvorni_sadrzaj>
    <derivirana_varijabla naziv="DomainObject.Predmet.TrenutnaVrijednost_1">68710.00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GORINKA SERVIS društvo s ograničenom odgovornošću za popravak i servisiranje kućanskih aparata</item>
    </izvorni_sadrzaj>
    <derivirana_varijabla naziv="DomainObject.Predmet.ProtuStrankaListFormated_1">
      <item>GORINKA SERVIS društvo s ograničenom odgovornošću za popravak i servisiranje kućanskih aparata</item>
    </derivirana_varijabla>
  </DomainObject.Predmet.ProtuStrankaListFormated>
  <DomainObject.Predmet.ProtuStrankaListFormatedOIB>
    <izvorni_sadrzaj>
      <item>GORINKA SERVIS društvo s ograničenom odgovornošću za popravak i servisiranje kućanskih aparata, OIB 49560733172</item>
    </izvorni_sadrzaj>
    <derivirana_varijabla naziv="DomainObject.Predmet.ProtuStrankaListFormatedOIB_1">
      <item>GORINKA SERVIS društvo s ograničenom odgovornošću za popravak i servisiranje kućanskih aparata, OIB 49560733172</item>
    </derivirana_varijabla>
  </DomainObject.Predmet.ProtuStrankaListFormatedOIB>
  <DomainObject.Predmet.ProtuStrankaListFormatedWithAdress>
    <izvorni_sadrzaj>
      <item>GORINKA SERVIS društvo s ograničenom odgovornošću za popravak i servisiranje kućanskih aparata, Ul.Vladimira Nazora 11, 21300 Makarska</item>
    </izvorni_sadrzaj>
    <derivirana_varijabla naziv="DomainObject.Predmet.ProtuStrankaListFormatedWithAdress_1">
      <item>GORINKA SERVIS društvo s ograničenom odgovornošću za popravak i servisiranje kućanskih aparata, Ul.Vladimira Nazora 11, 21300 Makarska</item>
    </derivirana_varijabla>
  </DomainObject.Predmet.ProtuStrankaListFormatedWithAdress>
  <DomainObject.Predmet.ProtuStrankaListFormatedWithAdressOIB>
    <izvorni_sadrzaj>
      <item>GORINKA SERVIS društvo s ograničenom odgovornošću za popravak i servisiranje kućanskih aparata, OIB 49560733172, Ul.Vladimira Nazora 11, 21300 Makarska</item>
    </izvorni_sadrzaj>
    <derivirana_varijabla naziv="DomainObject.Predmet.ProtuStrankaListFormatedWithAdressOIB_1">
      <item>GORINKA SERVIS društvo s ograničenom odgovornošću za popravak i servisiranje kućanskih aparata, OIB 49560733172, Ul.Vladimira Nazora 11, 21300 Makarska</item>
    </derivirana_varijabla>
  </DomainObject.Predmet.ProtuStrankaListFormatedWithAdressOIB>
  <DomainObject.Predmet.ProtuStrankaListNazivFormated>
    <izvorni_sadrzaj>
      <item>GORINKA SERVIS društvo s ograničenom odgovornošću za popravak i servisiranje kućanskih aparata</item>
    </izvorni_sadrzaj>
    <derivirana_varijabla naziv="DomainObject.Predmet.ProtuStrankaListNazivFormated_1">
      <item>GORINKA SERVIS društvo s ograničenom odgovornošću za popravak i servisiranje kućanskih aparata</item>
    </derivirana_varijabla>
  </DomainObject.Predmet.ProtuStrankaListNazivFormated>
  <DomainObject.Predmet.ProtuStrankaListNazivFormatedOIB>
    <izvorni_sadrzaj>
      <item>GORINKA SERVIS društvo s ograničenom odgovornošću za popravak i servisiranje kućanskih aparata, OIB 49560733172</item>
    </izvorni_sadrzaj>
    <derivirana_varijabla naziv="DomainObject.Predmet.ProtuStrankaListNazivFormatedOIB_1">
      <item>GORINKA SERVIS društvo s ograničenom odgovornošću za popravak i servisiranje kućanskih aparata, OIB 49560733172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GORINKA SERVIS društvo s ograničenom odgovornošću za popravak i servisiranje kućanskih aparata</izvorni_sadrzaj>
    <derivirana_varijabla naziv="DomainObject.Predmet.ProtustrankaIDrugi_1">GORINKA SERVIS društvo s ograničenom odgovornošću za popravak i servisiranje kućanskih aparata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GORINKA SERVIS društvo s ograničenom odgovornošću za popravak i servisiranje kućanskih aparata, OIB 49560733172, Ul.Vladimira Nazora 11, 21300 Makarska</izvorni_sadrzaj>
    <derivirana_varijabla naziv="DomainObject.Predmet.ProtustrankaIDrugiAdressOIB_1">GORINKA SERVIS društvo s ograničenom odgovornošću za popravak i servisiranje kućanskih aparata, OIB 49560733172, Ul.Vladimira Nazora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GORINKA SERVIS društvo s ograničenom odgovornošću za popravak i servisiranje kućanskih aparata</item>
      <item>FINANCIJSKA AGENCIJA, RC SPLIT</item>
    </izvorni_sadrzaj>
    <derivirana_varijabla naziv="DomainObject.Predmet.SudioniciListNaziv_1">
      <item>GORINKA SERVIS društvo s ograničenom odgovornošću za popravak i servisiranje kućanskih aparata</item>
      <item>FINANCIJSKA AGENCIJA, RC SPLIT</item>
    </derivirana_varijabla>
  </DomainObject.Predmet.SudioniciListNaziv>
  <DomainObject.Predmet.SudioniciListAdressOIB>
    <izvorni_sadrzaj>
      <item>GORINKA SERVIS društvo s ograničenom odgovornošću za popravak i servisiranje kućanskih aparata, OIB 49560733172, Ul.Vladimira Nazora 11,21300 Makarska</item>
      <item>FINANCIJSKA AGENCIJA, RC SPLIT, OIB 85821130368, Mažuranićevo šetalište 24 b,21000 Split</item>
    </izvorni_sadrzaj>
    <derivirana_varijabla naziv="DomainObject.Predmet.SudioniciListAdressOIB_1">
      <item>GORINKA SERVIS društvo s ograničenom odgovornošću za popravak i servisiranje kućanskih aparata, OIB 49560733172, Ul.Vladimira Nazora 11,21300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49560733172</item>
      <item>, OIB 85821130368</item>
    </izvorni_sadrzaj>
    <derivirana_varijabla naziv="DomainObject.Predmet.SudioniciListNazivOIB_1">
      <item>, OIB 49560733172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1719</properties:Words>
  <properties:Characters>9382</properties:Characters>
  <properties:Lines>203</properties:Lines>
  <properties:Paragraphs>50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11170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2017-10-03T11:27:00Z</cp:lastPrinted>
  <dcterms:modified xmlns:xsi="http://www.w3.org/2001/XMLSchema-instance" xsi:type="dcterms:W3CDTF">2017-10-04T06:43:00Z</dcterms:modified>
  <cp:revision>11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