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d751" w14:paraId="b56d751" w:rsidRDefault="001644C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44CD" w:rsidP="001644CD" w:rsidR="001644CD" w:rsidRPr="001644C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1644CD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1644CD">
        <w:rPr>
          <w:rFonts w:cs="Times New Roman" w:eastAsia="Times New Roman"/>
          <w:b/>
          <w:lang w:val="en-US"/>
        </w:rPr>
        <w:t xml:space="preserve">TRGOVAČKI SUD U SPLITU </w:t>
      </w:r>
      <w:r w:rsidRPr="001644CD">
        <w:rPr>
          <w:rFonts w:cs="Times New Roman" w:eastAsia="Times New Roman"/>
          <w:lang w:val="en-US"/>
        </w:rPr>
        <w:t xml:space="preserve">            </w:t>
      </w:r>
      <w:r w:rsidRPr="001644CD">
        <w:rPr>
          <w:rFonts w:cs="Times New Roman" w:eastAsia="Times New Roman"/>
          <w:lang w:val="en-US"/>
        </w:rPr>
        <w:tab/>
      </w:r>
      <w:r w:rsidRPr="001644CD">
        <w:rPr>
          <w:rFonts w:cs="Times New Roman" w:eastAsia="Times New Roman"/>
          <w:lang w:val="en-US"/>
        </w:rPr>
        <w:tab/>
        <w:t xml:space="preserve">                 </w:t>
      </w:r>
      <w:proofErr w:type="spellStart"/>
      <w:r w:rsidRPr="001644CD">
        <w:rPr>
          <w:rFonts w:cs="Times New Roman" w:eastAsia="Times New Roman"/>
          <w:b/>
          <w:lang w:val="en-US"/>
        </w:rPr>
        <w:t>Broj</w:t>
      </w:r>
      <w:proofErr w:type="spellEnd"/>
      <w:r w:rsidRPr="001644C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644CD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644CD" w:rsidP="001644CD" w:rsidR="001644CD" w:rsidRPr="001644CD">
      <w:pPr>
        <w:spacing w:after="0"/>
        <w:rPr>
          <w:rFonts w:cs="Times New Roman" w:eastAsia="Times New Roman"/>
          <w:b/>
          <w:szCs w:val="20"/>
          <w:lang w:val="en-US"/>
        </w:rPr>
      </w:pPr>
      <w:r w:rsidRPr="001644CD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1644CD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1644CD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  <w:r w:rsidRPr="001644CD">
        <w:rPr>
          <w:rFonts w:cs="Times New Roman" w:eastAsia="Times New Roman"/>
          <w:b/>
          <w:szCs w:val="20"/>
          <w:lang w:val="en-US"/>
        </w:rPr>
        <w:t xml:space="preserve">   </w:t>
      </w:r>
    </w:p>
    <w:p w:rsidRDefault="001644CD" w:rsidP="001644CD" w:rsidR="001644CD" w:rsidRPr="001644CD">
      <w:pPr>
        <w:spacing w:after="0"/>
        <w:rPr>
          <w:rFonts w:cs="Times New Roman" w:eastAsia="Times New Roman"/>
          <w:b/>
          <w:szCs w:val="20"/>
          <w:lang w:val="en-US"/>
        </w:rPr>
      </w:pPr>
      <w:r w:rsidRPr="001644CD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1644CD">
        <w:rPr>
          <w:rFonts w:cs="Times New Roman" w:eastAsia="Times New Roman"/>
          <w:b/>
          <w:szCs w:val="20"/>
          <w:lang w:val="en-US"/>
        </w:rPr>
        <w:t>000  SPLIT</w:t>
      </w:r>
      <w:proofErr w:type="gramEnd"/>
    </w:p>
    <w:p w:rsidRDefault="001644CD" w:rsidP="001644CD" w:rsidR="001644CD" w:rsidRPr="001644CD">
      <w:pPr>
        <w:spacing w:after="0"/>
        <w:rPr>
          <w:rFonts w:cs="Times New Roman" w:eastAsia="Times New Roman"/>
          <w:szCs w:val="20"/>
          <w:lang w:val="en-US"/>
        </w:rPr>
      </w:pPr>
    </w:p>
    <w:p w:rsidRDefault="001644CD" w:rsidP="001644CD" w:rsidR="001644CD" w:rsidRPr="001644CD">
      <w:pPr>
        <w:keepNext/>
        <w:spacing w:after="60" w:before="240"/>
        <w:jc w:val="center"/>
        <w:outlineLvl w:val="1"/>
        <w:rPr>
          <w:rFonts w:cs="Times New Roman" w:eastAsia="Times New Roman"/>
          <w:b/>
          <w:iCs/>
          <w:lang w:val="en-US"/>
        </w:rPr>
      </w:pPr>
      <w:r w:rsidRPr="001644CD">
        <w:rPr>
          <w:rFonts w:cs="Times New Roman" w:eastAsia="Times New Roman"/>
          <w:b/>
          <w:iCs/>
          <w:lang w:val="en-US"/>
        </w:rPr>
        <w:t>R E P U B L I K A    H R V A T S K A</w:t>
      </w:r>
    </w:p>
    <w:p w:rsidRDefault="001644CD" w:rsidP="001644CD" w:rsidR="001644CD" w:rsidRPr="001644CD">
      <w:pPr>
        <w:keepNext/>
        <w:spacing w:after="60" w:before="240"/>
        <w:jc w:val="center"/>
        <w:outlineLvl w:val="1"/>
        <w:rPr>
          <w:rFonts w:cs="Times New Roman" w:eastAsia="Times New Roman"/>
          <w:b/>
          <w:bCs/>
          <w:iCs/>
          <w:lang w:val="en-US"/>
        </w:rPr>
      </w:pPr>
      <w:r w:rsidRPr="001644CD">
        <w:rPr>
          <w:rFonts w:cs="Times New Roman" w:eastAsia="Times New Roman"/>
          <w:b/>
          <w:iCs/>
          <w:lang w:val="en-US"/>
        </w:rPr>
        <w:t>Z A K L J U Č A K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1644CD" w:rsidP="001644CD" w:rsidR="001644CD" w:rsidRPr="001644CD">
      <w:pPr>
        <w:spacing w:after="0"/>
        <w:ind w:firstLine="720"/>
        <w:jc w:val="both"/>
        <w:rPr>
          <w:rFonts w:cs="Times New Roman" w:eastAsia="Calibri" w:hAnsi="Calibri" w:ascii="Calibri"/>
          <w:szCs w:val="20"/>
          <w:lang w:val="en-AU"/>
        </w:rPr>
      </w:pP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1644CD">
        <w:rPr>
          <w:rFonts w:cs="Times New Roman" w:eastAsia="Calibri" w:hAnsi="Calibri" w:ascii="Calibri"/>
          <w:szCs w:val="22"/>
        </w:rPr>
        <w:t xml:space="preserve"> stečajnim d</w:t>
      </w:r>
      <w:r w:rsidRPr="001644CD">
        <w:rPr>
          <w:rFonts w:cs="Times New Roman" w:eastAsia="Calibri" w:hAnsi="Calibri" w:ascii="Calibri"/>
          <w:szCs w:val="22"/>
          <w:lang w:val="en-AU"/>
        </w:rPr>
        <w:t>u</w:t>
      </w:r>
      <w:r w:rsidRPr="001644CD">
        <w:rPr>
          <w:rFonts w:cs="Times New Roman" w:eastAsia="Calibri" w:hAnsi="Calibri" w:ascii="Calibri"/>
          <w:szCs w:val="22"/>
        </w:rPr>
        <w:t>ž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1644CD">
        <w:rPr>
          <w:rFonts w:cs="Times New Roman" w:eastAsia="Calibri" w:hAnsi="Calibri" w:ascii="Calibri"/>
          <w:szCs w:val="22"/>
        </w:rPr>
        <w:t xml:space="preserve">: </w:t>
      </w:r>
      <w:r w:rsidRPr="001644CD">
        <w:rPr>
          <w:rFonts w:cs="Times New Roman" w:eastAsia="Calibri" w:hAnsi="Calibri" w:ascii="Calibri"/>
          <w:szCs w:val="22"/>
          <w:lang w:val="fr-FR"/>
        </w:rPr>
        <w:t xml:space="preserve">PODOVI, d.o.o., u stečaju, Split, Trondheimska 4/D., </w:t>
      </w:r>
      <w:r w:rsidRPr="001644CD">
        <w:rPr>
          <w:rFonts w:cs="Times New Roman" w:eastAsia="Calibri" w:hAnsi="Calibri" w:ascii="Calibri"/>
          <w:szCs w:val="22"/>
          <w:lang w:val="en-AU"/>
        </w:rPr>
        <w:t xml:space="preserve">OIB: </w:t>
      </w:r>
      <w:proofErr w:type="gramStart"/>
      <w:r w:rsidRPr="001644CD">
        <w:rPr>
          <w:rFonts w:cs="Times New Roman" w:eastAsia="Calibri" w:hAnsi="Calibri" w:ascii="Calibri"/>
          <w:szCs w:val="22"/>
          <w:lang w:val="en-AU"/>
        </w:rPr>
        <w:t>69976343666.,</w:t>
      </w:r>
      <w:proofErr w:type="gramEnd"/>
      <w:r w:rsidRPr="001644CD">
        <w:rPr>
          <w:rFonts w:cs="Times New Roman" w:eastAsia="Calibri" w:hAnsi="Calibri" w:ascii="Calibri"/>
          <w:szCs w:val="22"/>
          <w:lang w:val="fr-FR"/>
        </w:rPr>
        <w:t xml:space="preserve"> zastupanog po stečajnom upravitelju Marku Bitangi,, iz Podstrane, Radićeva 47.,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odlučujući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predaji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imovine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kupcu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itd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.,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08. </w:t>
      </w:r>
      <w:proofErr w:type="spellStart"/>
      <w:proofErr w:type="gramStart"/>
      <w:r w:rsidRPr="001644CD">
        <w:rPr>
          <w:rFonts w:cs="Times New Roman" w:eastAsia="Calibri" w:hAnsi="Calibri" w:ascii="Calibri"/>
          <w:szCs w:val="22"/>
          <w:lang w:val="en-AU"/>
        </w:rPr>
        <w:t>ožujka</w:t>
      </w:r>
      <w:proofErr w:type="spellEnd"/>
      <w:proofErr w:type="gramEnd"/>
      <w:r w:rsidRPr="001644CD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1644CD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1644CD">
        <w:rPr>
          <w:rFonts w:cs="Times New Roman" w:eastAsia="Calibri" w:hAnsi="Calibri" w:ascii="Calibri"/>
          <w:szCs w:val="22"/>
          <w:lang w:val="en-AU"/>
        </w:rPr>
        <w:t xml:space="preserve">, 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1644CD">
        <w:rPr>
          <w:rFonts w:cs="Times New Roman" w:eastAsia="Times New Roman"/>
          <w:bCs/>
          <w:lang w:val="en-US"/>
        </w:rPr>
        <w:t>z</w:t>
      </w:r>
      <w:proofErr w:type="gramEnd"/>
      <w:r w:rsidRPr="001644CD">
        <w:rPr>
          <w:rFonts w:cs="Times New Roman" w:eastAsia="Times New Roman"/>
          <w:bCs/>
          <w:lang w:val="en-US"/>
        </w:rPr>
        <w:t xml:space="preserve"> a k l j u č </w:t>
      </w:r>
      <w:proofErr w:type="spellStart"/>
      <w:r w:rsidRPr="001644CD">
        <w:rPr>
          <w:rFonts w:cs="Times New Roman" w:eastAsia="Times New Roman"/>
          <w:bCs/>
          <w:lang w:val="en-US"/>
        </w:rPr>
        <w:t>i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o    j e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</w:rPr>
      </w:pPr>
      <w:r w:rsidRPr="001644CD">
        <w:rPr>
          <w:rFonts w:cs="Times New Roman" w:eastAsia="Times New Roman"/>
          <w:lang w:val="en-US"/>
        </w:rPr>
        <w:t xml:space="preserve">          </w:t>
      </w:r>
      <w:r w:rsidRPr="001644CD">
        <w:rPr>
          <w:rFonts w:cs="Times New Roman" w:eastAsia="Times New Roman"/>
          <w:b/>
        </w:rPr>
        <w:t>1.</w:t>
      </w:r>
      <w:r w:rsidRPr="001644CD">
        <w:rPr>
          <w:rFonts w:cs="Times New Roman" w:eastAsia="Times New Roman"/>
        </w:rPr>
        <w:t xml:space="preserve"> </w:t>
      </w:r>
      <w:proofErr w:type="spellStart"/>
      <w:r w:rsidRPr="001644CD">
        <w:rPr>
          <w:rFonts w:cs="Times New Roman" w:eastAsia="Times New Roman"/>
        </w:rPr>
        <w:t>Ponuditeljici</w:t>
      </w:r>
      <w:proofErr w:type="spellEnd"/>
      <w:r w:rsidRPr="001644CD">
        <w:rPr>
          <w:rFonts w:cs="Times New Roman" w:eastAsia="Times New Roman"/>
        </w:rPr>
        <w:t xml:space="preserve">-Kupcu: Kata Pavković, 10250 Zagreb - Lučko, </w:t>
      </w:r>
      <w:proofErr w:type="spellStart"/>
      <w:r w:rsidRPr="001644CD">
        <w:rPr>
          <w:rFonts w:cs="Times New Roman" w:eastAsia="Times New Roman"/>
        </w:rPr>
        <w:t>Hrvatskoselska</w:t>
      </w:r>
      <w:proofErr w:type="spellEnd"/>
      <w:r w:rsidRPr="001644CD">
        <w:rPr>
          <w:rFonts w:cs="Times New Roman" w:eastAsia="Times New Roman"/>
        </w:rPr>
        <w:t xml:space="preserve"> 1., OIB: 22216335063., predaje se </w:t>
      </w:r>
      <w:proofErr w:type="spellStart"/>
      <w:r w:rsidRPr="001644CD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1644CD">
        <w:rPr>
          <w:rFonts w:cs="Times New Roman" w:eastAsia="Times New Roman"/>
          <w:b/>
          <w:u w:val="single"/>
          <w:lang w:val="en-US"/>
        </w:rPr>
        <w:t>,</w:t>
      </w:r>
      <w:r w:rsidRPr="001644C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/>
          <w:lang w:val="en-US"/>
        </w:rPr>
        <w:t>stan</w:t>
      </w:r>
      <w:proofErr w:type="spellEnd"/>
      <w:r w:rsidRPr="001644CD">
        <w:rPr>
          <w:rFonts w:cs="Times New Roman" w:eastAsia="Times New Roman"/>
          <w:b/>
          <w:lang w:val="en-US"/>
        </w:rPr>
        <w:t>,</w:t>
      </w:r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potkrovni</w:t>
      </w:r>
      <w:proofErr w:type="spellEnd"/>
      <w:r w:rsidRPr="001644CD">
        <w:rPr>
          <w:rFonts w:cs="Times New Roman" w:eastAsia="Times New Roman"/>
          <w:lang w:val="en-US"/>
        </w:rPr>
        <w:t xml:space="preserve">, u </w:t>
      </w:r>
      <w:proofErr w:type="spellStart"/>
      <w:r w:rsidRPr="001644CD">
        <w:rPr>
          <w:rFonts w:cs="Times New Roman" w:eastAsia="Times New Roman"/>
          <w:lang w:val="en-US"/>
        </w:rPr>
        <w:t>Zagrebu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korisne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površine</w:t>
      </w:r>
      <w:proofErr w:type="spellEnd"/>
      <w:r w:rsidRPr="001644CD">
        <w:rPr>
          <w:rFonts w:cs="Times New Roman" w:eastAsia="Times New Roman"/>
          <w:lang w:val="en-US"/>
        </w:rPr>
        <w:t xml:space="preserve"> 53,55 m2, </w:t>
      </w:r>
      <w:proofErr w:type="spellStart"/>
      <w:r w:rsidRPr="001644CD">
        <w:rPr>
          <w:rFonts w:cs="Times New Roman" w:eastAsia="Times New Roman"/>
          <w:lang w:val="en-US"/>
        </w:rPr>
        <w:t>sa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pripadajućim</w:t>
      </w:r>
      <w:proofErr w:type="spellEnd"/>
      <w:r w:rsidRPr="001644CD">
        <w:rPr>
          <w:rFonts w:cs="Times New Roman" w:eastAsia="Times New Roman"/>
          <w:lang w:val="en-US"/>
        </w:rPr>
        <w:t xml:space="preserve"> parking </w:t>
      </w:r>
      <w:proofErr w:type="spellStart"/>
      <w:r w:rsidRPr="001644CD">
        <w:rPr>
          <w:rFonts w:cs="Times New Roman" w:eastAsia="Times New Roman"/>
          <w:lang w:val="en-US"/>
        </w:rPr>
        <w:t>mjestom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upisan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zemljišne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knjige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Općinskog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suda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Novom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Zagrebu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Zemljišnoknjižni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odjel</w:t>
      </w:r>
      <w:proofErr w:type="spellEnd"/>
      <w:r w:rsidRPr="001644CD">
        <w:rPr>
          <w:rFonts w:cs="Times New Roman" w:eastAsia="Times New Roman"/>
          <w:lang w:val="en-US"/>
        </w:rPr>
        <w:t xml:space="preserve"> Novi Zagreb, </w:t>
      </w:r>
      <w:proofErr w:type="spellStart"/>
      <w:r w:rsidRPr="001644CD">
        <w:rPr>
          <w:rFonts w:cs="Times New Roman" w:eastAsia="Times New Roman"/>
          <w:lang w:val="en-US"/>
        </w:rPr>
        <w:t>zemljišnoknjižne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oznake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Općinskog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suda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Novom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Zagrebu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kao</w:t>
      </w:r>
      <w:proofErr w:type="spellEnd"/>
      <w:r w:rsidRPr="001644CD">
        <w:rPr>
          <w:rFonts w:cs="Times New Roman" w:eastAsia="Times New Roman"/>
          <w:lang w:val="en-US"/>
        </w:rPr>
        <w:t xml:space="preserve">: 6. </w:t>
      </w:r>
      <w:proofErr w:type="spellStart"/>
      <w:r w:rsidRPr="001644CD">
        <w:rPr>
          <w:rFonts w:cs="Times New Roman" w:eastAsia="Times New Roman"/>
          <w:lang w:val="en-US"/>
        </w:rPr>
        <w:t>Suvlasnički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dio</w:t>
      </w:r>
      <w:proofErr w:type="spellEnd"/>
      <w:r w:rsidRPr="001644CD">
        <w:rPr>
          <w:rFonts w:cs="Times New Roman" w:eastAsia="Times New Roman"/>
          <w:lang w:val="en-US"/>
        </w:rPr>
        <w:t xml:space="preserve">: 1569/10000 ETAŽNO VLASNIŠTVO (E-6), 1.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stan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6 u </w:t>
      </w:r>
      <w:proofErr w:type="spellStart"/>
      <w:r w:rsidRPr="001644CD">
        <w:rPr>
          <w:rFonts w:cs="Times New Roman" w:eastAsia="Times New Roman"/>
          <w:lang w:val="en-US"/>
        </w:rPr>
        <w:t>potkrovlju</w:t>
      </w:r>
      <w:proofErr w:type="spellEnd"/>
      <w:r w:rsidRPr="001644CD">
        <w:rPr>
          <w:rFonts w:cs="Times New Roman" w:eastAsia="Times New Roman"/>
          <w:lang w:val="en-US"/>
        </w:rPr>
        <w:t xml:space="preserve"> (</w:t>
      </w:r>
      <w:proofErr w:type="spellStart"/>
      <w:r w:rsidRPr="001644CD">
        <w:rPr>
          <w:rFonts w:cs="Times New Roman" w:eastAsia="Times New Roman"/>
          <w:lang w:val="en-US"/>
        </w:rPr>
        <w:t>korisne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površine</w:t>
      </w:r>
      <w:proofErr w:type="spellEnd"/>
      <w:r w:rsidRPr="001644CD">
        <w:rPr>
          <w:rFonts w:cs="Times New Roman" w:eastAsia="Times New Roman"/>
          <w:lang w:val="en-US"/>
        </w:rPr>
        <w:t xml:space="preserve"> 53,55 m2, </w:t>
      </w:r>
      <w:proofErr w:type="spellStart"/>
      <w:r w:rsidRPr="001644CD">
        <w:rPr>
          <w:rFonts w:cs="Times New Roman" w:eastAsia="Times New Roman"/>
          <w:lang w:val="en-US"/>
        </w:rPr>
        <w:t>nereducirane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površine</w:t>
      </w:r>
      <w:proofErr w:type="spellEnd"/>
      <w:r w:rsidRPr="001644CD">
        <w:rPr>
          <w:rFonts w:cs="Times New Roman" w:eastAsia="Times New Roman"/>
          <w:lang w:val="en-US"/>
        </w:rPr>
        <w:t xml:space="preserve"> 65,19 m2) </w:t>
      </w:r>
      <w:proofErr w:type="spellStart"/>
      <w:r w:rsidRPr="001644CD">
        <w:rPr>
          <w:rFonts w:cs="Times New Roman" w:eastAsia="Times New Roman"/>
          <w:lang w:val="en-US"/>
        </w:rPr>
        <w:t>uz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pripadajuće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parkirno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mjesto</w:t>
      </w:r>
      <w:proofErr w:type="spellEnd"/>
      <w:r w:rsidRPr="001644CD">
        <w:rPr>
          <w:rFonts w:cs="Times New Roman" w:eastAsia="Times New Roman"/>
          <w:lang w:val="en-US"/>
        </w:rPr>
        <w:t xml:space="preserve"> P6 (</w:t>
      </w:r>
      <w:proofErr w:type="spellStart"/>
      <w:r w:rsidRPr="001644CD">
        <w:rPr>
          <w:rFonts w:cs="Times New Roman" w:eastAsia="Times New Roman"/>
          <w:lang w:val="en-US"/>
        </w:rPr>
        <w:t>korisne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površine</w:t>
      </w:r>
      <w:proofErr w:type="spellEnd"/>
      <w:r w:rsidRPr="001644CD">
        <w:rPr>
          <w:rFonts w:cs="Times New Roman" w:eastAsia="Times New Roman"/>
          <w:lang w:val="en-US"/>
        </w:rPr>
        <w:t xml:space="preserve"> 12,00 m2) </w:t>
      </w:r>
      <w:proofErr w:type="spellStart"/>
      <w:r w:rsidRPr="001644CD">
        <w:rPr>
          <w:rFonts w:cs="Times New Roman" w:eastAsia="Times New Roman"/>
          <w:lang w:val="en-US"/>
        </w:rPr>
        <w:t>označeno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ljubičastom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bojom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koji</w:t>
      </w:r>
      <w:proofErr w:type="spellEnd"/>
      <w:r w:rsidRPr="001644CD">
        <w:rPr>
          <w:rFonts w:cs="Times New Roman" w:eastAsia="Times New Roman"/>
          <w:lang w:val="en-US"/>
        </w:rPr>
        <w:t xml:space="preserve"> se </w:t>
      </w:r>
      <w:proofErr w:type="spellStart"/>
      <w:r w:rsidRPr="001644CD">
        <w:rPr>
          <w:rFonts w:cs="Times New Roman" w:eastAsia="Times New Roman"/>
          <w:lang w:val="en-US"/>
        </w:rPr>
        <w:t>nalazi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zgradi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sagrađenoj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kat</w:t>
      </w:r>
      <w:proofErr w:type="spellEnd"/>
      <w:r w:rsidRPr="001644CD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čestici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br.: 1302/4, STAMBENA ZGRADA, 14. TROKUT BR. 2G/1, 342 m2 (TLOCRTNE POV. 150 ČM) </w:t>
      </w:r>
      <w:proofErr w:type="spellStart"/>
      <w:r w:rsidRPr="001644CD">
        <w:rPr>
          <w:rFonts w:cs="Times New Roman" w:eastAsia="Times New Roman"/>
          <w:lang w:val="en-US"/>
        </w:rPr>
        <w:t>i</w:t>
      </w:r>
      <w:proofErr w:type="spellEnd"/>
      <w:r w:rsidRPr="001644CD">
        <w:rPr>
          <w:rFonts w:cs="Times New Roman" w:eastAsia="Times New Roman"/>
          <w:lang w:val="en-US"/>
        </w:rPr>
        <w:t xml:space="preserve"> DVORIŠTE, </w:t>
      </w:r>
      <w:proofErr w:type="spellStart"/>
      <w:r w:rsidRPr="001644CD">
        <w:rPr>
          <w:rFonts w:cs="Times New Roman" w:eastAsia="Times New Roman"/>
          <w:lang w:val="en-US"/>
        </w:rPr>
        <w:t>broj</w:t>
      </w:r>
      <w:proofErr w:type="spellEnd"/>
      <w:r w:rsidRPr="001644CD">
        <w:rPr>
          <w:rFonts w:cs="Times New Roman" w:eastAsia="Times New Roman"/>
          <w:lang w:val="en-US"/>
        </w:rPr>
        <w:t xml:space="preserve"> ZK </w:t>
      </w:r>
      <w:proofErr w:type="spellStart"/>
      <w:r w:rsidRPr="001644CD">
        <w:rPr>
          <w:rFonts w:cs="Times New Roman" w:eastAsia="Times New Roman"/>
          <w:lang w:val="en-US"/>
        </w:rPr>
        <w:t>uloška</w:t>
      </w:r>
      <w:proofErr w:type="spellEnd"/>
      <w:r w:rsidRPr="001644CD">
        <w:rPr>
          <w:rFonts w:cs="Times New Roman" w:eastAsia="Times New Roman"/>
          <w:lang w:val="en-US"/>
        </w:rPr>
        <w:t xml:space="preserve">: 5451, </w:t>
      </w:r>
      <w:proofErr w:type="spellStart"/>
      <w:r w:rsidRPr="001644CD">
        <w:rPr>
          <w:rFonts w:cs="Times New Roman" w:eastAsia="Times New Roman"/>
          <w:lang w:val="en-US"/>
        </w:rPr>
        <w:t>Poduložak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gramStart"/>
      <w:r w:rsidRPr="001644CD">
        <w:rPr>
          <w:rFonts w:cs="Times New Roman" w:eastAsia="Times New Roman"/>
          <w:lang w:val="en-US"/>
        </w:rPr>
        <w:t>6.,</w:t>
      </w:r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Katastarska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općina</w:t>
      </w:r>
      <w:proofErr w:type="spellEnd"/>
      <w:r w:rsidRPr="001644CD">
        <w:rPr>
          <w:rFonts w:cs="Times New Roman" w:eastAsia="Times New Roman"/>
          <w:lang w:val="en-US"/>
        </w:rPr>
        <w:t xml:space="preserve">: 335444, KLARA, </w:t>
      </w:r>
      <w:proofErr w:type="spellStart"/>
      <w:r w:rsidRPr="001644CD">
        <w:rPr>
          <w:rFonts w:cs="Times New Roman" w:eastAsia="Times New Roman"/>
          <w:lang w:val="en-US"/>
        </w:rPr>
        <w:t>anagrafske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oznake</w:t>
      </w:r>
      <w:proofErr w:type="spellEnd"/>
      <w:r w:rsidRPr="001644CD">
        <w:rPr>
          <w:rFonts w:cs="Times New Roman" w:eastAsia="Times New Roman"/>
          <w:lang w:val="en-US"/>
        </w:rPr>
        <w:t xml:space="preserve">: 14. </w:t>
      </w:r>
      <w:proofErr w:type="spellStart"/>
      <w:r w:rsidRPr="001644CD">
        <w:rPr>
          <w:rFonts w:cs="Times New Roman" w:eastAsia="Times New Roman"/>
          <w:lang w:val="en-US"/>
        </w:rPr>
        <w:t>Trokut</w:t>
      </w:r>
      <w:proofErr w:type="spellEnd"/>
      <w:r w:rsidRPr="001644CD">
        <w:rPr>
          <w:rFonts w:cs="Times New Roman" w:eastAsia="Times New Roman"/>
          <w:lang w:val="en-US"/>
        </w:rPr>
        <w:t xml:space="preserve"> 2G/1., </w:t>
      </w:r>
      <w:r w:rsidRPr="001644CD">
        <w:rPr>
          <w:rFonts w:cs="Times New Roman" w:eastAsia="Times New Roman"/>
        </w:rPr>
        <w:t>stvarnog vlasništva stečajnog Dužnika:</w:t>
      </w:r>
      <w:r w:rsidRPr="001644CD">
        <w:rPr>
          <w:rFonts w:cs="Times New Roman" w:eastAsia="Times New Roman"/>
          <w:lang w:val="fr-FR"/>
        </w:rPr>
        <w:t xml:space="preserve"> PODOVI, d.o.o., u stečaju, Split, Trondheimska 4/D., </w:t>
      </w:r>
      <w:r w:rsidRPr="001644CD">
        <w:rPr>
          <w:rFonts w:cs="Times New Roman" w:eastAsia="Times New Roman"/>
          <w:lang w:val="en-US"/>
        </w:rPr>
        <w:t>OIB: 69976343666.</w:t>
      </w:r>
      <w:r w:rsidRPr="001644CD">
        <w:rPr>
          <w:rFonts w:cs="Times New Roman" w:eastAsia="Times New Roman"/>
        </w:rPr>
        <w:t xml:space="preserve"> a zemljišnoknjižnoga fiducijarnog vlasništva: READYMIX CROATIA, D.O.O., OIB: 98290981639., Kaštel </w:t>
      </w:r>
      <w:proofErr w:type="spellStart"/>
      <w:r w:rsidRPr="001644CD">
        <w:rPr>
          <w:rFonts w:cs="Times New Roman" w:eastAsia="Times New Roman"/>
        </w:rPr>
        <w:t>Sućurac</w:t>
      </w:r>
      <w:proofErr w:type="spellEnd"/>
      <w:r w:rsidRPr="001644CD">
        <w:rPr>
          <w:rFonts w:cs="Times New Roman" w:eastAsia="Times New Roman"/>
        </w:rPr>
        <w:t xml:space="preserve">, Cesta Dr. Franje Tuđmana </w:t>
      </w:r>
      <w:proofErr w:type="spellStart"/>
      <w:r w:rsidRPr="001644CD">
        <w:rPr>
          <w:rFonts w:cs="Times New Roman" w:eastAsia="Times New Roman"/>
        </w:rPr>
        <w:t>bb</w:t>
      </w:r>
      <w:proofErr w:type="spellEnd"/>
      <w:r w:rsidRPr="001644CD">
        <w:rPr>
          <w:rFonts w:cs="Times New Roman" w:eastAsia="Times New Roman"/>
        </w:rPr>
        <w:t xml:space="preserve">., sa zabilježbom od 24. 10. 2011., broj: Z-51312/11., da je prijenos obavljen radi osiguranja novčane tražbine u iznosu od: 397.500,00 kuna, s kamatama i rokovima dospijeća u skladu s Ugovorom i zabilježbom spora od 28. 04. 2014., broj: Z-18751/14., zabilježba spora na temelju tužbe </w:t>
      </w:r>
      <w:proofErr w:type="spellStart"/>
      <w:r w:rsidRPr="001644CD">
        <w:rPr>
          <w:rFonts w:cs="Times New Roman" w:eastAsia="Times New Roman"/>
        </w:rPr>
        <w:t>posl</w:t>
      </w:r>
      <w:proofErr w:type="spellEnd"/>
      <w:r w:rsidRPr="001644CD">
        <w:rPr>
          <w:rFonts w:cs="Times New Roman" w:eastAsia="Times New Roman"/>
        </w:rPr>
        <w:t xml:space="preserve">. br.: P-515/13. podnesene Trgovačkom sudu u Splitu dana 11. lipnja 2013.g., 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</w:rPr>
      </w:pPr>
      <w:r w:rsidRPr="001644CD">
        <w:rPr>
          <w:rFonts w:cs="Times New Roman" w:eastAsia="Times New Roman"/>
        </w:rPr>
        <w:t xml:space="preserve">što je ista kao Kupac kupila od stečajnog Dužnika za cijenu od: 353.000,00 kuna, (slovima: </w:t>
      </w:r>
      <w:proofErr w:type="spellStart"/>
      <w:r w:rsidRPr="001644CD">
        <w:rPr>
          <w:rFonts w:cs="Times New Roman" w:eastAsia="Times New Roman"/>
        </w:rPr>
        <w:t>tristopedesetitri</w:t>
      </w:r>
      <w:proofErr w:type="spellEnd"/>
      <w:r w:rsidRPr="001644CD">
        <w:rPr>
          <w:rFonts w:cs="Times New Roman" w:eastAsia="Times New Roman"/>
        </w:rPr>
        <w:t xml:space="preserve"> tisuće kuna), javnim nadmetanjem koje je održano na ročištu kod Trgovačkog suda u Splitu dana 19. siječnja 2016. godine.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/>
          <w:lang w:val="en-US"/>
        </w:rPr>
      </w:pPr>
      <w:r w:rsidRPr="001644CD">
        <w:rPr>
          <w:rFonts w:cs="Times New Roman" w:eastAsia="Times New Roman"/>
          <w:lang w:val="en-US"/>
        </w:rPr>
        <w:lastRenderedPageBreak/>
        <w:t xml:space="preserve">                                                              </w:t>
      </w:r>
      <w:r w:rsidRPr="001644CD">
        <w:rPr>
          <w:rFonts w:cs="Times New Roman" w:eastAsia="Times New Roman"/>
          <w:b/>
          <w:lang w:val="en-US"/>
        </w:rPr>
        <w:t>- 2 -</w:t>
      </w:r>
      <w:r w:rsidRPr="001644CD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1644CD">
        <w:rPr>
          <w:rFonts w:cs="Times New Roman" w:eastAsia="Times New Roman"/>
          <w:b/>
          <w:lang w:val="en-US"/>
        </w:rPr>
        <w:t>Broj</w:t>
      </w:r>
      <w:proofErr w:type="spellEnd"/>
      <w:r w:rsidRPr="001644C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644CD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Calibri" w:hAnsi="Calibri" w:ascii="Calibri"/>
          <w:szCs w:val="22"/>
          <w:lang w:eastAsia="hr-HR" w:val="en-AU"/>
        </w:rPr>
      </w:pPr>
      <w:r w:rsidRPr="001644CD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1644CD">
        <w:rPr>
          <w:rFonts w:cs="Times New Roman" w:eastAsia="Calibri" w:hAnsi="Calibri" w:ascii="Calibri"/>
          <w:b/>
          <w:szCs w:val="22"/>
          <w:lang w:val="en-AU"/>
        </w:rPr>
        <w:t>2.</w:t>
      </w:r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Određuje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zemljišnim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knjigama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Općinskoga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Novom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1644CD">
        <w:rPr>
          <w:rFonts w:cs="Times New Roman" w:eastAsia="Calibri" w:hAnsi="Calibri" w:ascii="Calibri"/>
          <w:szCs w:val="22"/>
        </w:rPr>
        <w:t>Zemljišnoknjižni odjel Novi Zagreb</w:t>
      </w:r>
      <w:r w:rsidRPr="001644C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644CD">
        <w:rPr>
          <w:rFonts w:cs="Times New Roman" w:eastAsia="Calibri" w:hAnsi="Calibri" w:ascii="Calibri"/>
          <w:b/>
          <w:szCs w:val="22"/>
          <w:lang w:val="en-AU"/>
        </w:rPr>
        <w:t>upis</w:t>
      </w:r>
      <w:proofErr w:type="spellEnd"/>
      <w:r w:rsidRPr="001644CD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b/>
          <w:szCs w:val="22"/>
          <w:lang w:val="en-AU"/>
        </w:rPr>
        <w:t>prava</w:t>
      </w:r>
      <w:proofErr w:type="spellEnd"/>
      <w:r w:rsidRPr="001644CD">
        <w:rPr>
          <w:rFonts w:cs="Times New Roman" w:eastAsia="Calibri" w:hAnsi="Calibri" w:ascii="Calibri"/>
          <w:b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b/>
          <w:szCs w:val="22"/>
          <w:lang w:val="en-AU"/>
        </w:rPr>
        <w:t>vlasništva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(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uknjižba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)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nekretnini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točke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1.,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zaključka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Ponuditeljice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1644CD">
        <w:rPr>
          <w:rFonts w:cs="Times New Roman" w:eastAsia="Calibri" w:hAnsi="Calibri" w:ascii="Calibri"/>
          <w:szCs w:val="22"/>
          <w:lang w:val="en-AU"/>
        </w:rPr>
        <w:t>Kupca</w:t>
      </w:r>
      <w:proofErr w:type="spellEnd"/>
      <w:r w:rsidRPr="001644CD">
        <w:rPr>
          <w:rFonts w:cs="Times New Roman" w:eastAsia="Calibri" w:hAnsi="Calibri" w:ascii="Calibri"/>
          <w:szCs w:val="22"/>
          <w:lang w:val="en-AU"/>
        </w:rPr>
        <w:t>: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/>
        </w:rPr>
      </w:pPr>
      <w:r w:rsidRPr="001644CD">
        <w:rPr>
          <w:rFonts w:cs="Times New Roman" w:eastAsia="Times New Roman"/>
          <w:b/>
        </w:rPr>
        <w:t xml:space="preserve">Kata Pavković, 10250 Zagreb - Lučko, </w:t>
      </w:r>
      <w:proofErr w:type="spellStart"/>
      <w:r w:rsidRPr="001644CD">
        <w:rPr>
          <w:rFonts w:cs="Times New Roman" w:eastAsia="Times New Roman"/>
          <w:b/>
        </w:rPr>
        <w:t>Hrvatskoselska</w:t>
      </w:r>
      <w:proofErr w:type="spellEnd"/>
      <w:r w:rsidRPr="001644CD">
        <w:rPr>
          <w:rFonts w:cs="Times New Roman" w:eastAsia="Times New Roman"/>
          <w:b/>
        </w:rPr>
        <w:t xml:space="preserve"> 1., OIB: 22216335063.,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1644CD">
        <w:rPr>
          <w:rFonts w:cs="Times New Roman" w:eastAsia="Times New Roman"/>
          <w:lang w:val="en-US"/>
        </w:rPr>
        <w:t>uz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istovremeni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/>
          <w:lang w:val="en-US"/>
        </w:rPr>
        <w:t>upis</w:t>
      </w:r>
      <w:proofErr w:type="spellEnd"/>
      <w:r w:rsidRPr="001644CD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/>
          <w:lang w:val="en-US"/>
        </w:rPr>
        <w:t>brisanja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dosadašnjeg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upisa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r w:rsidRPr="001644CD">
        <w:rPr>
          <w:rFonts w:cs="Times New Roman" w:eastAsia="Times New Roman"/>
        </w:rPr>
        <w:t xml:space="preserve">zemljišnoknjižnoga fiducijarnog vlasništva sa imena: READYMIX CROATIA, D.O.O., OIB: 98290981639., Kaštel </w:t>
      </w:r>
      <w:proofErr w:type="spellStart"/>
      <w:r w:rsidRPr="001644CD">
        <w:rPr>
          <w:rFonts w:cs="Times New Roman" w:eastAsia="Times New Roman"/>
        </w:rPr>
        <w:t>Sućurac</w:t>
      </w:r>
      <w:proofErr w:type="spellEnd"/>
      <w:r w:rsidRPr="001644CD">
        <w:rPr>
          <w:rFonts w:cs="Times New Roman" w:eastAsia="Times New Roman"/>
        </w:rPr>
        <w:t xml:space="preserve">, Cesta Dr. Franje Tuđmana </w:t>
      </w:r>
      <w:proofErr w:type="spellStart"/>
      <w:r w:rsidRPr="001644CD">
        <w:rPr>
          <w:rFonts w:cs="Times New Roman" w:eastAsia="Times New Roman"/>
        </w:rPr>
        <w:t>bb</w:t>
      </w:r>
      <w:proofErr w:type="spellEnd"/>
      <w:r w:rsidRPr="001644CD">
        <w:rPr>
          <w:rFonts w:cs="Times New Roman" w:eastAsia="Times New Roman"/>
        </w:rPr>
        <w:t xml:space="preserve">., sa zabilježbom od 24. 10. 2011., broj: Z-51312/11., da je prijenos obavljen radi osiguranja novčane tražbine u iznosu od: 397.500,00 kuna, s kamatama i rokovima dospijeća u skladu s Ugovorom te se određuje i upis brisanja zabilježbe spora od 28. 04. 2014., broj: Z-18751/14., zabilježba spora na temelju tužbe </w:t>
      </w:r>
      <w:proofErr w:type="spellStart"/>
      <w:r w:rsidRPr="001644CD">
        <w:rPr>
          <w:rFonts w:cs="Times New Roman" w:eastAsia="Times New Roman"/>
        </w:rPr>
        <w:t>posl</w:t>
      </w:r>
      <w:proofErr w:type="spellEnd"/>
      <w:r w:rsidRPr="001644CD">
        <w:rPr>
          <w:rFonts w:cs="Times New Roman" w:eastAsia="Times New Roman"/>
        </w:rPr>
        <w:t xml:space="preserve">. br.: P-515/13. podnesene Trgovačkom sudu u Splitu dana 11. lipnja 2013.g.,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na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navedenoj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nekretnini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potpunosti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koje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će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sve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upise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provesti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Općinski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sud</w:t>
      </w:r>
      <w:proofErr w:type="spellEnd"/>
      <w:r w:rsidRPr="001644CD">
        <w:rPr>
          <w:rFonts w:cs="Times New Roman" w:eastAsia="Times New Roman"/>
          <w:lang w:val="en-US"/>
        </w:rPr>
        <w:t xml:space="preserve"> u </w:t>
      </w:r>
      <w:proofErr w:type="spellStart"/>
      <w:r w:rsidRPr="001644CD">
        <w:rPr>
          <w:rFonts w:cs="Times New Roman" w:eastAsia="Times New Roman"/>
          <w:lang w:val="en-US"/>
        </w:rPr>
        <w:t>Novom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Zagrebu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Zemljišnoknjižni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odjel</w:t>
      </w:r>
      <w:proofErr w:type="spellEnd"/>
      <w:r w:rsidRPr="001644CD">
        <w:rPr>
          <w:rFonts w:cs="Times New Roman" w:eastAsia="Times New Roman"/>
          <w:lang w:val="en-US"/>
        </w:rPr>
        <w:t xml:space="preserve"> Novi </w:t>
      </w:r>
      <w:proofErr w:type="spellStart"/>
      <w:r w:rsidRPr="001644CD">
        <w:rPr>
          <w:rFonts w:cs="Times New Roman" w:eastAsia="Times New Roman"/>
          <w:lang w:val="en-US"/>
        </w:rPr>
        <w:t>zagreb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nakon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primitka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ovog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zaključka</w:t>
      </w:r>
      <w:proofErr w:type="spellEnd"/>
      <w:r w:rsidRPr="001644CD">
        <w:rPr>
          <w:rFonts w:cs="Times New Roman" w:eastAsia="Times New Roman"/>
          <w:lang w:val="en-US"/>
        </w:rPr>
        <w:t>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44CD" w:rsidP="001644CD" w:rsidR="001644CD" w:rsidRPr="001644CD">
      <w:pPr>
        <w:keepNext/>
        <w:numPr>
          <w:ilvl w:val="0"/>
          <w:numId w:val="22"/>
        </w:numPr>
        <w:spacing w:after="60" w:before="240"/>
        <w:jc w:val="center"/>
        <w:outlineLvl w:val="1"/>
        <w:rPr>
          <w:rFonts w:cs="Times New Roman" w:eastAsia="Times New Roman"/>
          <w:iCs/>
          <w:lang w:val="en-US"/>
        </w:rPr>
      </w:pPr>
      <w:proofErr w:type="spellStart"/>
      <w:r w:rsidRPr="001644CD">
        <w:rPr>
          <w:rFonts w:cs="Times New Roman" w:eastAsia="Times New Roman"/>
          <w:iCs/>
          <w:lang w:val="en-US"/>
        </w:rPr>
        <w:t>Obrazloženje</w:t>
      </w:r>
      <w:proofErr w:type="spellEnd"/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  <w:r w:rsidRPr="001644CD">
        <w:rPr>
          <w:rFonts w:cs="Times New Roman" w:eastAsia="Times New Roman"/>
          <w:lang w:val="en-US"/>
        </w:rPr>
        <w:t xml:space="preserve">          </w:t>
      </w:r>
      <w:proofErr w:type="spellStart"/>
      <w:r w:rsidRPr="001644CD">
        <w:rPr>
          <w:rFonts w:cs="Times New Roman" w:eastAsia="Times New Roman"/>
          <w:lang w:val="en-US"/>
        </w:rPr>
        <w:t>Ovaj</w:t>
      </w:r>
      <w:proofErr w:type="spellEnd"/>
      <w:r w:rsidRPr="001644CD">
        <w:rPr>
          <w:rFonts w:cs="Times New Roman" w:eastAsia="Times New Roman"/>
          <w:lang w:val="en-US"/>
        </w:rPr>
        <w:t xml:space="preserve"> se </w:t>
      </w:r>
      <w:proofErr w:type="spellStart"/>
      <w:r w:rsidRPr="001644CD">
        <w:rPr>
          <w:rFonts w:cs="Times New Roman" w:eastAsia="Times New Roman"/>
          <w:lang w:val="en-US"/>
        </w:rPr>
        <w:t>zaključak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temelji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odredbi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članka</w:t>
      </w:r>
      <w:proofErr w:type="spellEnd"/>
      <w:r w:rsidRPr="001644CD">
        <w:rPr>
          <w:rFonts w:cs="Times New Roman" w:eastAsia="Times New Roman"/>
          <w:lang w:val="en-US"/>
        </w:rPr>
        <w:t xml:space="preserve"> 108., </w:t>
      </w:r>
      <w:proofErr w:type="spellStart"/>
      <w:r w:rsidRPr="001644CD">
        <w:rPr>
          <w:rFonts w:cs="Times New Roman" w:eastAsia="Times New Roman"/>
          <w:lang w:val="en-US"/>
        </w:rPr>
        <w:t>Ovršnog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zakona</w:t>
      </w:r>
      <w:proofErr w:type="spellEnd"/>
      <w:r w:rsidRPr="001644CD">
        <w:rPr>
          <w:rFonts w:cs="Times New Roman" w:eastAsia="Times New Roman"/>
          <w:lang w:val="en-US"/>
        </w:rPr>
        <w:t xml:space="preserve"> (</w:t>
      </w:r>
      <w:proofErr w:type="spellStart"/>
      <w:r w:rsidRPr="001644CD">
        <w:rPr>
          <w:rFonts w:cs="Times New Roman" w:eastAsia="Times New Roman"/>
          <w:i/>
          <w:lang w:val="en-US"/>
        </w:rPr>
        <w:t>Narodne</w:t>
      </w:r>
      <w:proofErr w:type="spellEnd"/>
      <w:r w:rsidRPr="001644CD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i/>
          <w:lang w:val="en-US"/>
        </w:rPr>
        <w:t>novine</w:t>
      </w:r>
      <w:proofErr w:type="spellEnd"/>
      <w:r w:rsidRPr="001644CD">
        <w:rPr>
          <w:rFonts w:cs="Times New Roman" w:eastAsia="Times New Roman"/>
          <w:lang w:val="en-US"/>
        </w:rPr>
        <w:t xml:space="preserve">, br.: 112/12., 25/13.-članak 101., </w:t>
      </w:r>
      <w:proofErr w:type="spellStart"/>
      <w:r w:rsidRPr="001644CD">
        <w:rPr>
          <w:rFonts w:cs="Times New Roman" w:eastAsia="Times New Roman"/>
          <w:lang w:val="en-US"/>
        </w:rPr>
        <w:t>Zakona</w:t>
      </w:r>
      <w:proofErr w:type="spellEnd"/>
      <w:r w:rsidRPr="001644CD">
        <w:rPr>
          <w:rFonts w:cs="Times New Roman" w:eastAsia="Times New Roman"/>
          <w:lang w:val="en-US"/>
        </w:rPr>
        <w:t xml:space="preserve"> o </w:t>
      </w:r>
      <w:proofErr w:type="spellStart"/>
      <w:r w:rsidRPr="001644CD">
        <w:rPr>
          <w:rFonts w:cs="Times New Roman" w:eastAsia="Times New Roman"/>
          <w:lang w:val="en-US"/>
        </w:rPr>
        <w:t>izmjenama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dopunama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Zakona</w:t>
      </w:r>
      <w:proofErr w:type="spellEnd"/>
      <w:r w:rsidRPr="001644CD">
        <w:rPr>
          <w:rFonts w:cs="Times New Roman" w:eastAsia="Times New Roman"/>
          <w:lang w:val="en-US"/>
        </w:rPr>
        <w:t xml:space="preserve"> o </w:t>
      </w:r>
      <w:proofErr w:type="spellStart"/>
      <w:r w:rsidRPr="001644CD">
        <w:rPr>
          <w:rFonts w:cs="Times New Roman" w:eastAsia="Times New Roman"/>
          <w:lang w:val="en-US"/>
        </w:rPr>
        <w:t>parničnom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postupku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i</w:t>
      </w:r>
      <w:proofErr w:type="spellEnd"/>
      <w:r w:rsidRPr="001644CD">
        <w:rPr>
          <w:rFonts w:cs="Times New Roman" w:eastAsia="Times New Roman"/>
          <w:lang w:val="en-US"/>
        </w:rPr>
        <w:t xml:space="preserve"> 93/14., OZ), u </w:t>
      </w:r>
      <w:proofErr w:type="spellStart"/>
      <w:r w:rsidRPr="001644CD">
        <w:rPr>
          <w:rFonts w:cs="Times New Roman" w:eastAsia="Times New Roman"/>
          <w:lang w:val="en-US"/>
        </w:rPr>
        <w:t>vezi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člankom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r w:rsidRPr="001644CD">
        <w:rPr>
          <w:rFonts w:cs="Times New Roman" w:eastAsia="Times New Roman"/>
          <w:lang w:eastAsia="hr-HR"/>
        </w:rPr>
        <w:t>164., Stečajnog zakona (</w:t>
      </w:r>
      <w:r w:rsidRPr="001644CD">
        <w:rPr>
          <w:rFonts w:cs="Times New Roman" w:eastAsia="Times New Roman"/>
          <w:i/>
          <w:lang w:eastAsia="hr-HR"/>
        </w:rPr>
        <w:t>Narodne novine</w:t>
      </w:r>
      <w:r w:rsidRPr="001644CD">
        <w:rPr>
          <w:rFonts w:cs="Times New Roman" w:eastAsia="Times New Roman"/>
          <w:lang w:eastAsia="hr-HR"/>
        </w:rPr>
        <w:t xml:space="preserve"> br.: 44/96., 29/99., 129/00., 123/03., 197/03., 82/06. i 116/10., 25/12. i 133/12.,dalje: SZ i člankom 441., Stečajnog zakona, </w:t>
      </w:r>
      <w:r w:rsidRPr="001644CD">
        <w:rPr>
          <w:rFonts w:cs="Times New Roman" w:eastAsia="Times New Roman"/>
          <w:i/>
          <w:lang w:eastAsia="hr-HR"/>
        </w:rPr>
        <w:t>Narodne novine</w:t>
      </w:r>
      <w:r w:rsidRPr="001644CD">
        <w:rPr>
          <w:rFonts w:cs="Times New Roman" w:eastAsia="Times New Roman"/>
          <w:lang w:eastAsia="hr-HR"/>
        </w:rPr>
        <w:t>, br.: 71/15., dalje: SZ/15.),</w:t>
      </w:r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pošto</w:t>
      </w:r>
      <w:proofErr w:type="spellEnd"/>
      <w:r w:rsidRPr="001644CD">
        <w:rPr>
          <w:rFonts w:cs="Times New Roman" w:eastAsia="Times New Roman"/>
          <w:lang w:val="en-US"/>
        </w:rPr>
        <w:t xml:space="preserve"> je </w:t>
      </w:r>
      <w:proofErr w:type="spellStart"/>
      <w:r w:rsidRPr="001644CD">
        <w:rPr>
          <w:rFonts w:cs="Times New Roman" w:eastAsia="Times New Roman"/>
          <w:lang w:val="en-US"/>
        </w:rPr>
        <w:t>rješenje</w:t>
      </w:r>
      <w:proofErr w:type="spellEnd"/>
      <w:r w:rsidRPr="001644CD">
        <w:rPr>
          <w:rFonts w:cs="Times New Roman" w:eastAsia="Times New Roman"/>
          <w:lang w:val="en-US"/>
        </w:rPr>
        <w:t xml:space="preserve"> o </w:t>
      </w:r>
      <w:proofErr w:type="spellStart"/>
      <w:r w:rsidRPr="001644CD">
        <w:rPr>
          <w:rFonts w:cs="Times New Roman" w:eastAsia="Times New Roman"/>
          <w:lang w:val="en-US"/>
        </w:rPr>
        <w:t>dosudi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ovog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Suda</w:t>
      </w:r>
      <w:proofErr w:type="spellEnd"/>
      <w:r w:rsidRPr="001644CD">
        <w:rPr>
          <w:rFonts w:cs="Times New Roman" w:eastAsia="Times New Roman"/>
          <w:lang w:val="en-US"/>
        </w:rPr>
        <w:t xml:space="preserve"> od 20.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broj</w:t>
      </w:r>
      <w:proofErr w:type="spellEnd"/>
      <w:r w:rsidRPr="001644CD">
        <w:rPr>
          <w:rFonts w:cs="Times New Roman" w:eastAsia="Times New Roman"/>
          <w:lang w:val="en-US"/>
        </w:rPr>
        <w:t xml:space="preserve">: 14. St-533/2011., </w:t>
      </w:r>
      <w:proofErr w:type="spellStart"/>
      <w:r w:rsidRPr="001644CD">
        <w:rPr>
          <w:rFonts w:cs="Times New Roman" w:eastAsia="Times New Roman"/>
          <w:lang w:val="en-US"/>
        </w:rPr>
        <w:t>postalo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pravomoćno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06.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te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obavijesti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Stečajnog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upravitelja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iz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podneska</w:t>
      </w:r>
      <w:proofErr w:type="spellEnd"/>
      <w:r w:rsidRPr="001644CD">
        <w:rPr>
          <w:rFonts w:cs="Times New Roman" w:eastAsia="Times New Roman"/>
          <w:lang w:val="en-US"/>
        </w:rPr>
        <w:t xml:space="preserve"> od 03.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kako</w:t>
      </w:r>
      <w:proofErr w:type="spellEnd"/>
      <w:r w:rsidRPr="001644CD">
        <w:rPr>
          <w:rFonts w:cs="Times New Roman" w:eastAsia="Times New Roman"/>
          <w:lang w:val="en-US"/>
        </w:rPr>
        <w:t xml:space="preserve"> je </w:t>
      </w:r>
      <w:r w:rsidRPr="001644CD">
        <w:rPr>
          <w:rFonts w:cs="Times New Roman" w:eastAsia="Times New Roman"/>
        </w:rPr>
        <w:t xml:space="preserve">Kata Pavković, 10250 Zagreb - Lučko, </w:t>
      </w:r>
      <w:proofErr w:type="spellStart"/>
      <w:r w:rsidRPr="001644CD">
        <w:rPr>
          <w:rFonts w:cs="Times New Roman" w:eastAsia="Times New Roman"/>
        </w:rPr>
        <w:t>Hrvatskoselska</w:t>
      </w:r>
      <w:proofErr w:type="spellEnd"/>
      <w:r w:rsidRPr="001644CD">
        <w:rPr>
          <w:rFonts w:cs="Times New Roman" w:eastAsia="Times New Roman"/>
        </w:rPr>
        <w:t xml:space="preserve"> 1., OIB: 22216335063.,</w:t>
      </w:r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kao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Kupac</w:t>
      </w:r>
      <w:proofErr w:type="spellEnd"/>
      <w:r w:rsidRPr="001644CD">
        <w:rPr>
          <w:rFonts w:cs="Times New Roman" w:eastAsia="Times New Roman"/>
          <w:lang w:val="en-US"/>
        </w:rPr>
        <w:t xml:space="preserve">, u </w:t>
      </w:r>
      <w:proofErr w:type="spellStart"/>
      <w:r w:rsidRPr="001644CD">
        <w:rPr>
          <w:rFonts w:cs="Times New Roman" w:eastAsia="Times New Roman"/>
          <w:lang w:val="en-US"/>
        </w:rPr>
        <w:t>cijelosti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uplatila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kupoprodajni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cijenu</w:t>
      </w:r>
      <w:proofErr w:type="spellEnd"/>
      <w:r w:rsidRPr="001644CD">
        <w:rPr>
          <w:rFonts w:cs="Times New Roman" w:eastAsia="Times New Roman"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lang w:val="en-US"/>
        </w:rPr>
        <w:t>kupovninu</w:t>
      </w:r>
      <w:proofErr w:type="spellEnd"/>
      <w:r w:rsidRPr="001644CD">
        <w:rPr>
          <w:rFonts w:cs="Times New Roman" w:eastAsia="Times New Roman"/>
          <w:lang w:val="en-US"/>
        </w:rPr>
        <w:t>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1644CD">
        <w:rPr>
          <w:rFonts w:cs="Times New Roman" w:eastAsia="Times New Roman"/>
          <w:lang w:val="en-US"/>
        </w:rPr>
        <w:t xml:space="preserve">Split, </w:t>
      </w:r>
      <w:proofErr w:type="spellStart"/>
      <w:r w:rsidRPr="001644CD">
        <w:rPr>
          <w:rFonts w:cs="Times New Roman" w:eastAsia="Times New Roman"/>
          <w:lang w:val="en-US"/>
        </w:rPr>
        <w:t>dne</w:t>
      </w:r>
      <w:proofErr w:type="spellEnd"/>
      <w:r w:rsidRPr="001644CD">
        <w:rPr>
          <w:rFonts w:cs="Times New Roman" w:eastAsia="Times New Roman"/>
          <w:lang w:val="en-US"/>
        </w:rPr>
        <w:t xml:space="preserve"> 08.</w:t>
      </w:r>
      <w:proofErr w:type="gram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1644CD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1644CD">
        <w:rPr>
          <w:rFonts w:cs="Times New Roman" w:eastAsia="Times New Roman"/>
          <w:lang w:val="en-US"/>
        </w:rPr>
        <w:t>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  <w:r w:rsidRPr="001644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  <w:r w:rsidRPr="001644CD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1644CD">
        <w:rPr>
          <w:rFonts w:cs="Times New Roman" w:eastAsia="Times New Roman"/>
          <w:lang w:val="en-US"/>
        </w:rPr>
        <w:t>Jozo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Ćaleta</w:t>
      </w:r>
      <w:proofErr w:type="spellEnd"/>
      <w:r w:rsidRPr="001644CD">
        <w:rPr>
          <w:rFonts w:cs="Times New Roman" w:eastAsia="Times New Roman"/>
          <w:lang w:val="en-US"/>
        </w:rPr>
        <w:t>,</w:t>
      </w:r>
    </w:p>
    <w:p w:rsidRDefault="001644CD" w:rsidP="001644CD" w:rsidR="001644CD" w:rsidRPr="001644CD">
      <w:pPr>
        <w:spacing w:after="0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1644CD">
        <w:rPr>
          <w:rFonts w:cs="Times New Roman" w:eastAsia="Times New Roman"/>
          <w:u w:val="single"/>
          <w:lang w:val="en-US"/>
        </w:rPr>
        <w:t>Pravna</w:t>
      </w:r>
      <w:proofErr w:type="spellEnd"/>
      <w:r w:rsidRPr="001644CD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u w:val="single"/>
          <w:lang w:val="en-US"/>
        </w:rPr>
        <w:t>pouka</w:t>
      </w:r>
      <w:proofErr w:type="spellEnd"/>
      <w:r w:rsidRPr="001644CD">
        <w:rPr>
          <w:rFonts w:cs="Times New Roman" w:eastAsia="Times New Roman"/>
          <w:u w:val="single"/>
          <w:lang w:val="en-US"/>
        </w:rPr>
        <w:t>:</w:t>
      </w:r>
      <w:r w:rsidRPr="001644CD">
        <w:rPr>
          <w:rFonts w:cs="Times New Roman" w:eastAsia="Times New Roman"/>
          <w:lang w:val="en-US"/>
        </w:rPr>
        <w:t xml:space="preserve">  </w:t>
      </w:r>
      <w:proofErr w:type="spellStart"/>
      <w:r w:rsidRPr="001644CD">
        <w:rPr>
          <w:rFonts w:cs="Times New Roman" w:eastAsia="Times New Roman"/>
          <w:lang w:val="en-US"/>
        </w:rPr>
        <w:t>Protiv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ovog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zaključka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nije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dopušten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pravni</w:t>
      </w:r>
      <w:proofErr w:type="spellEnd"/>
      <w:r w:rsidRPr="001644CD">
        <w:rPr>
          <w:rFonts w:cs="Times New Roman" w:eastAsia="Times New Roman"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lang w:val="en-US"/>
        </w:rPr>
        <w:t>lijek</w:t>
      </w:r>
      <w:proofErr w:type="spellEnd"/>
      <w:r w:rsidRPr="001644CD">
        <w:rPr>
          <w:rFonts w:cs="Times New Roman" w:eastAsia="Times New Roman"/>
          <w:lang w:val="en-US"/>
        </w:rPr>
        <w:t>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/>
          <w:lang w:val="en-US"/>
        </w:rPr>
      </w:pPr>
      <w:r w:rsidRPr="001644CD">
        <w:rPr>
          <w:rFonts w:cs="Times New Roman" w:eastAsia="Times New Roman"/>
          <w:lang w:val="en-US"/>
        </w:rPr>
        <w:t xml:space="preserve">                                                              </w:t>
      </w:r>
      <w:r w:rsidRPr="001644CD">
        <w:rPr>
          <w:rFonts w:cs="Times New Roman" w:eastAsia="Times New Roman"/>
          <w:b/>
          <w:lang w:val="en-US"/>
        </w:rPr>
        <w:t>- 3 -</w:t>
      </w:r>
      <w:r w:rsidRPr="001644CD">
        <w:rPr>
          <w:rFonts w:cs="Times New Roman" w:eastAsia="Times New Roman"/>
          <w:lang w:val="en-US"/>
        </w:rPr>
        <w:t xml:space="preserve">                                   </w:t>
      </w:r>
      <w:proofErr w:type="spellStart"/>
      <w:r w:rsidRPr="001644CD">
        <w:rPr>
          <w:rFonts w:cs="Times New Roman" w:eastAsia="Times New Roman"/>
          <w:b/>
          <w:lang w:val="en-US"/>
        </w:rPr>
        <w:t>Broj</w:t>
      </w:r>
      <w:proofErr w:type="spellEnd"/>
      <w:r w:rsidRPr="001644CD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1644CD">
        <w:rPr>
          <w:rFonts w:cs="Times New Roman" w:eastAsia="Times New Roman"/>
          <w:b/>
          <w:lang w:val="en-US"/>
        </w:rPr>
        <w:t>St-533/2011.</w:t>
      </w:r>
      <w:proofErr w:type="gramEnd"/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>DNA:  1</w:t>
      </w:r>
      <w:proofErr w:type="gramStart"/>
      <w:r w:rsidRPr="001644CD">
        <w:rPr>
          <w:rFonts w:cs="Times New Roman" w:eastAsia="Times New Roman"/>
          <w:bCs/>
          <w:lang w:val="en-US"/>
        </w:rPr>
        <w:t xml:space="preserve">.  </w:t>
      </w:r>
      <w:proofErr w:type="spellStart"/>
      <w:r w:rsidRPr="001644CD">
        <w:rPr>
          <w:rFonts w:cs="Times New Roman" w:eastAsia="Times New Roman"/>
          <w:bCs/>
          <w:lang w:val="en-US"/>
        </w:rPr>
        <w:t>Stečajni</w:t>
      </w:r>
      <w:proofErr w:type="spellEnd"/>
      <w:proofErr w:type="gram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upravitelj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Marko </w:t>
      </w:r>
      <w:proofErr w:type="spellStart"/>
      <w:r w:rsidRPr="001644CD">
        <w:rPr>
          <w:rFonts w:cs="Times New Roman" w:eastAsia="Times New Roman"/>
          <w:bCs/>
          <w:lang w:val="en-US"/>
        </w:rPr>
        <w:t>Bitanga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bCs/>
          <w:lang w:val="en-US"/>
        </w:rPr>
        <w:t>Podstrana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bCs/>
          <w:lang w:val="en-US"/>
        </w:rPr>
        <w:t>Radićeva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49.,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 xml:space="preserve">            2. Kata </w:t>
      </w:r>
      <w:proofErr w:type="spellStart"/>
      <w:r w:rsidRPr="001644CD">
        <w:rPr>
          <w:rFonts w:cs="Times New Roman" w:eastAsia="Times New Roman"/>
          <w:bCs/>
          <w:lang w:val="en-US"/>
        </w:rPr>
        <w:t>Pavković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10250 Zagreb – </w:t>
      </w:r>
      <w:proofErr w:type="spellStart"/>
      <w:r w:rsidRPr="001644CD">
        <w:rPr>
          <w:rFonts w:cs="Times New Roman" w:eastAsia="Times New Roman"/>
          <w:bCs/>
          <w:lang w:val="en-US"/>
        </w:rPr>
        <w:t>Lučko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bCs/>
          <w:lang w:val="en-US"/>
        </w:rPr>
        <w:t>Hrvatskoselska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gramStart"/>
      <w:r w:rsidRPr="001644CD">
        <w:rPr>
          <w:rFonts w:cs="Times New Roman" w:eastAsia="Times New Roman"/>
          <w:bCs/>
          <w:lang w:val="en-US"/>
        </w:rPr>
        <w:t>1.,</w:t>
      </w:r>
      <w:proofErr w:type="gramEnd"/>
      <w:r w:rsidRPr="001644CD">
        <w:rPr>
          <w:rFonts w:cs="Times New Roman" w:eastAsia="Times New Roman"/>
          <w:bCs/>
          <w:lang w:val="en-US"/>
        </w:rPr>
        <w:t xml:space="preserve"> 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 xml:space="preserve">            3.  Robert </w:t>
      </w:r>
      <w:proofErr w:type="spellStart"/>
      <w:r w:rsidRPr="001644CD">
        <w:rPr>
          <w:rFonts w:cs="Times New Roman" w:eastAsia="Times New Roman"/>
          <w:bCs/>
          <w:lang w:val="en-US"/>
        </w:rPr>
        <w:t>Hršak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</w:t>
      </w:r>
      <w:proofErr w:type="spellStart"/>
      <w:r w:rsidRPr="001644CD">
        <w:rPr>
          <w:rFonts w:cs="Times New Roman" w:eastAsia="Times New Roman"/>
          <w:bCs/>
          <w:lang w:val="en-US"/>
        </w:rPr>
        <w:t>odvjetnik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, Zagreb, </w:t>
      </w:r>
      <w:proofErr w:type="spellStart"/>
      <w:r w:rsidRPr="001644CD">
        <w:rPr>
          <w:rFonts w:cs="Times New Roman" w:eastAsia="Times New Roman"/>
          <w:bCs/>
          <w:lang w:val="en-US"/>
        </w:rPr>
        <w:t>Ulica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grada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Vukovara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284.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 xml:space="preserve">                  (</w:t>
      </w:r>
      <w:proofErr w:type="spellStart"/>
      <w:proofErr w:type="gramStart"/>
      <w:r w:rsidRPr="001644CD">
        <w:rPr>
          <w:rFonts w:cs="Times New Roman" w:eastAsia="Times New Roman"/>
          <w:bCs/>
          <w:lang w:val="en-US"/>
        </w:rPr>
        <w:t>za</w:t>
      </w:r>
      <w:proofErr w:type="spellEnd"/>
      <w:proofErr w:type="gramEnd"/>
      <w:r w:rsidRPr="001644CD">
        <w:rPr>
          <w:rFonts w:cs="Times New Roman" w:eastAsia="Times New Roman"/>
          <w:bCs/>
          <w:lang w:val="en-US"/>
        </w:rPr>
        <w:t xml:space="preserve"> READYMIX CROATIA, </w:t>
      </w:r>
      <w:proofErr w:type="spellStart"/>
      <w:r w:rsidRPr="001644CD">
        <w:rPr>
          <w:rFonts w:cs="Times New Roman" w:eastAsia="Times New Roman"/>
          <w:bCs/>
          <w:lang w:val="en-US"/>
        </w:rPr>
        <w:t>d.o.o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., </w:t>
      </w:r>
      <w:proofErr w:type="spellStart"/>
      <w:r w:rsidRPr="001644CD">
        <w:rPr>
          <w:rFonts w:cs="Times New Roman" w:eastAsia="Times New Roman"/>
          <w:bCs/>
          <w:lang w:val="en-US"/>
        </w:rPr>
        <w:t>Kaštel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Sućurac</w:t>
      </w:r>
      <w:proofErr w:type="spellEnd"/>
      <w:r w:rsidRPr="001644CD">
        <w:rPr>
          <w:rFonts w:cs="Times New Roman" w:eastAsia="Times New Roman"/>
          <w:bCs/>
          <w:lang w:val="en-US"/>
        </w:rPr>
        <w:t>).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</w:rPr>
        <w:t xml:space="preserve">          </w:t>
      </w:r>
      <w:r w:rsidRPr="001644CD">
        <w:rPr>
          <w:rFonts w:cs="Times New Roman" w:eastAsia="Times New Roman"/>
          <w:bCs/>
          <w:lang w:val="en-US"/>
        </w:rPr>
        <w:t xml:space="preserve">  4.  e-</w:t>
      </w:r>
      <w:proofErr w:type="spellStart"/>
      <w:r w:rsidRPr="001644CD">
        <w:rPr>
          <w:rFonts w:cs="Times New Roman" w:eastAsia="Times New Roman"/>
          <w:bCs/>
          <w:lang w:val="en-US"/>
        </w:rPr>
        <w:t>Oglasna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ploča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Suda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- </w:t>
      </w:r>
      <w:proofErr w:type="spellStart"/>
      <w:r w:rsidRPr="001644CD">
        <w:rPr>
          <w:rFonts w:cs="Times New Roman" w:eastAsia="Times New Roman"/>
          <w:bCs/>
          <w:lang w:val="en-US"/>
        </w:rPr>
        <w:t>rok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15. </w:t>
      </w:r>
      <w:proofErr w:type="spellStart"/>
      <w:proofErr w:type="gramStart"/>
      <w:r w:rsidRPr="001644CD">
        <w:rPr>
          <w:rFonts w:cs="Times New Roman" w:eastAsia="Times New Roman"/>
          <w:bCs/>
          <w:lang w:val="en-US"/>
        </w:rPr>
        <w:t>dana</w:t>
      </w:r>
      <w:proofErr w:type="spellEnd"/>
      <w:proofErr w:type="gramEnd"/>
      <w:r w:rsidRPr="001644CD">
        <w:rPr>
          <w:rFonts w:cs="Times New Roman" w:eastAsia="Times New Roman"/>
          <w:bCs/>
          <w:lang w:val="en-US"/>
        </w:rPr>
        <w:t>,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 xml:space="preserve">            5.  </w:t>
      </w:r>
      <w:proofErr w:type="spellStart"/>
      <w:r w:rsidRPr="001644CD">
        <w:rPr>
          <w:rFonts w:cs="Times New Roman" w:eastAsia="Times New Roman"/>
          <w:bCs/>
          <w:lang w:val="en-US"/>
        </w:rPr>
        <w:t>Spis</w:t>
      </w:r>
      <w:proofErr w:type="spellEnd"/>
      <w:r w:rsidRPr="001644CD">
        <w:rPr>
          <w:rFonts w:cs="Times New Roman" w:eastAsia="Times New Roman"/>
          <w:bCs/>
          <w:lang w:val="en-US"/>
        </w:rPr>
        <w:t>.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proofErr w:type="gramStart"/>
      <w:r w:rsidRPr="001644CD">
        <w:rPr>
          <w:rFonts w:cs="Times New Roman" w:eastAsia="Times New Roman"/>
          <w:bCs/>
          <w:lang w:val="en-US"/>
        </w:rPr>
        <w:t>Split, 08.</w:t>
      </w:r>
      <w:proofErr w:type="gram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proofErr w:type="gramStart"/>
      <w:r w:rsidRPr="001644CD">
        <w:rPr>
          <w:rFonts w:cs="Times New Roman" w:eastAsia="Times New Roman"/>
          <w:bCs/>
          <w:lang w:val="en-US"/>
        </w:rPr>
        <w:t>ožujka</w:t>
      </w:r>
      <w:proofErr w:type="spellEnd"/>
      <w:proofErr w:type="gramEnd"/>
      <w:r w:rsidRPr="001644CD">
        <w:rPr>
          <w:rFonts w:cs="Times New Roman" w:eastAsia="Times New Roman"/>
          <w:bCs/>
          <w:lang w:val="en-US"/>
        </w:rPr>
        <w:t xml:space="preserve"> 2016. </w:t>
      </w:r>
      <w:proofErr w:type="spellStart"/>
      <w:proofErr w:type="gramStart"/>
      <w:r w:rsidRPr="001644CD">
        <w:rPr>
          <w:rFonts w:cs="Times New Roman" w:eastAsia="Times New Roman"/>
          <w:bCs/>
          <w:lang w:val="en-US"/>
        </w:rPr>
        <w:t>godine</w:t>
      </w:r>
      <w:proofErr w:type="spellEnd"/>
      <w:proofErr w:type="gramEnd"/>
      <w:r w:rsidRPr="001644CD">
        <w:rPr>
          <w:rFonts w:cs="Times New Roman" w:eastAsia="Times New Roman"/>
          <w:bCs/>
          <w:lang w:val="en-US"/>
        </w:rPr>
        <w:t>.                                 S U D A C: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  <w:r w:rsidRPr="001644CD">
        <w:rPr>
          <w:rFonts w:cs="Times New Roman" w:eastAsia="Times New Roman"/>
          <w:bCs/>
          <w:lang w:val="en-US"/>
        </w:rPr>
        <w:t xml:space="preserve">                                                                                  </w:t>
      </w:r>
      <w:proofErr w:type="spellStart"/>
      <w:r w:rsidRPr="001644CD">
        <w:rPr>
          <w:rFonts w:cs="Times New Roman" w:eastAsia="Times New Roman"/>
          <w:bCs/>
          <w:lang w:val="en-US"/>
        </w:rPr>
        <w:t>Jozo</w:t>
      </w:r>
      <w:proofErr w:type="spellEnd"/>
      <w:r w:rsidRPr="001644CD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1644CD">
        <w:rPr>
          <w:rFonts w:cs="Times New Roman" w:eastAsia="Times New Roman"/>
          <w:bCs/>
          <w:lang w:val="en-US"/>
        </w:rPr>
        <w:t>Ćaleta</w:t>
      </w:r>
      <w:proofErr w:type="spellEnd"/>
      <w:r w:rsidRPr="001644CD">
        <w:rPr>
          <w:rFonts w:cs="Times New Roman" w:eastAsia="Times New Roman"/>
          <w:bCs/>
          <w:lang w:val="en-US"/>
        </w:rPr>
        <w:t>,</w:t>
      </w: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1644CD" w:rsidP="001644CD" w:rsidR="001644CD" w:rsidRPr="001644CD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4CD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986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St-533/2011-163</izvorni_sadrzaj>
    <derivirana_varijabla naziv="DomainObject.Oznaka_1">St-533/2011-163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2011.</izvorni_sadrzaj>
    <derivirana_varijabla naziv="DomainObject.Predmet.DatumOsnivanja_1">27.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PODOVI, društvo s ograničenom odgovornošću za građenje "u stečaju"</izvorni_sadrzaj>
    <derivirana_varijabla naziv="DomainObject.Predmet.ProtustrankaFormated_1">  PODOVI, društvo s ograničenom odgovornošću za građenje "u stečaju"</derivirana_varijabla>
  </DomainObject.Predmet.ProtustrankaFormated>
  <DomainObject.Predmet.ProtustrankaFormatedOIB>
    <izvorni_sadrzaj>  PODOVI, društvo s ograničenom odgovornošću za građenje "u stečaju", OIB 69976343666</izvorni_sadrzaj>
    <derivirana_varijabla naziv="DomainObject.Predmet.ProtustrankaFormatedOIB_1">  PODOVI, društvo s ograničenom odgovornošću za građenje "u stečaju", OIB 69976343666</derivirana_varijabla>
  </DomainObject.Predmet.ProtustrankaFormatedOIB>
  <DomainObject.Predmet.ProtustrankaFormatedWithAdress>
    <izvorni_sadrzaj> PODOVI, društvo s ograničenom odgovornošću za građenje "u stečaju", Trondheimska 4/D, 21000 Split</izvorni_sadrzaj>
    <derivirana_varijabla naziv="DomainObject.Predmet.ProtustrankaFormatedWithAdress_1"> PODOVI, društvo s ograničenom odgovornošću za građenje "u stečaju", Trondheimska 4/D, 21000 Split</derivirana_varijabla>
  </DomainObject.Predmet.ProtustrankaFormatedWithAdress>
  <DomainObject.Predmet.ProtustrankaFormatedWithAdressOIB>
    <izvorni_sadrzaj> PODOVI, društvo s ograničenom odgovornošću za građenje "u stečaju", OIB 69976343666, Trondheimska 4/D, 21000 Split</izvorni_sadrzaj>
    <derivirana_varijabla naziv="DomainObject.Predmet.ProtustrankaFormatedWithAdressOIB_1"> PODOVI, društvo s ograničenom odgovornošću za građenje "u stečaju", OIB 69976343666, Trondheimska 4/D, 21000 Split</derivirana_varijabla>
  </DomainObject.Predmet.ProtustrankaFormatedWithAdressOIB>
  <DomainObject.Predmet.ProtustrankaWithAdress>
    <izvorni_sadrzaj>PODOVI, društvo s ograničenom odgovornošću za građenje "u stečaju" Trondheimska 4/D, 21000 Split</izvorni_sadrzaj>
    <derivirana_varijabla naziv="DomainObject.Predmet.ProtustrankaWithAdress_1">PODOVI, društvo s ograničenom odgovornošću za građenje "u stečaju" Trondheimska 4/D, 21000 Split</derivirana_varijabla>
  </DomainObject.Predmet.ProtustrankaWithAdress>
  <DomainObject.Predmet.ProtustrankaWithAdressOIB>
    <izvorni_sadrzaj>PODOVI, društvo s ograničenom odgovornošću za građenje "u stečaju", OIB 69976343666, Trondheimska 4/D, 21000 Split</izvorni_sadrzaj>
    <derivirana_varijabla naziv="DomainObject.Predmet.ProtustrankaWithAdressOIB_1">PODOVI, društvo s ograničenom odgovornošću za građenje "u stečaju", OIB 69976343666, Trondheimska 4/D, 21000 Split</derivirana_varijabla>
  </DomainObject.Predmet.ProtustrankaWithAdressOIB>
  <DomainObject.Predmet.ProtustrankaNazivFormated>
    <izvorni_sadrzaj>PODOVI, društvo s ograničenom odgovornošću za građenje "u stečaju"</izvorni_sadrzaj>
    <derivirana_varijabla naziv="DomainObject.Predmet.ProtustrankaNazivFormated_1">PODOVI, društvo s ograničenom odgovornošću za građenje "u stečaju"</derivirana_varijabla>
  </DomainObject.Predmet.ProtustrankaNazivFormated>
  <DomainObject.Predmet.ProtustrankaNazivFormatedOIB>
    <izvorni_sadrzaj>PODOVI, društvo s ograničenom odgovornošću za građenje "u stečaju", OIB 69976343666</izvorni_sadrzaj>
    <derivirana_varijabla naziv="DomainObject.Predmet.ProtustrankaNazivFormatedOIB_1">PODOVI, društvo s ograničenom odgovornošću za građenje "u stečaju", OIB 69976343666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zastupanog po punomoćniku Odvjetničko društvo Leko i partneri društvo s ograničenom odgovornošću</izvorni_sadrzaj>
    <derivirana_varijabla naziv="DomainObject.Predmet.StrankaFormated_1">  PRIVREDNA BANKA ZAGREB d.d. zastupanog po punomoćniku Odvjetničko društvo Leko i partneri društvo s ograničenom odgovornošću</derivirana_varijabla>
  </DomainObject.Predmet.StrankaFormated>
  <DomainObject.Predmet.StrankaFormatedOIB>
    <izvorni_sadrzaj>  PRIVREDNA BANKA ZAGREB d.d., OIB 02535697732 zastupanog po punomoćniku Odvjetničko društvo Leko i partneri društvo s ograničenom odgovornošću</izvorni_sadrzaj>
    <derivirana_varijabla naziv="DomainObject.Predmet.StrankaFormatedOIB_1">  PRIVREDNA BANKA ZAGREB d.d.,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d.d., Račkoga 6, 10000 Zagreb zastupanog po punomoćniku Odvjetničko društvo Leko i partneri društvo s ograničenom odgovornošću</izvorni_sadrzaj>
    <derivirana_varijabla naziv="DomainObject.Predmet.StrankaFormatedWithAdress_1"> PRIVREDNA BANKA ZAGREB d.d., Račkoga 6,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d.d., OIB 02535697732, Račkoga 6, 10000 Zagreb zastupanog po punomoćniku Odvjetničko društvo Leko i partneri društvo s ograničenom odgovornošću</izvorni_sadrzaj>
    <derivirana_varijabla naziv="DomainObject.Predmet.StrankaFormatedWithAdressOIB_1"> PRIVREDNA BANKA ZAGREB d.d., OIB 02535697732, Račkoga 6,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d.d. Račkoga 6,10000 Zagreb</izvorni_sadrzaj>
    <derivirana_varijabla naziv="DomainObject.Predmet.StrankaWithAdress_1">PRIVREDNA BANKA ZAGREB d.d. Račkoga 6,10000 Zagreb</derivirana_varijabla>
  </DomainObject.Predmet.StrankaWithAdress>
  <DomainObject.Predmet.StrankaWithAdressOIB>
    <izvorni_sadrzaj>PRIVREDNA BANKA ZAGREB d.d., OIB 02535697732, Račkoga 6,10000 Zagreb</izvorni_sadrzaj>
    <derivirana_varijabla naziv="DomainObject.Predmet.StrankaWithAdressOIB_1">PRIVREDNA BANKA ZAGREB d.d., OIB 02535697732, Račkoga 6,10000 Zagreb</derivirana_varijabla>
  </DomainObject.Predmet.StrankaWithAdressOIB>
  <DomainObject.Predmet.StrankaNazivFormated>
    <izvorni_sadrzaj>PRIVREDNA BANKA ZAGREB d.d.</izvorni_sadrzaj>
    <derivirana_varijabla naziv="DomainObject.Predmet.StrankaNazivFormated_1">PRIVREDNA BANKA ZAGREB d.d.</derivirana_varijabla>
  </DomainObject.Predmet.StrankaNazivFormated>
  <DomainObject.Predmet.StrankaNazivFormatedOIB>
    <izvorni_sadrzaj>PRIVREDNA BANKA ZAGREB d.d., OIB 02535697732</izvorni_sadrzaj>
    <derivirana_varijabla naziv="DomainObject.Predmet.StrankaNazivFormatedOIB_1">PRIVREDNA BANKA ZAGREB d.d.,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3908865.72</izvorni_sadrzaj>
    <derivirana_varijabla naziv="DomainObject.Predmet.TrenutnaVrijednost_1">3908865.72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PRIVREDNA BANKA ZAGREB d.d. zastupanog po punomoćniku Odvjetničko društvo Leko i partneri društvo s ograničenom odgovornošću</item>
    </izvorni_sadrzaj>
    <derivirana_varijabla naziv="DomainObject.Predmet.StrankaListFormated_1">
      <item>PRIVREDNA BANKA ZAGREB d.d.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d.d., OIB 02535697732 zastupanog po punomoćniku Odvjetničko društvo Leko i partneri društvo s ograničenom odgovornošću</item>
    </izvorni_sadrzaj>
    <derivirana_varijabla naziv="DomainObject.Predmet.StrankaListFormatedOIB_1">
      <item>PRIVREDNA BANKA ZAGREB d.d.,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d.d., Račkoga 6, 10000 Zagreb zastupanog po punomoćniku Odvjetničko društvo Leko i partneri društvo s ograničenom odgovornošću</item>
    </izvorni_sadrzaj>
    <derivirana_varijabla naziv="DomainObject.Predmet.StrankaListFormatedWithAdress_1">
      <item>PRIVREDNA BANKA ZAGREB d.d., Račkoga 6,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d.d., OIB 02535697732, Račkoga 6, 10000 Zagreb zastupanog po punomoćniku Odvjetničko društvo Leko i partneri društvo s ograničenom odgovornošću</item>
    </izvorni_sadrzaj>
    <derivirana_varijabla naziv="DomainObject.Predmet.StrankaListFormatedWithAdressOIB_1">
      <item>PRIVREDNA BANKA ZAGREB d.d., OIB 02535697732, Račkoga 6,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d.d.</item>
    </izvorni_sadrzaj>
    <derivirana_varijabla naziv="DomainObject.Predmet.StrankaListNazivFormated_1">
      <item>PRIVREDNA BANKA ZAGREB d.d.</item>
    </derivirana_varijabla>
  </DomainObject.Predmet.StrankaListNazivFormated>
  <DomainObject.Predmet.StrankaListNazivFormatedOIB>
    <izvorni_sadrzaj>
      <item>PRIVREDNA BANKA ZAGREB d.d., OIB 02535697732</item>
    </izvorni_sadrzaj>
    <derivirana_varijabla naziv="DomainObject.Predmet.StrankaListNazivFormatedOIB_1">
      <item>PRIVREDNA BANKA ZAGREB d.d., OIB 02535697732</item>
    </derivirana_varijabla>
  </DomainObject.Predmet.StrankaListNazivFormatedOIB>
  <DomainObject.Predmet.ProtuStrankaListFormated>
    <izvorni_sadrzaj>
      <item>PODOVI, društvo s ograničenom odgovornošću za građenje "u stečaju"</item>
    </izvorni_sadrzaj>
    <derivirana_varijabla naziv="DomainObject.Predmet.ProtuStrankaListFormated_1">
      <item>PODOVI, društvo s ograničenom odgovornošću za građenje "u stečaju"</item>
    </derivirana_varijabla>
  </DomainObject.Predmet.ProtuStrankaListFormated>
  <DomainObject.Predmet.ProtuStrankaListFormatedOIB>
    <izvorni_sadrzaj>
      <item>PODOVI, društvo s ograničenom odgovornošću za građenje "u stečaju", OIB 69976343666</item>
    </izvorni_sadrzaj>
    <derivirana_varijabla naziv="DomainObject.Predmet.ProtuStrankaListFormatedOIB_1">
      <item>PODOVI, društvo s ograničenom odgovornošću za građenje "u stečaju", OIB 69976343666</item>
    </derivirana_varijabla>
  </DomainObject.Predmet.ProtuStrankaListFormatedOIB>
  <DomainObject.Predmet.ProtuStrankaListFormatedWithAdress>
    <izvorni_sadrzaj>
      <item>PODOVI, društvo s ograničenom odgovornošću za građenje "u stečaju", Trondheimska 4/D, 21000 Split</item>
    </izvorni_sadrzaj>
    <derivirana_varijabla naziv="DomainObject.Predmet.ProtuStrankaListFormatedWithAdress_1">
      <item>PODOVI, društvo s ograničenom odgovornošću za građenje "u stečaju", Trondheimska 4/D, 21000 Split</item>
    </derivirana_varijabla>
  </DomainObject.Predmet.ProtuStrankaListFormatedWithAdress>
  <DomainObject.Predmet.ProtuStrankaListFormatedWithAdressOIB>
    <izvorni_sadrzaj>
      <item>PODOVI, društvo s ograničenom odgovornošću za građenje "u stečaju", OIB 69976343666, Trondheimska 4/D, 21000 Split</item>
    </izvorni_sadrzaj>
    <derivirana_varijabla naziv="DomainObject.Predmet.ProtuStrankaListFormatedWithAdressOIB_1">
      <item>PODOVI, društvo s ograničenom odgovornošću za građenje "u stečaju", OIB 69976343666, Trondheimska 4/D, 21000 Split</item>
    </derivirana_varijabla>
  </DomainObject.Predmet.ProtuStrankaListFormatedWithAdressOIB>
  <DomainObject.Predmet.ProtuStrankaListNazivFormated>
    <izvorni_sadrzaj>
      <item>PODOVI, društvo s ograničenom odgovornošću za građenje "u stečaju"</item>
    </izvorni_sadrzaj>
    <derivirana_varijabla naziv="DomainObject.Predmet.ProtuStrankaListNazivFormated_1">
      <item>PODOVI, društvo s ograničenom odgovornošću za građenje "u stečaju"</item>
    </derivirana_varijabla>
  </DomainObject.Predmet.ProtuStrankaListNazivFormated>
  <DomainObject.Predmet.ProtuStrankaListNazivFormatedOIB>
    <izvorni_sadrzaj>
      <item>PODOVI, društvo s ograničenom odgovornošću za građenje "u stečaju", OIB 69976343666</item>
    </izvorni_sadrzaj>
    <derivirana_varijabla naziv="DomainObject.Predmet.ProtuStrankaListNazivFormatedOIB_1">
      <item>PODOVI, društvo s ograničenom odgovornošću za građenje "u stečaju", OIB 69976343666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d.d.</item>
      <item>Marko Bitanga</item>
    </izvorni_sadrzaj>
    <derivirana_varijabla naziv="DomainObject.Predmet.OstaliListFormated_1">
      <item>Odvjetničko društvo Leko i partneri društvo s ograničenom odgovornošću punomoćnik sudionika u postupku PRIVREDNA BANKA ZAGREB d.d.</item>
      <item>Marko Bitanga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d.d.</item>
      <item>Marko Bitanga, OIB 53393072664</item>
    </izvorni_sadrzaj>
    <derivirana_varijabla naziv="DomainObject.Predmet.OstaliListFormatedOIB_1">
      <item>Odvjetničko društvo Leko i partneri društvo s ograničenom odgovornošću, OIB 35913314365 punomoćnik sudionika u postupku PRIVREDNA BANKA ZAGREB d.d.</item>
      <item>Marko Bitanga, OIB 53393072664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d.d.</item>
      <item>Marko Bitanga, Radićeva 49, 21311 Podstrana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d.d.</item>
      <item>Marko Bitanga, Radićeva 49, 21311 Podstrana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d.d.</item>
      <item>Marko Bitanga, OIB 53393072664, Radićeva 49, 21311 Podstrana</item>
    </derivirana_varijabla>
  </DomainObject.Predmet.OstaliListFormatedWithAdressOIB>
  <DomainObject.Predmet.OstaliListNazivFormated>
    <izvorni_sadrzaj>
      <item>Odvjetničko društvo Leko i partneri društvo s ograničenom odgovornošću</item>
      <item>Marko Bitanga</item>
    </izvorni_sadrzaj>
    <derivirana_varijabla naziv="DomainObject.Predmet.OstaliListNazivFormated_1">
      <item>Odvjetničko društvo Leko i partneri društvo s ograničenom odgovornošću</item>
      <item>Marko Bitanga</item>
    </derivirana_varijabla>
  </DomainObject.Predmet.OstaliListNazivFormated>
  <DomainObject.Predmet.OstaliListNazivFormatedOIB>
    <izvorni_sadrzaj>
      <item>Odvjetničko društvo Leko i partneri društvo s ograničenom odgovornošću, OIB 35913314365</item>
      <item>Marko Bitanga, OIB 53393072664</item>
    </izvorni_sadrzaj>
    <derivirana_varijabla naziv="DomainObject.Predmet.OstaliListNazivFormatedOIB_1">
      <item>Odvjetničko društvo Leko i partneri društvo s ograničenom odgovornošću, OIB 35913314365</item>
      <item>Marko Bitanga, OIB 53393072664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St-533/2011-163</izvorni_sadrzaj>
    <derivirana_varijabla naziv="DomainObject.PoslovniBrojDokumenta_1">St-533/2011-163</derivirana_varijabla>
  </DomainObject.PoslovniBrojDokumenta>
  <DomainObject.Predmet.StrankaIDrugi>
    <izvorni_sadrzaj>PRIVREDNA BANKA ZAGREB d.d.</izvorni_sadrzaj>
    <derivirana_varijabla naziv="DomainObject.Predmet.StrankaIDrugi_1">PRIVREDNA BANKA ZAGREB d.d.</derivirana_varijabla>
  </DomainObject.Predmet.StrankaIDrugi>
  <DomainObject.Predmet.ProtustrankaIDrugi>
    <izvorni_sadrzaj>PODOVI, društvo s ograničenom odgovornošću za građenje "u stečaju"</izvorni_sadrzaj>
    <derivirana_varijabla naziv="DomainObject.Predmet.ProtustrankaIDrugi_1">PODOVI, društvo s ograničenom odgovornošću za građenje "u stečaju"</derivirana_varijabla>
  </DomainObject.Predmet.ProtustrankaIDrugi>
  <DomainObject.Predmet.StrankaIDrugiAdressOIB>
    <izvorni_sadrzaj>PRIVREDNA BANKA ZAGREB d.d., OIB 02535697732, Račkoga 6, 10000 Zagreb</izvorni_sadrzaj>
    <derivirana_varijabla naziv="DomainObject.Predmet.StrankaIDrugiAdressOIB_1">PRIVREDNA BANKA ZAGREB d.d., OIB 02535697732, Račkoga 6, 10000 Zagreb</derivirana_varijabla>
  </DomainObject.Predmet.StrankaIDrugiAdressOIB>
  <DomainObject.Predmet.ProtustrankaIDrugiAdressOIB>
    <izvorni_sadrzaj>PODOVI, društvo s ograničenom odgovornošću za građenje "u stečaju", OIB 69976343666, Trondheimska 4/D, 21000 Split</izvorni_sadrzaj>
    <derivirana_varijabla naziv="DomainObject.Predmet.ProtustrankaIDrugiAdressOIB_1">PODOVI, društvo s ograničenom odgovornošću za građenje "u stečaju", OIB 69976343666, Trondheimska 4/D,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PODOVI, društvo s ograničenom odgovornošću za građenje "u stečaju"</item>
      <item>Odvjetničko društvo Leko i partneri društvo s ograničenom odgovornošću</item>
      <item>PRIVREDNA BANKA ZAGREB d.d.</item>
      <item>Marko Bitanga</item>
    </izvorni_sadrzaj>
    <derivirana_varijabla naziv="DomainObject.Predmet.SudioniciListNaziv_1">
      <item>PODOVI, društvo s ograničenom odgovornošću za građenje "u stečaju"</item>
      <item>Odvjetničko društvo Leko i partneri društvo s ograničenom odgovornošću</item>
      <item>PRIVREDNA BANKA ZAGREB d.d.</item>
      <item>Marko Bitanga</item>
    </derivirana_varijabla>
  </DomainObject.Predmet.SudioniciListNaziv>
  <DomainObject.Predmet.SudioniciListAdressOIB>
    <izvorni_sadrzaj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izvorni_sadrzaj>
    <derivirana_varijabla naziv="DomainObject.Predmet.SudioniciListAdressOIB_1">
      <item>PODOVI, društvo s ograničenom odgovornošću za građenje "u stečaju", OIB 69976343666, Trondheimska 4/D,21000 Split</item>
      <item>Odvjetničko društvo Leko i partneri društvo s ograničenom odgovornošću, OIB 35913314365, Domagojeva 18,10000 Zagreb</item>
      <item>PRIVREDNA BANKA ZAGREB d.d., OIB 02535697732, Račkoga 6,10000 Zagreb</item>
      <item>Marko Bitanga, OIB 53393072664, Radićeva 49,21311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B0B4A-E50E-428D-B35A-ADCE51ECF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687</properties:Words>
  <properties:Characters>3863</properties:Characters>
  <properties:Lines>118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2016-03-08T11:47:00Z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St-533/2011-163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