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8fd99" w14:paraId="9b8fd99" w:rsidRDefault="00AB4602" w:rsidP="00034005" w:rsidR="00034005" w:rsidRPr="00034005">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034005" w:rsidRPr="00034005">
        <w:rPr>
          <w:rFonts w:cs="Times New Roman"/>
          <w:b/>
        </w:rPr>
        <w:t xml:space="preserve">     </w:t>
      </w:r>
      <w:r w:rsidR="00034005" w:rsidRPr="00034005">
        <w:rPr>
          <w:rFonts w:cs="Times New Roman"/>
        </w:rPr>
        <w:t>REPUBLIKA HRVATSKA</w:t>
      </w:r>
    </w:p>
    <w:p w:rsidRDefault="00034005" w:rsidP="00034005" w:rsidR="00034005" w:rsidRPr="00034005">
      <w:pPr>
        <w:spacing w:after="0"/>
        <w:rPr>
          <w:rFonts w:cs="Times New Roman" w:eastAsia="Times New Roman"/>
          <w:lang w:eastAsia="hr-HR"/>
        </w:rPr>
      </w:pPr>
      <w:r w:rsidRPr="00034005">
        <w:rPr>
          <w:rFonts w:cs="Times New Roman" w:eastAsia="Times New Roman"/>
          <w:lang w:eastAsia="hr-HR"/>
        </w:rPr>
        <w:t xml:space="preserve"> TRGOVAČKI SUD U ZAGREBU</w:t>
      </w:r>
    </w:p>
    <w:p w:rsidRDefault="00034005" w:rsidP="00034005" w:rsidR="00034005" w:rsidRPr="00034005">
      <w:pPr>
        <w:spacing w:after="0"/>
        <w:rPr>
          <w:rFonts w:cs="Times New Roman" w:eastAsia="Times New Roman"/>
          <w:lang w:eastAsia="hr-HR"/>
        </w:rPr>
      </w:pPr>
      <w:r w:rsidRPr="00034005">
        <w:rPr>
          <w:rFonts w:cs="Times New Roman" w:eastAsia="Times New Roman"/>
          <w:lang w:eastAsia="hr-HR"/>
        </w:rPr>
        <w:t xml:space="preserve">         STALNA SLUŽBA </w:t>
      </w:r>
    </w:p>
    <w:p w:rsidRDefault="00034005" w:rsidP="00034005" w:rsidR="00034005" w:rsidRPr="00034005">
      <w:pPr>
        <w:spacing w:after="0"/>
        <w:rPr>
          <w:rFonts w:cs="Times New Roman" w:eastAsia="Times New Roman"/>
          <w:lang w:eastAsia="hr-HR"/>
        </w:rPr>
      </w:pPr>
      <w:r w:rsidRPr="00034005">
        <w:rPr>
          <w:rFonts w:cs="Times New Roman" w:eastAsia="Times New Roman"/>
          <w:lang w:eastAsia="hr-HR"/>
        </w:rPr>
        <w:t>Karlovac, Ljudevita Šestića 4</w:t>
      </w:r>
    </w:p>
    <w:p w:rsidRDefault="00034005" w:rsidP="00034005" w:rsidR="00034005" w:rsidRPr="00034005">
      <w:pPr>
        <w:spacing w:after="0"/>
        <w:rPr>
          <w:rFonts w:cs="Times New Roman" w:eastAsia="Times New Roman"/>
          <w:lang w:eastAsia="hr-HR"/>
        </w:rPr>
      </w:pPr>
    </w:p>
    <w:p w:rsidRDefault="00034005" w:rsidP="00034005" w:rsidR="00034005" w:rsidRPr="00034005">
      <w:pPr>
        <w:spacing w:after="0"/>
        <w:jc w:val="center"/>
        <w:rPr>
          <w:rFonts w:cs="Times New Roman" w:eastAsia="Times New Roman"/>
          <w:lang w:eastAsia="hr-HR"/>
        </w:rPr>
      </w:pPr>
      <w:r w:rsidRPr="00034005">
        <w:rPr>
          <w:rFonts w:cs="Times New Roman" w:eastAsia="Times New Roman"/>
          <w:lang w:eastAsia="hr-HR"/>
        </w:rPr>
        <w:t>U  I M E   R E P U B L I K E   H R V A T S K E</w:t>
      </w:r>
    </w:p>
    <w:p w:rsidRDefault="00034005" w:rsidP="00034005" w:rsidR="00034005" w:rsidRPr="00034005">
      <w:pPr>
        <w:tabs>
          <w:tab w:pos="4050" w:val="left"/>
        </w:tabs>
        <w:spacing w:after="0"/>
        <w:rPr>
          <w:rFonts w:cs="Times New Roman" w:eastAsia="Times New Roman"/>
          <w:lang w:eastAsia="hr-HR"/>
        </w:rPr>
      </w:pPr>
    </w:p>
    <w:p w:rsidRDefault="00034005" w:rsidP="00034005" w:rsidR="00034005" w:rsidRPr="00034005">
      <w:pPr>
        <w:tabs>
          <w:tab w:pos="4050" w:val="left"/>
        </w:tabs>
        <w:spacing w:after="0"/>
        <w:jc w:val="center"/>
        <w:rPr>
          <w:rFonts w:cs="Times New Roman" w:eastAsia="Times New Roman"/>
          <w:lang w:eastAsia="hr-HR"/>
        </w:rPr>
      </w:pPr>
      <w:r w:rsidRPr="00034005">
        <w:rPr>
          <w:rFonts w:cs="Times New Roman" w:eastAsia="Times New Roman"/>
          <w:lang w:eastAsia="hr-HR"/>
        </w:rPr>
        <w:t>R J E Š E N J E</w:t>
      </w:r>
    </w:p>
    <w:p w:rsidRDefault="00034005" w:rsidP="00034005" w:rsidR="00034005" w:rsidRPr="00034005">
      <w:pPr>
        <w:spacing w:after="0"/>
        <w:rPr>
          <w:rFonts w:cs="Times New Roman" w:eastAsia="Times New Roman"/>
          <w:lang w:eastAsia="hr-HR"/>
        </w:rPr>
      </w:pPr>
    </w:p>
    <w:p w:rsidRDefault="00034005" w:rsidP="00034005" w:rsidR="00034005" w:rsidRPr="00034005">
      <w:pPr>
        <w:spacing w:after="0"/>
        <w:jc w:val="both"/>
        <w:rPr>
          <w:rFonts w:cs="Times New Roman" w:eastAsia="Times New Roman"/>
          <w:lang w:eastAsia="hr-HR"/>
        </w:rPr>
      </w:pPr>
      <w:r w:rsidRPr="00034005">
        <w:rPr>
          <w:rFonts w:cs="Times New Roman" w:eastAsia="Times New Roman"/>
          <w:lang w:eastAsia="hr-HR"/>
        </w:rPr>
        <w:tab/>
        <w:t>TRGOVAČKI SUD U ZAGREBU, Stalna služba</w:t>
      </w:r>
      <w:r w:rsidRPr="00034005">
        <w:rPr>
          <w:rFonts w:cs="Times New Roman" w:eastAsia="Times New Roman"/>
          <w:b/>
          <w:lang w:eastAsia="hr-HR"/>
        </w:rPr>
        <w:t>,</w:t>
      </w:r>
      <w:r w:rsidRPr="00034005">
        <w:rPr>
          <w:rFonts w:cs="Times New Roman" w:eastAsia="Times New Roman"/>
          <w:lang w:eastAsia="hr-HR"/>
        </w:rPr>
        <w:t xml:space="preserve"> po sucu Jadranki Mađeruh, kao stečajnom sucu, u stečajnom postupku nad stečajnim dužnikom IZGRADNJA KONSTRUKCIJE d.o.o. u stečaju, Ogulin, Drenovac 1, OIB: 30373982681, 2. svibnja 2017.</w:t>
      </w:r>
    </w:p>
    <w:p w:rsidRDefault="00034005" w:rsidP="00034005" w:rsidR="00034005" w:rsidRPr="00034005">
      <w:pPr>
        <w:spacing w:after="0"/>
        <w:jc w:val="center"/>
        <w:rPr>
          <w:rFonts w:cs="Times New Roman" w:eastAsia="Times New Roman"/>
          <w:b/>
          <w:lang w:eastAsia="hr-HR"/>
        </w:rPr>
      </w:pPr>
    </w:p>
    <w:p w:rsidRDefault="00034005" w:rsidP="00034005" w:rsidR="00034005" w:rsidRPr="00034005">
      <w:pPr>
        <w:spacing w:after="0"/>
        <w:jc w:val="center"/>
        <w:rPr>
          <w:rFonts w:cs="Times New Roman" w:eastAsia="Times New Roman"/>
          <w:lang w:eastAsia="hr-HR"/>
        </w:rPr>
      </w:pPr>
      <w:r w:rsidRPr="00034005">
        <w:rPr>
          <w:rFonts w:cs="Times New Roman" w:eastAsia="Times New Roman"/>
          <w:lang w:eastAsia="hr-HR"/>
        </w:rPr>
        <w:t>r i j e š i o   j e</w:t>
      </w:r>
    </w:p>
    <w:p w:rsidRDefault="00034005" w:rsidP="00034005" w:rsidR="00034005" w:rsidRPr="00034005">
      <w:pPr>
        <w:spacing w:after="0"/>
        <w:rPr>
          <w:rFonts w:cs="Times New Roman" w:eastAsia="Times New Roman"/>
          <w:lang w:eastAsia="hr-HR"/>
        </w:rPr>
      </w:pPr>
    </w:p>
    <w:p w:rsidRDefault="00034005" w:rsidP="00034005" w:rsidR="00034005" w:rsidRPr="00034005">
      <w:pPr>
        <w:numPr>
          <w:ilvl w:val="0"/>
          <w:numId w:val="47"/>
        </w:numPr>
        <w:spacing w:after="0"/>
        <w:jc w:val="both"/>
        <w:rPr>
          <w:rFonts w:cs="Times New Roman" w:eastAsia="Times New Roman"/>
          <w:lang w:eastAsia="hr-HR"/>
        </w:rPr>
      </w:pPr>
      <w:r w:rsidRPr="00034005">
        <w:rPr>
          <w:rFonts w:cs="Times New Roman" w:eastAsia="Times New Roman"/>
          <w:lang w:eastAsia="hr-HR"/>
        </w:rPr>
        <w:t>Zaključuje se stečajni postupak nad stečajnim dužnikom IZGRADNJA KONSTRUKCIJE d.o.o. u stečaju, Ogulin, Drenovac 1, OIB: 30373982681, sa danom 2. svibnja 2017.</w:t>
      </w:r>
    </w:p>
    <w:p w:rsidRDefault="00034005" w:rsidP="00034005" w:rsidR="00034005" w:rsidRPr="00034005">
      <w:pPr>
        <w:spacing w:after="0"/>
        <w:rPr>
          <w:rFonts w:cs="Times New Roman" w:eastAsia="Times New Roman"/>
          <w:lang w:eastAsia="hr-HR"/>
        </w:rPr>
      </w:pPr>
    </w:p>
    <w:p w:rsidRDefault="00034005" w:rsidP="00034005" w:rsidR="00034005" w:rsidRPr="00034005">
      <w:pPr>
        <w:numPr>
          <w:ilvl w:val="0"/>
          <w:numId w:val="47"/>
        </w:numPr>
        <w:spacing w:after="0"/>
        <w:jc w:val="both"/>
        <w:rPr>
          <w:rFonts w:cs="Times New Roman" w:eastAsia="Times New Roman"/>
          <w:lang w:eastAsia="hr-HR"/>
        </w:rPr>
      </w:pPr>
      <w:r w:rsidRPr="00034005">
        <w:rPr>
          <w:rFonts w:cs="Times New Roman" w:eastAsia="Times New Roman"/>
          <w:lang w:eastAsia="hr-HR"/>
        </w:rPr>
        <w:t>Po pravomoćnosti ovog rješenja provest će se brisanje stečajnog dužnika iz sudskog registra.</w:t>
      </w:r>
    </w:p>
    <w:p w:rsidRDefault="00034005" w:rsidP="00034005" w:rsidR="00034005" w:rsidRPr="00034005">
      <w:pPr>
        <w:spacing w:after="0"/>
        <w:jc w:val="both"/>
        <w:rPr>
          <w:rFonts w:cs="Times New Roman" w:eastAsia="Times New Roman"/>
          <w:lang w:eastAsia="hr-HR"/>
        </w:rPr>
      </w:pPr>
    </w:p>
    <w:p w:rsidRDefault="00034005" w:rsidP="00034005" w:rsidR="00034005" w:rsidRPr="00034005">
      <w:pPr>
        <w:numPr>
          <w:ilvl w:val="0"/>
          <w:numId w:val="47"/>
        </w:numPr>
        <w:spacing w:after="0"/>
        <w:jc w:val="both"/>
        <w:rPr>
          <w:rFonts w:cs="Times New Roman" w:eastAsia="Times New Roman"/>
          <w:lang w:eastAsia="hr-HR"/>
        </w:rPr>
      </w:pPr>
      <w:r w:rsidRPr="00034005">
        <w:rPr>
          <w:rFonts w:cs="Times New Roman" w:eastAsia="Times New Roman"/>
          <w:lang w:eastAsia="hr-HR"/>
        </w:rPr>
        <w:t>Ovo rješenje oglasit će se na e-oglasnoj ploči suda.</w:t>
      </w:r>
    </w:p>
    <w:p w:rsidRDefault="00034005" w:rsidP="00034005" w:rsidR="00034005" w:rsidRPr="00034005">
      <w:pPr>
        <w:spacing w:after="0"/>
        <w:jc w:val="both"/>
        <w:rPr>
          <w:rFonts w:cs="Times New Roman" w:eastAsia="Times New Roman"/>
          <w:lang w:eastAsia="hr-HR"/>
        </w:rPr>
      </w:pPr>
    </w:p>
    <w:p w:rsidRDefault="00034005" w:rsidP="00034005" w:rsidR="00034005" w:rsidRPr="00034005">
      <w:pPr>
        <w:numPr>
          <w:ilvl w:val="0"/>
          <w:numId w:val="47"/>
        </w:numPr>
        <w:spacing w:after="0"/>
        <w:jc w:val="both"/>
        <w:rPr>
          <w:rFonts w:cs="Times New Roman" w:eastAsia="Times New Roman"/>
          <w:lang w:eastAsia="hr-HR"/>
        </w:rPr>
      </w:pPr>
      <w:r w:rsidRPr="00034005">
        <w:rPr>
          <w:rFonts w:cs="Times New Roman" w:eastAsia="Times New Roman"/>
          <w:lang w:eastAsia="hr-HR"/>
        </w:rPr>
        <w:t>Stečajni upravitelj podnijet će sudu izvješće o gašenju računa stečajnog dužnika.</w:t>
      </w:r>
    </w:p>
    <w:p w:rsidRDefault="00034005" w:rsidP="00034005" w:rsidR="00034005" w:rsidRPr="00034005">
      <w:pPr>
        <w:spacing w:after="0"/>
        <w:rPr>
          <w:rFonts w:cs="Times New Roman" w:eastAsia="Times New Roman"/>
          <w:lang w:eastAsia="hr-HR"/>
        </w:rPr>
      </w:pPr>
    </w:p>
    <w:p w:rsidRDefault="00034005" w:rsidP="00034005" w:rsidR="00034005" w:rsidRPr="00034005">
      <w:pPr>
        <w:spacing w:after="0"/>
        <w:jc w:val="center"/>
        <w:rPr>
          <w:rFonts w:cs="Times New Roman" w:eastAsia="Times New Roman"/>
          <w:lang w:eastAsia="hr-HR"/>
        </w:rPr>
      </w:pPr>
      <w:r w:rsidRPr="00034005">
        <w:rPr>
          <w:rFonts w:cs="Times New Roman" w:eastAsia="Times New Roman"/>
          <w:lang w:eastAsia="hr-HR"/>
        </w:rPr>
        <w:t>Obrazloženje</w:t>
      </w:r>
    </w:p>
    <w:p w:rsidRDefault="00034005" w:rsidP="00034005" w:rsidR="00034005" w:rsidRPr="00034005">
      <w:pPr>
        <w:tabs>
          <w:tab w:pos="1140" w:val="left"/>
        </w:tabs>
        <w:spacing w:after="0"/>
        <w:jc w:val="both"/>
        <w:rPr>
          <w:rFonts w:cs="Times New Roman" w:eastAsia="Times New Roman"/>
          <w:lang w:eastAsia="hr-HR"/>
        </w:rPr>
      </w:pPr>
      <w:r w:rsidRPr="00034005">
        <w:rPr>
          <w:rFonts w:cs="Times New Roman" w:eastAsia="Times New Roman"/>
          <w:lang w:eastAsia="hr-HR"/>
        </w:rPr>
        <w:tab/>
      </w:r>
    </w:p>
    <w:p w:rsidRDefault="00034005" w:rsidP="00034005" w:rsidR="00034005" w:rsidRPr="00034005">
      <w:pPr>
        <w:tabs>
          <w:tab w:pos="1140" w:val="left"/>
        </w:tabs>
        <w:spacing w:after="0"/>
        <w:jc w:val="both"/>
        <w:rPr>
          <w:rFonts w:cs="Times New Roman" w:eastAsia="Times New Roman"/>
          <w:lang w:eastAsia="hr-HR"/>
        </w:rPr>
      </w:pPr>
      <w:r w:rsidRPr="00034005">
        <w:rPr>
          <w:rFonts w:cs="Times New Roman" w:eastAsia="Times New Roman"/>
          <w:lang w:eastAsia="hr-HR"/>
        </w:rPr>
        <w:tab/>
        <w:t>Rješenjem ovog suda posl. br. St-1649/11 od 3. kolovoza 2016. dana je suglasnost za završnu diobu i zakazano završno ročište za 24. kolovoza 2016. godine na kojem je odlučeno da stečajni upravitelj provede završnu diobu odmah po tom ročištu.</w:t>
      </w:r>
    </w:p>
    <w:p w:rsidRDefault="00034005" w:rsidP="00034005" w:rsidR="00034005" w:rsidRPr="00034005">
      <w:pPr>
        <w:tabs>
          <w:tab w:pos="1140" w:val="left"/>
        </w:tabs>
        <w:spacing w:after="0"/>
        <w:jc w:val="both"/>
        <w:rPr>
          <w:rFonts w:cs="Times New Roman" w:eastAsia="Times New Roman"/>
          <w:lang w:eastAsia="hr-HR"/>
        </w:rPr>
      </w:pPr>
    </w:p>
    <w:p w:rsidRDefault="00034005" w:rsidP="00034005" w:rsidR="00034005" w:rsidRPr="00034005">
      <w:pPr>
        <w:tabs>
          <w:tab w:pos="1140" w:val="left"/>
        </w:tabs>
        <w:spacing w:after="0"/>
        <w:jc w:val="both"/>
        <w:rPr>
          <w:rFonts w:cs="Times New Roman" w:eastAsia="Times New Roman"/>
          <w:lang w:eastAsia="hr-HR"/>
        </w:rPr>
      </w:pPr>
      <w:r w:rsidRPr="00034005">
        <w:rPr>
          <w:rFonts w:cs="Times New Roman" w:eastAsia="Times New Roman"/>
          <w:lang w:eastAsia="hr-HR"/>
        </w:rPr>
        <w:tab/>
        <w:t>Prema završnom računu stečajnog upravitelja proizlazi da su ukupni prihodi dužnika bili 667.732,39 kn, a rashodi 447.662,52 kn. Razlučni vjerovnik namiren je unutar ukupnog rashoda s iznosom od 280.892,28 kn te su raspoloživa sredstva iznosila 220.109,80 kn, a za diobu je predložen iznos od 218.000,00 kn kojom bi se namirile tražbine vjerovnika prvog višeg isplatnog reda s 9,095072 %, dok se iznos od 2.109,87 kn predlaže izdvojiti za troškove zaključenja stečajnog postupka.</w:t>
      </w:r>
    </w:p>
    <w:p w:rsidRDefault="00034005" w:rsidP="00034005" w:rsidR="00034005" w:rsidRPr="00034005">
      <w:pPr>
        <w:tabs>
          <w:tab w:pos="1140" w:val="left"/>
        </w:tabs>
        <w:spacing w:after="0"/>
        <w:jc w:val="both"/>
        <w:rPr>
          <w:rFonts w:cs="Times New Roman" w:eastAsia="Times New Roman"/>
          <w:lang w:eastAsia="hr-HR"/>
        </w:rPr>
      </w:pPr>
    </w:p>
    <w:p w:rsidRDefault="00034005" w:rsidP="00034005" w:rsidR="00034005" w:rsidRPr="00034005">
      <w:pPr>
        <w:tabs>
          <w:tab w:pos="1140" w:val="left"/>
        </w:tabs>
        <w:spacing w:after="0"/>
        <w:jc w:val="both"/>
        <w:rPr>
          <w:rFonts w:cs="Times New Roman" w:eastAsia="Times New Roman"/>
          <w:lang w:eastAsia="hr-HR"/>
        </w:rPr>
      </w:pPr>
      <w:r w:rsidRPr="00034005">
        <w:rPr>
          <w:rFonts w:cs="Times New Roman" w:eastAsia="Times New Roman"/>
          <w:lang w:eastAsia="hr-HR"/>
        </w:rPr>
        <w:tab/>
        <w:t xml:space="preserve">Iz podneska stečajnog upravitelja od 25. travnja 2017. proizlazi da je završna dioba provedena, osim za iznos od 28.858,89 kn koji iznos se odnosi na tražbine vjerovnika za koje se nije uspjelo pribaviti uplatne račune te će se  taj iznos doznačiti na depozitni račun suda, a nakon što se pribave uplatni računi provest će se doznaka sredstava na račune tih </w:t>
      </w:r>
      <w:r w:rsidRPr="00034005">
        <w:rPr>
          <w:rFonts w:cs="Times New Roman" w:eastAsia="Times New Roman"/>
          <w:lang w:eastAsia="hr-HR"/>
        </w:rPr>
        <w:lastRenderedPageBreak/>
        <w:t>vjerovnika, pa predlaže postupiti u smislu čl. 196. Stečajnog zakona (Narodne novine broj 44/96, 29/99, 129/00, 123/03, 82/06, 116/10, 25/12, 133/12,  dalje:SZ).</w:t>
      </w:r>
    </w:p>
    <w:p w:rsidRDefault="00034005" w:rsidP="00034005" w:rsidR="00034005" w:rsidRPr="00034005">
      <w:pPr>
        <w:tabs>
          <w:tab w:pos="1140" w:val="left"/>
        </w:tabs>
        <w:spacing w:after="0"/>
        <w:jc w:val="both"/>
        <w:rPr>
          <w:rFonts w:cs="Times New Roman" w:eastAsia="Times New Roman"/>
          <w:lang w:eastAsia="hr-HR"/>
        </w:rPr>
      </w:pPr>
    </w:p>
    <w:p w:rsidRDefault="00034005" w:rsidP="00034005" w:rsidR="00034005" w:rsidRPr="00034005">
      <w:pPr>
        <w:tabs>
          <w:tab w:pos="1140" w:val="left"/>
        </w:tabs>
        <w:spacing w:after="0"/>
        <w:jc w:val="both"/>
        <w:rPr>
          <w:rFonts w:cs="Times New Roman" w:eastAsia="Times New Roman"/>
          <w:lang w:eastAsia="hr-HR"/>
        </w:rPr>
      </w:pPr>
      <w:r w:rsidRPr="00034005">
        <w:rPr>
          <w:rFonts w:cs="Times New Roman" w:eastAsia="Times New Roman"/>
          <w:lang w:eastAsia="hr-HR"/>
        </w:rPr>
        <w:tab/>
        <w:t xml:space="preserve">Valjalo je stoga temeljem čl. </w:t>
      </w:r>
      <w:smartTag w:element="metricconverter" w:uri="urn:schemas-microsoft-com:office:smarttags">
        <w:smartTagPr>
          <w:attr w:val="196. st" w:name="ProductID"/>
        </w:smartTagPr>
        <w:r w:rsidRPr="00034005">
          <w:rPr>
            <w:rFonts w:cs="Times New Roman" w:eastAsia="Times New Roman"/>
            <w:lang w:eastAsia="hr-HR"/>
          </w:rPr>
          <w:t>196. st</w:t>
        </w:r>
      </w:smartTag>
      <w:r w:rsidRPr="00034005">
        <w:rPr>
          <w:rFonts w:cs="Times New Roman" w:eastAsia="Times New Roman"/>
          <w:lang w:eastAsia="hr-HR"/>
        </w:rPr>
        <w:t>. 1. SZ-a riješiti kao u točki I. izreke.</w:t>
      </w:r>
      <w:r w:rsidRPr="00034005">
        <w:rPr>
          <w:rFonts w:cs="Times New Roman" w:eastAsia="Times New Roman"/>
          <w:lang w:eastAsia="hr-HR"/>
        </w:rPr>
        <w:tab/>
      </w:r>
    </w:p>
    <w:p w:rsidRDefault="00034005" w:rsidP="00034005" w:rsidR="00034005" w:rsidRPr="00034005">
      <w:pPr>
        <w:tabs>
          <w:tab w:pos="1140" w:val="left"/>
        </w:tabs>
        <w:spacing w:after="0"/>
        <w:jc w:val="both"/>
        <w:rPr>
          <w:rFonts w:cs="Times New Roman" w:eastAsia="Times New Roman"/>
          <w:lang w:eastAsia="hr-HR"/>
        </w:rPr>
      </w:pPr>
      <w:r w:rsidRPr="00034005">
        <w:rPr>
          <w:rFonts w:cs="Times New Roman" w:eastAsia="Times New Roman"/>
          <w:lang w:eastAsia="hr-HR"/>
        </w:rPr>
        <w:tab/>
      </w:r>
    </w:p>
    <w:p w:rsidRDefault="00034005" w:rsidP="00034005" w:rsidR="00034005" w:rsidRPr="00034005">
      <w:pPr>
        <w:tabs>
          <w:tab w:pos="1140" w:val="left"/>
        </w:tabs>
        <w:spacing w:after="0"/>
        <w:jc w:val="both"/>
        <w:rPr>
          <w:rFonts w:cs="Times New Roman" w:eastAsia="Times New Roman"/>
          <w:lang w:eastAsia="hr-HR"/>
        </w:rPr>
      </w:pPr>
      <w:r w:rsidRPr="00034005">
        <w:rPr>
          <w:rFonts w:cs="Times New Roman" w:eastAsia="Times New Roman"/>
          <w:lang w:eastAsia="hr-HR"/>
        </w:rPr>
        <w:tab/>
        <w:t xml:space="preserve">Temeljem čl. </w:t>
      </w:r>
      <w:smartTag w:element="metricconverter" w:uri="urn:schemas-microsoft-com:office:smarttags">
        <w:smartTagPr>
          <w:attr w:val="196. st" w:name="ProductID"/>
        </w:smartTagPr>
        <w:r w:rsidRPr="00034005">
          <w:rPr>
            <w:rFonts w:cs="Times New Roman" w:eastAsia="Times New Roman"/>
            <w:lang w:eastAsia="hr-HR"/>
          </w:rPr>
          <w:t>196. st</w:t>
        </w:r>
      </w:smartTag>
      <w:r w:rsidRPr="00034005">
        <w:rPr>
          <w:rFonts w:cs="Times New Roman" w:eastAsia="Times New Roman"/>
          <w:lang w:eastAsia="hr-HR"/>
        </w:rPr>
        <w:t xml:space="preserve">. 2. SZ-a riješeno je kao u točki III. izreke, a temeljem čl. </w:t>
      </w:r>
      <w:smartTag w:element="metricconverter" w:uri="urn:schemas-microsoft-com:office:smarttags">
        <w:smartTagPr>
          <w:attr w:val="196. st" w:name="ProductID"/>
        </w:smartTagPr>
        <w:r w:rsidRPr="00034005">
          <w:rPr>
            <w:rFonts w:cs="Times New Roman" w:eastAsia="Times New Roman"/>
            <w:lang w:eastAsia="hr-HR"/>
          </w:rPr>
          <w:t>196. st</w:t>
        </w:r>
      </w:smartTag>
      <w:r w:rsidRPr="00034005">
        <w:rPr>
          <w:rFonts w:cs="Times New Roman" w:eastAsia="Times New Roman"/>
          <w:lang w:eastAsia="hr-HR"/>
        </w:rPr>
        <w:t>. 3. SZ-a kao u točki II.</w:t>
      </w:r>
      <w:r w:rsidRPr="00034005">
        <w:rPr>
          <w:rFonts w:cs="Times New Roman" w:eastAsia="Times New Roman"/>
          <w:lang w:eastAsia="hr-HR"/>
        </w:rPr>
        <w:tab/>
      </w:r>
    </w:p>
    <w:p w:rsidRDefault="00034005" w:rsidP="00034005" w:rsidR="00034005" w:rsidRPr="00034005">
      <w:pPr>
        <w:tabs>
          <w:tab w:pos="1140" w:val="left"/>
        </w:tabs>
        <w:spacing w:after="0"/>
        <w:jc w:val="both"/>
        <w:rPr>
          <w:rFonts w:cs="Times New Roman" w:eastAsia="Times New Roman"/>
          <w:lang w:eastAsia="hr-HR"/>
        </w:rPr>
      </w:pPr>
    </w:p>
    <w:p w:rsidRDefault="00034005" w:rsidP="00034005" w:rsidR="00034005" w:rsidRPr="00034005">
      <w:pPr>
        <w:tabs>
          <w:tab w:pos="1140" w:val="left"/>
        </w:tabs>
        <w:spacing w:after="0"/>
        <w:jc w:val="both"/>
        <w:rPr>
          <w:rFonts w:cs="Times New Roman" w:eastAsia="Times New Roman"/>
          <w:lang w:eastAsia="hr-HR"/>
        </w:rPr>
      </w:pPr>
      <w:r w:rsidRPr="00034005">
        <w:rPr>
          <w:rFonts w:cs="Times New Roman" w:eastAsia="Times New Roman"/>
          <w:lang w:eastAsia="hr-HR"/>
        </w:rPr>
        <w:tab/>
      </w:r>
      <w:r w:rsidRPr="00034005">
        <w:rPr>
          <w:rFonts w:cs="Times New Roman" w:eastAsia="Times New Roman"/>
          <w:lang w:eastAsia="hr-HR"/>
        </w:rPr>
        <w:tab/>
      </w:r>
      <w:r w:rsidRPr="00034005">
        <w:rPr>
          <w:rFonts w:cs="Times New Roman" w:eastAsia="Times New Roman"/>
          <w:lang w:eastAsia="hr-HR"/>
        </w:rPr>
        <w:tab/>
      </w:r>
      <w:r w:rsidRPr="00034005">
        <w:rPr>
          <w:rFonts w:cs="Times New Roman" w:eastAsia="Times New Roman"/>
          <w:lang w:eastAsia="hr-HR"/>
        </w:rPr>
        <w:tab/>
      </w:r>
    </w:p>
    <w:p w:rsidRDefault="00034005" w:rsidP="00034005" w:rsidR="00034005" w:rsidRPr="00034005">
      <w:pPr>
        <w:spacing w:after="0"/>
        <w:jc w:val="center"/>
        <w:rPr>
          <w:rFonts w:cs="Times New Roman" w:eastAsia="Times New Roman"/>
          <w:lang w:eastAsia="hr-HR"/>
        </w:rPr>
      </w:pPr>
      <w:r w:rsidRPr="00034005">
        <w:rPr>
          <w:rFonts w:cs="Times New Roman" w:eastAsia="Times New Roman"/>
          <w:lang w:eastAsia="hr-HR"/>
        </w:rPr>
        <w:t xml:space="preserve">U Karlovcu 2. svibnja 2017. </w:t>
      </w:r>
    </w:p>
    <w:p w:rsidRDefault="00034005" w:rsidP="00034005" w:rsidR="00034005" w:rsidRPr="00034005">
      <w:pPr>
        <w:spacing w:after="0"/>
        <w:jc w:val="center"/>
        <w:rPr>
          <w:rFonts w:cs="Times New Roman" w:eastAsia="Times New Roman"/>
          <w:lang w:eastAsia="hr-HR"/>
        </w:rPr>
      </w:pPr>
    </w:p>
    <w:p w:rsidRDefault="00034005" w:rsidP="00034005" w:rsidR="00034005" w:rsidRPr="00034005">
      <w:pPr>
        <w:spacing w:after="0"/>
        <w:jc w:val="both"/>
        <w:rPr>
          <w:rFonts w:cs="Times New Roman" w:eastAsia="Times New Roman"/>
          <w:lang w:eastAsia="hr-HR"/>
        </w:rPr>
      </w:pPr>
      <w:r w:rsidRPr="00034005">
        <w:rPr>
          <w:rFonts w:cs="Times New Roman" w:eastAsia="Times New Roman"/>
          <w:lang w:eastAsia="hr-HR"/>
        </w:rPr>
        <w:t xml:space="preserve">                                                                                                                  Stečajni sudac:</w:t>
      </w:r>
    </w:p>
    <w:p w:rsidRDefault="00034005" w:rsidP="00034005" w:rsidR="00034005" w:rsidRPr="00034005">
      <w:pPr>
        <w:spacing w:after="0"/>
        <w:jc w:val="center"/>
        <w:rPr>
          <w:rFonts w:cs="Times New Roman" w:eastAsia="Times New Roman"/>
          <w:lang w:eastAsia="hr-HR"/>
        </w:rPr>
      </w:pPr>
      <w:r w:rsidRPr="00034005">
        <w:rPr>
          <w:rFonts w:cs="Times New Roman" w:eastAsia="Times New Roman"/>
          <w:lang w:eastAsia="hr-HR"/>
        </w:rPr>
        <w:t xml:space="preserve">                                                                                                             Jadranka Mađeruh,v.r.</w:t>
      </w:r>
    </w:p>
    <w:p w:rsidRDefault="00034005" w:rsidP="00034005" w:rsidR="00034005" w:rsidRPr="00034005">
      <w:pPr>
        <w:spacing w:after="0"/>
        <w:jc w:val="center"/>
        <w:rPr>
          <w:rFonts w:cs="Times New Roman" w:eastAsia="Times New Roman"/>
          <w:b/>
          <w:lang w:eastAsia="hr-HR"/>
        </w:rPr>
      </w:pPr>
    </w:p>
    <w:p w:rsidRDefault="00034005" w:rsidP="00034005" w:rsidR="00034005" w:rsidRPr="00034005">
      <w:pPr>
        <w:spacing w:after="0"/>
        <w:jc w:val="right"/>
        <w:rPr>
          <w:rFonts w:cs="Times New Roman" w:eastAsia="Times New Roman"/>
          <w:lang w:eastAsia="hr-HR"/>
        </w:rPr>
      </w:pPr>
      <w:r>
        <w:rPr>
          <w:rFonts w:cs="Times New Roman" w:eastAsia="Times New Roman"/>
          <w:lang w:eastAsia="hr-HR"/>
        </w:rPr>
        <w:t xml:space="preserve"> </w:t>
      </w:r>
      <w:r w:rsidRPr="00034005">
        <w:rPr>
          <w:rFonts w:cs="Times New Roman" w:eastAsia="Times New Roman"/>
          <w:lang w:eastAsia="hr-HR"/>
        </w:rPr>
        <w:t>Za točnost otpravka-ovlašteni službenik:</w:t>
      </w:r>
    </w:p>
    <w:p w:rsidRDefault="00034005" w:rsidP="00034005" w:rsidR="00034005">
      <w:pPr>
        <w:spacing w:after="0"/>
        <w:jc w:val="center"/>
        <w:rPr>
          <w:rFonts w:cs="Times New Roman" w:eastAsia="Times New Roman"/>
          <w:lang w:eastAsia="hr-HR"/>
        </w:rPr>
      </w:pPr>
      <w:r w:rsidRPr="00034005">
        <w:rPr>
          <w:rFonts w:cs="Times New Roman" w:eastAsia="Times New Roman"/>
          <w:lang w:eastAsia="hr-HR"/>
        </w:rPr>
        <w:t xml:space="preserve">                                                                        </w:t>
      </w:r>
      <w:r>
        <w:rPr>
          <w:rFonts w:cs="Times New Roman" w:eastAsia="Times New Roman"/>
          <w:lang w:eastAsia="hr-HR"/>
        </w:rPr>
        <w:t xml:space="preserve">                       </w:t>
      </w:r>
      <w:r w:rsidRPr="00034005">
        <w:rPr>
          <w:rFonts w:cs="Times New Roman" w:eastAsia="Times New Roman"/>
          <w:lang w:eastAsia="hr-HR"/>
        </w:rPr>
        <w:t>Draženka Prpić</w:t>
      </w:r>
    </w:p>
    <w:p w:rsidRDefault="00034005" w:rsidP="00034005" w:rsidR="00034005" w:rsidRPr="00034005">
      <w:pPr>
        <w:spacing w:after="0"/>
        <w:jc w:val="center"/>
        <w:rPr>
          <w:rFonts w:cs="Times New Roman" w:eastAsia="Times New Roman"/>
          <w:lang w:eastAsia="hr-HR"/>
        </w:rPr>
      </w:pPr>
    </w:p>
    <w:p w:rsidRDefault="00034005" w:rsidP="00034005" w:rsidR="00034005" w:rsidRPr="00034005">
      <w:pPr>
        <w:spacing w:after="0"/>
        <w:jc w:val="both"/>
        <w:rPr>
          <w:rFonts w:cs="Times New Roman" w:eastAsia="Times New Roman"/>
          <w:lang w:eastAsia="hr-HR"/>
        </w:rPr>
      </w:pPr>
      <w:r w:rsidRPr="00034005">
        <w:rPr>
          <w:rFonts w:cs="Times New Roman" w:eastAsia="Times New Roman"/>
          <w:lang w:eastAsia="hr-HR"/>
        </w:rPr>
        <w:t xml:space="preserve">PRAVNA POUKA:                                                    </w:t>
      </w:r>
    </w:p>
    <w:p w:rsidRDefault="00034005" w:rsidP="00034005" w:rsidR="00034005">
      <w:pPr>
        <w:spacing w:after="0"/>
        <w:jc w:val="both"/>
        <w:rPr>
          <w:rFonts w:cs="Times New Roman" w:eastAsia="Times New Roman"/>
          <w:lang w:eastAsia="hr-HR"/>
        </w:rPr>
      </w:pPr>
      <w:r w:rsidRPr="00034005">
        <w:rPr>
          <w:rFonts w:cs="Times New Roman" w:eastAsia="Times New Roman"/>
          <w:lang w:eastAsia="hr-HR"/>
        </w:rPr>
        <w:t>Protiv ovog rješenja dopuštena je žalba. Žalba se podnosi Visokom trgovačkom sudu RH putem ovog suda u roku 8 dana od pro</w:t>
      </w:r>
      <w:r>
        <w:rPr>
          <w:rFonts w:cs="Times New Roman" w:eastAsia="Times New Roman"/>
          <w:lang w:eastAsia="hr-HR"/>
        </w:rPr>
        <w:t>teka osmog</w:t>
      </w:r>
      <w:r>
        <w:rPr>
          <w:rFonts w:cs="Times New Roman" w:eastAsia="Times New Roman"/>
          <w:lang w:eastAsia="hr-HR"/>
        </w:rPr>
        <w:tab/>
        <w:t>dana od dana objave na mrežnim stranicama suda e-oglasna ploča sudova.</w:t>
      </w:r>
    </w:p>
    <w:p w:rsidRDefault="00034005" w:rsidP="00034005" w:rsidR="00034005" w:rsidRPr="00034005">
      <w:pPr>
        <w:spacing w:after="0"/>
        <w:jc w:val="both"/>
        <w:rPr>
          <w:rFonts w:cs="Times New Roman" w:eastAsia="Times New Roman"/>
          <w:lang w:eastAsia="hr-HR"/>
        </w:rPr>
      </w:pPr>
      <w:r w:rsidRPr="00034005">
        <w:rPr>
          <w:rFonts w:cs="Times New Roman" w:eastAsia="Times New Roman"/>
          <w:lang w:eastAsia="hr-HR"/>
        </w:rPr>
        <w:t xml:space="preserve">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817187"/>
      <w:docPartObj>
        <w:docPartGallery w:val="Page Numbers (Top of Page)"/>
        <w:docPartUnique/>
      </w:docPartObj>
    </w:sdtPr>
    <w:sdtContent>
      <w:p w:rsidRDefault="00034005" w:rsidR="00034005">
        <w:pPr>
          <w:pStyle w:val="Zaglavlje"/>
          <w:jc w:val="center"/>
        </w:pPr>
        <w:r>
          <w:fldChar w:fldCharType="begin"/>
        </w:r>
        <w:r>
          <w:instrText>PAGE   \* MERGEFORMAT</w:instrText>
        </w:r>
        <w:r>
          <w:fldChar w:fldCharType="separate"/>
        </w:r>
        <w:r>
          <w:t>1</w:t>
        </w:r>
        <w:r>
          <w:fldChar w:fldCharType="end"/>
        </w:r>
      </w:p>
    </w:sdtContent>
  </w:sdt>
  <w:p w:rsidRDefault="00034005" w:rsidR="008333A9">
    <w:pPr>
      <w:pStyle w:val="Zaglavlje"/>
    </w:pPr>
    <w:r>
      <w:t>1 St-1649/11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C32909"/>
    <w:multiLevelType w:val="hybridMultilevel"/>
    <w:tmpl w:val="6ED42D6E"/>
    <w:lvl w:tplc="2500CE00" w:ilvl="0">
      <w:start w:val="1"/>
      <w:numFmt w:val="upperRoman"/>
      <w:lvlText w:val="%1."/>
      <w:lvlJc w:val="left"/>
      <w:pPr>
        <w:tabs>
          <w:tab w:pos="1608" w:val="num"/>
        </w:tabs>
        <w:ind w:hanging="900" w:left="160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005"/>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7912394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2017.</izvorni_sadrzaj>
    <derivirana_varijabla naziv="DomainObject.DatumDonosenjaOdluke_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St-1649/2011-117</izvorni_sadrzaj>
    <derivirana_varijabla naziv="DomainObject.Oznaka_1">St-1649/2011-117</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1649</izvorni_sadrzaj>
    <derivirana_varijabla naziv="DomainObject.Predmet.Broj_1">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2011.</izvorni_sadrzaj>
    <derivirana_varijabla naziv="DomainObject.Predmet.DatumOsnivanja_1">23.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FORMIRAN POMOĆNI OMOT SPISA 12.1.2012.
-spis preuzela gđa.Jasna Brajdić radi uvida-
-Spis vraćen 26.1.2012.</izvorni_sadrzaj>
    <derivirana_varijabla naziv="DomainObject.Predmet.Opis_1">FORMIRAN POMOĆNI OMOT SPISA 12.1.2012.
-spis preuzela gđa.Jasna Brajdić radi uvida-
-Spis vraćen 26.1.2012.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St-1649/2011</izvorni_sadrzaj>
    <derivirana_varijabla naziv="DomainObject.Predmet.OznakaBroj_1">St-1649/2011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IZGRADNJA KONSTRUKCIJE d.o.o. Ogulin</izvorni_sadrzaj>
    <derivirana_varijabla naziv="DomainObject.Predmet.ProtustrankaFormated_1">  IZGRADNJA KONSTRUKCIJE d.o.o. Ogulin</derivirana_varijabla>
  </DomainObject.Predmet.ProtustrankaFormated>
  <DomainObject.Predmet.ProtustrankaFormatedOIB>
    <izvorni_sadrzaj>  IZGRADNJA KONSTRUKCIJE d.o.o. Ogulin, OIB 30373982681</izvorni_sadrzaj>
    <derivirana_varijabla naziv="DomainObject.Predmet.ProtustrankaFormatedOIB_1">  IZGRADNJA KONSTRUKCIJE d.o.o. Ogulin, OIB 30373982681</derivirana_varijabla>
  </DomainObject.Predmet.ProtustrankaFormatedOIB>
  <DomainObject.Predmet.ProtustrankaFormatedWithAdress>
    <izvorni_sadrzaj> IZGRADNJA KONSTRUKCIJE d.o.o. Ogulin, Drenovac 1, 47300 Ogulin</izvorni_sadrzaj>
    <derivirana_varijabla naziv="DomainObject.Predmet.ProtustrankaFormatedWithAdress_1"> IZGRADNJA KONSTRUKCIJE d.o.o. Ogulin, Drenovac 1, 47300 Ogulin</derivirana_varijabla>
  </DomainObject.Predmet.ProtustrankaFormatedWithAdress>
  <DomainObject.Predmet.ProtustrankaFormatedWithAdressOIB>
    <izvorni_sadrzaj> IZGRADNJA KONSTRUKCIJE d.o.o. Ogulin, OIB 30373982681, Drenovac 1, 47300 Ogulin</izvorni_sadrzaj>
    <derivirana_varijabla naziv="DomainObject.Predmet.ProtustrankaFormatedWithAdressOIB_1"> IZGRADNJA KONSTRUKCIJE d.o.o. Ogulin, OIB 30373982681, Drenovac 1, 47300 Ogulin</derivirana_varijabla>
  </DomainObject.Predmet.ProtustrankaFormatedWithAdressOIB>
  <DomainObject.Predmet.ProtustrankaWithAdress>
    <izvorni_sadrzaj>IZGRADNJA KONSTRUKCIJE d.o.o. Ogulin Drenovac 1, 47300 Ogulin</izvorni_sadrzaj>
    <derivirana_varijabla naziv="DomainObject.Predmet.ProtustrankaWithAdress_1">IZGRADNJA KONSTRUKCIJE d.o.o. Ogulin Drenovac 1, 47300 Ogulin</derivirana_varijabla>
  </DomainObject.Predmet.ProtustrankaWithAdress>
  <DomainObject.Predmet.ProtustrankaWithAdressOIB>
    <izvorni_sadrzaj>IZGRADNJA KONSTRUKCIJE d.o.o. Ogulin, OIB 30373982681, Drenovac 1, 47300 Ogulin</izvorni_sadrzaj>
    <derivirana_varijabla naziv="DomainObject.Predmet.ProtustrankaWithAdressOIB_1">IZGRADNJA KONSTRUKCIJE d.o.o. Ogulin, OIB 30373982681, Drenovac 1, 47300 Ogulin</derivirana_varijabla>
  </DomainObject.Predmet.ProtustrankaWithAdressOIB>
  <DomainObject.Predmet.ProtustrankaNazivFormated>
    <izvorni_sadrzaj>IZGRADNJA KONSTRUKCIJE d.o.o. Ogulin</izvorni_sadrzaj>
    <derivirana_varijabla naziv="DomainObject.Predmet.ProtustrankaNazivFormated_1">IZGRADNJA KONSTRUKCIJE d.o.o. Ogulin</derivirana_varijabla>
  </DomainObject.Predmet.ProtustrankaNazivFormated>
  <DomainObject.Predmet.ProtustrankaNazivFormatedOIB>
    <izvorni_sadrzaj>IZGRADNJA KONSTRUKCIJE d.o.o. Ogulin, OIB 30373982681</izvorni_sadrzaj>
    <derivirana_varijabla naziv="DomainObject.Predmet.ProtustrankaNazivFormatedOIB_1">IZGRADNJA KONSTRUKCIJE d.o.o. Ogulin, OIB 30373982681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ŠTEFICA GALETIĆ; NADA KOLIĆ; ROZIKA BRLETIĆ; HRVATSKI TELEKOM d.d.; TRANSADRIA d.d. u stečaju; HRVATSKE ŠUME d.o.o. zastupanog po punomoćniku Odvj. Zoran Tomić</izvorni_sadrzaj>
    <derivirana_varijabla naziv="DomainObject.Predmet.StrankaFormated_1">  ŠTEFICA GALETIĆ; NADA KOLIĆ; ROZIKA BRLETIĆ; HRVATSKI TELEKOM d.d.; TRANSADRIA d.d. u stečaju; HRVATSKE ŠUME d.o.o. zastupanog po punomoćniku Odvj. Zoran Tomić</derivirana_varijabla>
  </DomainObject.Predmet.StrankaFormated>
  <DomainObject.Predmet.StrankaFormatedOIB>
    <izvorni_sadrzaj>  ŠTEFICA GALETIĆ, OIB 82481798666; NADA KOLIĆ, OIB 92470306230; ROZIKA BRLETIĆ, OIB 44139997385; HRVATSKI TELEKOM d.d., OIB 81793146560; TRANSADRIA d.d. u stečaju, OIB 47965841018; HRVATSKE ŠUME d.o.o., OIB 69693144506 zastupanog po punomoćniku Odvj. Zoran Tomić</izvorni_sadrzaj>
    <derivirana_varijabla naziv="DomainObject.Predmet.StrankaFormatedOIB_1">  ŠTEFICA GALETIĆ, OIB 82481798666; NADA KOLIĆ, OIB 92470306230; ROZIKA BRLETIĆ, OIB 44139997385; HRVATSKI TELEKOM d.d., OIB 81793146560; TRANSADRIA d.d. u stečaju, OIB 47965841018; HRVATSKE ŠUME d.o.o., OIB 69693144506 zastupanog po punomoćniku Odvj. Zoran Tomić</derivirana_varijabla>
  </DomainObject.Predmet.StrankaFormatedOIB>
  <DomainObject.Predmet.StrankaFormatedWithAdress>
    <izvorni_sadrzaj> ŠTEFICA GALETIĆ, Prapučanska 15, Ogulin; NADA KOLIĆ, Kučinić selo 16, Ogulin; ROZIKA BRLETIĆ, Škrile I/44, Ogulin; HRVATSKI TELEKOM d.d., Ciottina 17A, 51000 Rijeka; TRANSADRIA d.d. u stečaju, Riva Boduli 1, 51000 Rijeka; HRVATSKE ŠUME d.o.o., Ljudevita Farkaša Vukotinovića 2, 10000 Zagreb zastupanog po punomoćniku Odvj. Zoran Tomić</izvorni_sadrzaj>
    <derivirana_varijabla naziv="DomainObject.Predmet.StrankaFormatedWithAdress_1"> ŠTEFICA GALETIĆ, Prapučanska 15, Ogulin; NADA KOLIĆ, Kučinić selo 16, Ogulin; ROZIKA BRLETIĆ, Škrile I/44, Ogulin; HRVATSKI TELEKOM d.d., Ciottina 17A, 51000 Rijeka; TRANSADRIA d.d. u stečaju, Riva Boduli 1, 51000 Rijeka; HRVATSKE ŠUME d.o.o., Ljudevita Farkaša Vukotinovića 2, 10000 Zagreb zastupanog po punomoćniku Odvj. Zoran Tomić</derivirana_varijabla>
  </DomainObject.Predmet.StrankaFormatedWithAdress>
  <DomainObject.Predmet.StrankaFormatedWithAdressOIB>
    <izvorni_sadrzaj> ŠTEFICA GALETIĆ, OIB 82481798666, Prapučanska 15, Ogulin; NADA KOLIĆ, OIB 92470306230, Kučinić selo 16, Ogulin; ROZIKA BRLETIĆ, OIB 44139997385, Škrile I/44, Ogulin; HRVATSKI TELEKOM d.d., OIB 81793146560, Ciottina 17A, 51000 Rijeka; TRANSADRIA d.d. u stečaju, OIB 47965841018, Riva Boduli 1, 51000 Rijeka; HRVATSKE ŠUME d.o.o., OIB 69693144506, Ljudevita Farkaša Vukotinovića 2, 10000 Zagreb zastupanog po punomoćniku Odvj. Zoran Tomić</izvorni_sadrzaj>
    <derivirana_varijabla naziv="DomainObject.Predmet.StrankaFormatedWithAdressOIB_1"> ŠTEFICA GALETIĆ, OIB 82481798666, Prapučanska 15, Ogulin; NADA KOLIĆ, OIB 92470306230, Kučinić selo 16, Ogulin; ROZIKA BRLETIĆ, OIB 44139997385, Škrile I/44, Ogulin; HRVATSKI TELEKOM d.d., OIB 81793146560, Ciottina 17A, 51000 Rijeka; TRANSADRIA d.d. u stečaju, OIB 47965841018, Riva Boduli 1, 51000 Rijeka; HRVATSKE ŠUME d.o.o., OIB 69693144506, Ljudevita Farkaša Vukotinovića 2, 10000 Zagreb zastupanog po punomoćniku Odvj. Zoran Tomić</derivirana_varijabla>
  </DomainObject.Predmet.StrankaFormatedWithAdressOIB>
  <DomainObject.Predmet.StrankaWithAdress>
    <izvorni_sadrzaj>ŠTEFICA GALETIĆ Prapučanska 15,Ogulin,NADA KOLIĆ Kučinić selo 16,Ogulin,ROZIKA BRLETIĆ Škrile I/44,Ogulin,HRVATSKI TELEKOM d.d. Ciottina 17A,51000 Rijeka,TRANSADRIA d.d. u stečaju Riva Boduli 1,51000 Rijeka,HRVATSKE ŠUME d.o.o. Ljudevita Farkaša Vukotinovića 2,10000 Zagreb</izvorni_sadrzaj>
    <derivirana_varijabla naziv="DomainObject.Predmet.StrankaWithAdress_1">ŠTEFICA GALETIĆ Prapučanska 15,Ogulin,NADA KOLIĆ Kučinić selo 16,Ogulin,ROZIKA BRLETIĆ Škrile I/44,Ogulin,HRVATSKI TELEKOM d.d. Ciottina 17A,51000 Rijeka,TRANSADRIA d.d. u stečaju Riva Boduli 1,51000 Rijeka,HRVATSKE ŠUME d.o.o. Ljudevita Farkaša Vukotinovića 2,10000 Zagreb</derivirana_varijabla>
  </DomainObject.Predmet.StrankaWithAdress>
  <DomainObject.Predmet.StrankaWithAdressOIB>
    <izvorni_sadrzaj>ŠTEFICA GALETIĆ, OIB 82481798666, Prapučanska 15,Ogulin,NADA KOLIĆ, OIB 92470306230, Kučinić selo 16,Ogulin,ROZIKA BRLETIĆ, OIB 44139997385, Škrile I/44,Ogulin,HRVATSKI TELEKOM d.d., OIB 81793146560, Ciottina 17A,51000 Rijeka,TRANSADRIA d.d. u stečaju, OIB 47965841018, Riva Boduli 1,51000 Rijeka,HRVATSKE ŠUME d.o.o., OIB 69693144506, Ljudevita Farkaša Vukotinovića 2,10000 Zagreb</izvorni_sadrzaj>
    <derivirana_varijabla naziv="DomainObject.Predmet.StrankaWithAdressOIB_1">ŠTEFICA GALETIĆ, OIB 82481798666, Prapučanska 15,Ogulin,NADA KOLIĆ, OIB 92470306230, Kučinić selo 16,Ogulin,ROZIKA BRLETIĆ, OIB 44139997385, Škrile I/44,Ogulin,HRVATSKI TELEKOM d.d., OIB 81793146560, Ciottina 17A,51000 Rijeka,TRANSADRIA d.d. u stečaju, OIB 47965841018, Riva Boduli 1,51000 Rijeka,HRVATSKE ŠUME d.o.o., OIB 69693144506, Ljudevita Farkaša Vukotinovića 2,10000 Zagreb</derivirana_varijabla>
  </DomainObject.Predmet.StrankaWithAdressOIB>
  <DomainObject.Predmet.StrankaNazivFormated>
    <izvorni_sadrzaj>ŠTEFICA GALETIĆ,NADA KOLIĆ,ROZIKA BRLETIĆ,HRVATSKI TELEKOM d.d.,TRANSADRIA d.d. u stečaju,HRVATSKE ŠUME d.o.o.</izvorni_sadrzaj>
    <derivirana_varijabla naziv="DomainObject.Predmet.StrankaNazivFormated_1">ŠTEFICA GALETIĆ,NADA KOLIĆ,ROZIKA BRLETIĆ,HRVATSKI TELEKOM d.d.,TRANSADRIA d.d. u stečaju,HRVATSKE ŠUME d.o.o.</derivirana_varijabla>
  </DomainObject.Predmet.StrankaNazivFormated>
  <DomainObject.Predmet.StrankaNazivFormatedOIB>
    <izvorni_sadrzaj>ŠTEFICA GALETIĆ, OIB 82481798666,NADA KOLIĆ, OIB 92470306230,ROZIKA BRLETIĆ, OIB 44139997385,HRVATSKI TELEKOM d.d., OIB 81793146560,TRANSADRIA d.d. u stečaju, OIB 47965841018,HRVATSKE ŠUME d.o.o., OIB 69693144506</izvorni_sadrzaj>
    <derivirana_varijabla naziv="DomainObject.Predmet.StrankaNazivFormatedOIB_1">ŠTEFICA GALETIĆ, OIB 82481798666,NADA KOLIĆ, OIB 92470306230,ROZIKA BRLETIĆ, OIB 44139997385,HRVATSKI TELEKOM d.d., OIB 81793146560,TRANSADRIA d.d. u stečaju, OIB 47965841018,HRVATSKE ŠUME d.o.o., OIB 69693144506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ŠTEFICA GALETIĆ</item>
      <item>NADA KOLIĆ</item>
      <item>ROZIKA BRLETIĆ</item>
      <item>HRVATSKI TELEKOM d.d.</item>
      <item>TRANSADRIA d.d. u stečaju</item>
      <item>HRVATSKE ŠUME d.o.o. zastupanog po punomoćniku Odvj. Zoran Tomić</item>
    </izvorni_sadrzaj>
    <derivirana_varijabla naziv="DomainObject.Predmet.StrankaListFormated_1">
      <item>ŠTEFICA GALETIĆ</item>
      <item>NADA KOLIĆ</item>
      <item>ROZIKA BRLETIĆ</item>
      <item>HRVATSKI TELEKOM d.d.</item>
      <item>TRANSADRIA d.d. u stečaju</item>
      <item>HRVATSKE ŠUME d.o.o. zastupanog po punomoćniku Odvj. Zoran Tomić</item>
    </derivirana_varijabla>
  </DomainObject.Predmet.StrankaListFormated>
  <DomainObject.Predmet.StrankaListFormatedOIB>
    <izvorni_sadrzaj>
      <item>ŠTEFICA GALETIĆ, OIB 82481798666</item>
      <item>NADA KOLIĆ, OIB 92470306230</item>
      <item>ROZIKA BRLETIĆ, OIB 44139997385</item>
      <item>HRVATSKI TELEKOM d.d., OIB 81793146560</item>
      <item>TRANSADRIA d.d. u stečaju, OIB 47965841018</item>
      <item>HRVATSKE ŠUME d.o.o., OIB 69693144506 zastupanog po punomoćniku Odvj. Zoran Tomić</item>
    </izvorni_sadrzaj>
    <derivirana_varijabla naziv="DomainObject.Predmet.StrankaListFormatedOIB_1">
      <item>ŠTEFICA GALETIĆ, OIB 82481798666</item>
      <item>NADA KOLIĆ, OIB 92470306230</item>
      <item>ROZIKA BRLETIĆ, OIB 44139997385</item>
      <item>HRVATSKI TELEKOM d.d., OIB 81793146560</item>
      <item>TRANSADRIA d.d. u stečaju, OIB 47965841018</item>
      <item>HRVATSKE ŠUME d.o.o., OIB 69693144506 zastupanog po punomoćniku Odvj. Zoran Tomić</item>
    </derivirana_varijabla>
  </DomainObject.Predmet.StrankaListFormatedOIB>
  <DomainObject.Predmet.StrankaListFormatedWithAdress>
    <izvorni_sadrzaj>
      <item>ŠTEFICA GALETIĆ, Prapučanska 15, Ogulin</item>
      <item>NADA KOLIĆ, Kučinić selo 16, Ogulin</item>
      <item>ROZIKA BRLETIĆ, Škrile I/44, Ogulin</item>
      <item>HRVATSKI TELEKOM d.d., Ciottina 17A, 51000 Rijeka</item>
      <item>TRANSADRIA d.d. u stečaju, Riva Boduli 1, 51000 Rijeka</item>
      <item>HRVATSKE ŠUME d.o.o., Ljudevita Farkaša Vukotinovića 2, 10000 Zagreb zastupanog po punomoćniku Odvj. Zoran Tomić</item>
    </izvorni_sadrzaj>
    <derivirana_varijabla naziv="DomainObject.Predmet.StrankaListFormatedWithAdress_1">
      <item>ŠTEFICA GALETIĆ, Prapučanska 15, Ogulin</item>
      <item>NADA KOLIĆ, Kučinić selo 16, Ogulin</item>
      <item>ROZIKA BRLETIĆ, Škrile I/44, Ogulin</item>
      <item>HRVATSKI TELEKOM d.d., Ciottina 17A, 51000 Rijeka</item>
      <item>TRANSADRIA d.d. u stečaju, Riva Boduli 1, 51000 Rijeka</item>
      <item>HRVATSKE ŠUME d.o.o., Ljudevita Farkaša Vukotinovića 2, 10000 Zagreb zastupanog po punomoćniku Odvj. Zoran Tomić</item>
    </derivirana_varijabla>
  </DomainObject.Predmet.StrankaListFormatedWithAdress>
  <DomainObject.Predmet.StrankaListFormatedWithAdressOIB>
    <izvorni_sadrzaj>
      <item>ŠTEFICA GALETIĆ, OIB 82481798666, Prapučanska 15, Ogulin</item>
      <item>NADA KOLIĆ, OIB 92470306230, Kučinić selo 16, Ogulin</item>
      <item>ROZIKA BRLETIĆ, OIB 44139997385, Škrile I/44, Ogulin</item>
      <item>HRVATSKI TELEKOM d.d., OIB 81793146560, Ciottina 17A, 51000 Rijeka</item>
      <item>TRANSADRIA d.d. u stečaju, OIB 47965841018, Riva Boduli 1, 51000 Rijeka</item>
      <item>HRVATSKE ŠUME d.o.o., OIB 69693144506, Ljudevita Farkaša Vukotinovića 2, 10000 Zagreb zastupanog po punomoćniku Odvj. Zoran Tomić</item>
    </izvorni_sadrzaj>
    <derivirana_varijabla naziv="DomainObject.Predmet.StrankaListFormatedWithAdressOIB_1">
      <item>ŠTEFICA GALETIĆ, OIB 82481798666, Prapučanska 15, Ogulin</item>
      <item>NADA KOLIĆ, OIB 92470306230, Kučinić selo 16, Ogulin</item>
      <item>ROZIKA BRLETIĆ, OIB 44139997385, Škrile I/44, Ogulin</item>
      <item>HRVATSKI TELEKOM d.d., OIB 81793146560, Ciottina 17A, 51000 Rijeka</item>
      <item>TRANSADRIA d.d. u stečaju, OIB 47965841018, Riva Boduli 1, 51000 Rijeka</item>
      <item>HRVATSKE ŠUME d.o.o., OIB 69693144506, Ljudevita Farkaša Vukotinovića 2, 10000 Zagreb zastupanog po punomoćniku Odvj. Zoran Tomić</item>
    </derivirana_varijabla>
  </DomainObject.Predmet.StrankaListFormatedWithAdressOIB>
  <DomainObject.Predmet.StrankaListNazivFormated>
    <izvorni_sadrzaj>
      <item>ŠTEFICA GALETIĆ</item>
      <item>NADA KOLIĆ</item>
      <item>ROZIKA BRLETIĆ</item>
      <item>HRVATSKI TELEKOM d.d.</item>
      <item>TRANSADRIA d.d. u stečaju</item>
      <item>HRVATSKE ŠUME d.o.o.</item>
    </izvorni_sadrzaj>
    <derivirana_varijabla naziv="DomainObject.Predmet.StrankaListNazivFormated_1">
      <item>ŠTEFICA GALETIĆ</item>
      <item>NADA KOLIĆ</item>
      <item>ROZIKA BRLETIĆ</item>
      <item>HRVATSKI TELEKOM d.d.</item>
      <item>TRANSADRIA d.d. u stečaju</item>
      <item>HRVATSKE ŠUME d.o.o.</item>
    </derivirana_varijabla>
  </DomainObject.Predmet.StrankaListNazivFormated>
  <DomainObject.Predmet.StrankaListNazivFormatedOIB>
    <izvorni_sadrzaj>
      <item>ŠTEFICA GALETIĆ, OIB 82481798666</item>
      <item>NADA KOLIĆ, OIB 92470306230</item>
      <item>ROZIKA BRLETIĆ, OIB 44139997385</item>
      <item>HRVATSKI TELEKOM d.d., OIB 81793146560</item>
      <item>TRANSADRIA d.d. u stečaju, OIB 47965841018</item>
      <item>HRVATSKE ŠUME d.o.o., OIB 69693144506</item>
    </izvorni_sadrzaj>
    <derivirana_varijabla naziv="DomainObject.Predmet.StrankaListNazivFormatedOIB_1">
      <item>ŠTEFICA GALETIĆ, OIB 82481798666</item>
      <item>NADA KOLIĆ, OIB 92470306230</item>
      <item>ROZIKA BRLETIĆ, OIB 44139997385</item>
      <item>HRVATSKI TELEKOM d.d., OIB 81793146560</item>
      <item>TRANSADRIA d.d. u stečaju, OIB 47965841018</item>
      <item>HRVATSKE ŠUME d.o.o., OIB 69693144506</item>
    </derivirana_varijabla>
  </DomainObject.Predmet.StrankaListNazivFormatedOIB>
  <DomainObject.Predmet.ProtuStrankaListFormated>
    <izvorni_sadrzaj>
      <item>IZGRADNJA KONSTRUKCIJE d.o.o. Ogulin</item>
    </izvorni_sadrzaj>
    <derivirana_varijabla naziv="DomainObject.Predmet.ProtuStrankaListFormated_1">
      <item>IZGRADNJA KONSTRUKCIJE d.o.o. Ogulin</item>
    </derivirana_varijabla>
  </DomainObject.Predmet.ProtuStrankaListFormated>
  <DomainObject.Predmet.ProtuStrankaListFormatedOIB>
    <izvorni_sadrzaj>
      <item>IZGRADNJA KONSTRUKCIJE d.o.o. Ogulin, OIB 30373982681</item>
    </izvorni_sadrzaj>
    <derivirana_varijabla naziv="DomainObject.Predmet.ProtuStrankaListFormatedOIB_1">
      <item>IZGRADNJA KONSTRUKCIJE d.o.o. Ogulin, OIB 30373982681</item>
    </derivirana_varijabla>
  </DomainObject.Predmet.ProtuStrankaListFormatedOIB>
  <DomainObject.Predmet.ProtuStrankaListFormatedWithAdress>
    <izvorni_sadrzaj>
      <item>IZGRADNJA KONSTRUKCIJE d.o.o. Ogulin, Drenovac 1, 47300 Ogulin</item>
    </izvorni_sadrzaj>
    <derivirana_varijabla naziv="DomainObject.Predmet.ProtuStrankaListFormatedWithAdress_1">
      <item>IZGRADNJA KONSTRUKCIJE d.o.o. Ogulin, Drenovac 1, 47300 Ogulin</item>
    </derivirana_varijabla>
  </DomainObject.Predmet.ProtuStrankaListFormatedWithAdress>
  <DomainObject.Predmet.ProtuStrankaListFormatedWithAdressOIB>
    <izvorni_sadrzaj>
      <item>IZGRADNJA KONSTRUKCIJE d.o.o. Ogulin, OIB 30373982681, Drenovac 1, 47300 Ogulin</item>
    </izvorni_sadrzaj>
    <derivirana_varijabla naziv="DomainObject.Predmet.ProtuStrankaListFormatedWithAdressOIB_1">
      <item>IZGRADNJA KONSTRUKCIJE d.o.o. Ogulin, OIB 30373982681, Drenovac 1, 47300 Ogulin</item>
    </derivirana_varijabla>
  </DomainObject.Predmet.ProtuStrankaListFormatedWithAdressOIB>
  <DomainObject.Predmet.ProtuStrankaListNazivFormated>
    <izvorni_sadrzaj>
      <item>IZGRADNJA KONSTRUKCIJE d.o.o. Ogulin</item>
    </izvorni_sadrzaj>
    <derivirana_varijabla naziv="DomainObject.Predmet.ProtuStrankaListNazivFormated_1">
      <item>IZGRADNJA KONSTRUKCIJE d.o.o. Ogulin</item>
    </derivirana_varijabla>
  </DomainObject.Predmet.ProtuStrankaListNazivFormated>
  <DomainObject.Predmet.ProtuStrankaListNazivFormatedOIB>
    <izvorni_sadrzaj>
      <item>IZGRADNJA KONSTRUKCIJE d.o.o. Ogulin, OIB 30373982681</item>
    </izvorni_sadrzaj>
    <derivirana_varijabla naziv="DomainObject.Predmet.ProtuStrankaListNazivFormatedOIB_1">
      <item>IZGRADNJA KONSTRUKCIJE d.o.o. Ogulin, OIB 30373982681</item>
    </derivirana_varijabla>
  </DomainObject.Predmet.ProtuStrankaListNazivFormatedOIB>
  <DomainObject.Predmet.OstaliListFormated>
    <izvorni_sadrzaj>
      <item>Ivan Klokočki</item>
      <item>Jasna Brajdić</item>
      <item>Odvj. Čedomir Kosanović</item>
      <item>Odvj. Zoran Tomić punomoćnik sudionika u postupku HRVATSKE ŠUME d.o.o.</item>
    </izvorni_sadrzaj>
    <derivirana_varijabla naziv="DomainObject.Predmet.OstaliListFormated_1">
      <item>Ivan Klokočki</item>
      <item>Jasna Brajdić</item>
      <item>Odvj. Čedomir Kosanović</item>
      <item>Odvj. Zoran Tomić punomoćnik sudionika u postupku HRVATSKE ŠUME d.o.o.</item>
    </derivirana_varijabla>
  </DomainObject.Predmet.OstaliListFormated>
  <DomainObject.Predmet.OstaliListFormatedOIB>
    <izvorni_sadrzaj>
      <item>Ivan Klokočki</item>
      <item>Jasna Brajdić, OIB 02189566674</item>
      <item>Odvj. Čedomir Kosanović</item>
      <item>Odvj. Zoran Tomić punomoćnik sudionika u postupku HRVATSKE ŠUME d.o.o.</item>
    </izvorni_sadrzaj>
    <derivirana_varijabla naziv="DomainObject.Predmet.OstaliListFormatedOIB_1">
      <item>Ivan Klokočki</item>
      <item>Jasna Brajdić, OIB 02189566674</item>
      <item>Odvj. Čedomir Kosanović</item>
      <item>Odvj. Zoran Tomić punomoćnik sudionika u postupku HRVATSKE ŠUME d.o.o.</item>
    </derivirana_varijabla>
  </DomainObject.Predmet.OstaliListFormatedOIB>
  <DomainObject.Predmet.OstaliListFormatedWithAdress>
    <izvorni_sadrzaj>
      <item>Ivan Klokočki, Donje Mrzlo Polje Mrežničko 79, 47250 Duga Resa</item>
      <item>Jasna Brajdić, Donje Mrzlo Polje Mrežničko 96, 47250 Donje Mrzlo Polje Mrežn.</item>
      <item>Odvj. Čedomir Kosanović, Gajeva 6, 47300 Ogulin</item>
      <item>Odvj. Zoran Tomić, Zelinska 2/I, 10000 Zagreb punomoćnik sudionika u postupku HRVATSKE ŠUME d.o.o.</item>
    </izvorni_sadrzaj>
    <derivirana_varijabla naziv="DomainObject.Predmet.OstaliListFormatedWithAdress_1">
      <item>Ivan Klokočki, Donje Mrzlo Polje Mrežničko 79, 47250 Duga Resa</item>
      <item>Jasna Brajdić, Donje Mrzlo Polje Mrežničko 96, 47250 Donje Mrzlo Polje Mrežn.</item>
      <item>Odvj. Čedomir Kosanović, Gajeva 6, 47300 Ogulin</item>
      <item>Odvj. Zoran Tomić, Zelinska 2/I, 10000 Zagreb punomoćnik sudionika u postupku HRVATSKE ŠUME d.o.o.</item>
    </derivirana_varijabla>
  </DomainObject.Predmet.OstaliListFormatedWithAdress>
  <DomainObject.Predmet.OstaliListFormatedWithAdressOIB>
    <izvorni_sadrzaj>
      <item>Ivan Klokočki, Donje Mrzlo Polje Mrežničko 79, 47250 Duga Resa</item>
      <item>Jasna Brajdić, OIB 02189566674, Donje Mrzlo Polje Mrežničko 96, 47250 Donje Mrzlo Polje Mrežn.</item>
      <item>Odvj. Čedomir Kosanović, Gajeva 6, 47300 Ogulin</item>
      <item>Odvj. Zoran Tomić, Zelinska 2/I, 10000 Zagreb punomoćnik sudionika u postupku HRVATSKE ŠUME d.o.o.</item>
    </izvorni_sadrzaj>
    <derivirana_varijabla naziv="DomainObject.Predmet.OstaliListFormatedWithAdressOIB_1">
      <item>Ivan Klokočki, Donje Mrzlo Polje Mrežničko 79, 47250 Duga Resa</item>
      <item>Jasna Brajdić, OIB 02189566674, Donje Mrzlo Polje Mrežničko 96, 47250 Donje Mrzlo Polje Mrežn.</item>
      <item>Odvj. Čedomir Kosanović, Gajeva 6, 47300 Ogulin</item>
      <item>Odvj. Zoran Tomić, Zelinska 2/I, 10000 Zagreb punomoćnik sudionika u postupku HRVATSKE ŠUME d.o.o.</item>
    </derivirana_varijabla>
  </DomainObject.Predmet.OstaliListFormatedWithAdressOIB>
  <DomainObject.Predmet.OstaliListNazivFormated>
    <izvorni_sadrzaj>
      <item>Ivan Klokočki</item>
      <item>Jasna Brajdić</item>
      <item>Odvj. Čedomir Kosanović</item>
      <item>Odvj. Zoran Tomić</item>
    </izvorni_sadrzaj>
    <derivirana_varijabla naziv="DomainObject.Predmet.OstaliListNazivFormated_1">
      <item>Ivan Klokočki</item>
      <item>Jasna Brajdić</item>
      <item>Odvj. Čedomir Kosanović</item>
      <item>Odvj. Zoran Tomić</item>
    </derivirana_varijabla>
  </DomainObject.Predmet.OstaliListNazivFormated>
  <DomainObject.Predmet.OstaliListNazivFormatedOIB>
    <izvorni_sadrzaj>
      <item>Ivan Klokočki</item>
      <item>Jasna Brajdić, OIB 02189566674</item>
      <item>Odvj. Čedomir Kosanović</item>
      <item>Odvj. Zoran Tomić</item>
    </izvorni_sadrzaj>
    <derivirana_varijabla naziv="DomainObject.Predmet.OstaliListNazivFormatedOIB_1">
      <item>Ivan Klokočki</item>
      <item>Jasna Brajdić, OIB 02189566674</item>
      <item>Odvj. Čedomir Kosanović</item>
      <item>Odvj. Zoran Tomić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2017.</izvorni_sadrzaj>
    <derivirana_varijabla naziv="DomainObject.Datum_1">2. svibnja 2017.</derivirana_varijabla>
  </DomainObject.Datum>
  <DomainObject.PoslovniBrojDokumenta>
    <izvorni_sadrzaj>St-1649/2011-117</izvorni_sadrzaj>
    <derivirana_varijabla naziv="DomainObject.PoslovniBrojDokumenta_1">St-1649/2011-117</derivirana_varijabla>
  </DomainObject.PoslovniBrojDokumenta>
  <DomainObject.Predmet.StrankaIDrugi>
    <izvorni_sadrzaj>ROZIKA BRLETIĆ i dr.</izvorni_sadrzaj>
    <derivirana_varijabla naziv="DomainObject.Predmet.StrankaIDrugi_1">ROZIKA BRLETIĆ i dr.</derivirana_varijabla>
  </DomainObject.Predmet.StrankaIDrugi>
  <DomainObject.Predmet.ProtustrankaIDrugi>
    <izvorni_sadrzaj>IZGRADNJA KONSTRUKCIJE d.o.o. Ogulin</izvorni_sadrzaj>
    <derivirana_varijabla naziv="DomainObject.Predmet.ProtustrankaIDrugi_1">IZGRADNJA KONSTRUKCIJE d.o.o. Ogulin</derivirana_varijabla>
  </DomainObject.Predmet.ProtustrankaIDrugi>
  <DomainObject.Predmet.StrankaIDrugiAdressOIB>
    <izvorni_sadrzaj>ROZIKA BRLETIĆ, OIB 44139997385, Škrile I/44, Ogulin i dr.</izvorni_sadrzaj>
    <derivirana_varijabla naziv="DomainObject.Predmet.StrankaIDrugiAdressOIB_1">ROZIKA BRLETIĆ, OIB 44139997385, Škrile I/44, Ogulin i dr.</derivirana_varijabla>
  </DomainObject.Predmet.StrankaIDrugiAdressOIB>
  <DomainObject.Predmet.ProtustrankaIDrugiAdressOIB>
    <izvorni_sadrzaj>IZGRADNJA KONSTRUKCIJE d.o.o. Ogulin, OIB 30373982681, Drenovac 1, 47300 Ogulin</izvorni_sadrzaj>
    <derivirana_varijabla naziv="DomainObject.Predmet.ProtustrankaIDrugiAdressOIB_1">IZGRADNJA KONSTRUKCIJE d.o.o. Ogulin, OIB 30373982681, Drenovac 1, 47300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IZGRADNJA KONSTRUKCIJE d.o.o. Ogulin</item>
      <item>ŠTEFICA GALETIĆ</item>
      <item>NADA KOLIĆ</item>
      <item>ROZIKA BRLETIĆ</item>
      <item>Ivan Klokočki</item>
      <item>Jasna Brajdić</item>
      <item>Odvj. Čedomir Kosanović</item>
      <item>Odvj. Zoran Tomić</item>
      <item>HRVATSKI TELEKOM d.d.</item>
      <item>TRANSADRIA d.d. u stečaju</item>
      <item>HRVATSKE ŠUME d.o.o.</item>
    </izvorni_sadrzaj>
    <derivirana_varijabla naziv="DomainObject.Predmet.SudioniciListNaziv_1">
      <item>IZGRADNJA KONSTRUKCIJE d.o.o. Ogulin</item>
      <item>ŠTEFICA GALETIĆ</item>
      <item>NADA KOLIĆ</item>
      <item>ROZIKA BRLETIĆ</item>
      <item>Ivan Klokočki</item>
      <item>Jasna Brajdić</item>
      <item>Odvj. Čedomir Kosanović</item>
      <item>Odvj. Zoran Tomić</item>
      <item>HRVATSKI TELEKOM d.d.</item>
      <item>TRANSADRIA d.d. u stečaju</item>
      <item>HRVATSKE ŠUME d.o.o.</item>
    </derivirana_varijabla>
  </DomainObject.Predmet.SudioniciListNaziv>
  <DomainObject.Predmet.SudioniciListAdressOIB>
    <izvorni_sadrzaj>
      <item>IZGRADNJA KONSTRUKCIJE d.o.o. Ogulin, OIB 30373982681, Drenovac 1,47300 Ogulin</item>
      <item>ŠTEFICA GALETIĆ, OIB 82481798666, Prapučanska 15,Ogulin</item>
      <item>NADA KOLIĆ, OIB 92470306230, Kučinić selo 16,Ogulin</item>
      <item>ROZIKA BRLETIĆ, OIB 44139997385, Škrile I/44,Ogulin</item>
      <item>Ivan Klokočki, Donje Mrzlo Polje Mrežničko 79,47250 Duga Resa</item>
      <item>Jasna Brajdić, OIB 02189566674, Donje Mrzlo Polje Mrežničko 96,47250 Donje Mrzlo Polje Mrežn.</item>
      <item>Odvj. Čedomir Kosanović, Gajeva 6,47300 Ogulin</item>
      <item>Odvj. Zoran Tomić, Zelinska 2/I,10000 Zagreb</item>
      <item>HRVATSKI TELEKOM d.d., OIB 81793146560, Ciottina 17A,51000 Rijeka</item>
      <item>TRANSADRIA d.d. u stečaju, OIB 47965841018, Riva Boduli 1,51000 Rijeka</item>
      <item>HRVATSKE ŠUME d.o.o., OIB 69693144506, Ljudevita Farkaša Vukotinovića 2,10000 Zagreb</item>
    </izvorni_sadrzaj>
    <derivirana_varijabla naziv="DomainObject.Predmet.SudioniciListAdressOIB_1">
      <item>IZGRADNJA KONSTRUKCIJE d.o.o. Ogulin, OIB 30373982681, Drenovac 1,47300 Ogulin</item>
      <item>ŠTEFICA GALETIĆ, OIB 82481798666, Prapučanska 15,Ogulin</item>
      <item>NADA KOLIĆ, OIB 92470306230, Kučinić selo 16,Ogulin</item>
      <item>ROZIKA BRLETIĆ, OIB 44139997385, Škrile I/44,Ogulin</item>
      <item>Ivan Klokočki, Donje Mrzlo Polje Mrežničko 79,47250 Duga Resa</item>
      <item>Jasna Brajdić, OIB 02189566674, Donje Mrzlo Polje Mrežničko 96,47250 Donje Mrzlo Polje Mrežn.</item>
      <item>Odvj. Čedomir Kosanović, Gajeva 6,47300 Ogulin</item>
      <item>Odvj. Zoran Tomić, Zelinska 2/I,10000 Zagreb</item>
      <item>HRVATSKI TELEKOM d.d., OIB 81793146560, Ciottina 17A,51000 Rijeka</item>
      <item>TRANSADRIA d.d. u stečaju, OIB 47965841018, Riva Boduli 1,51000 Rijeka</item>
      <item>HRVATSKE ŠUME d.o.o., OIB 69693144506, Ljudevita Farkaša Vukotinovića 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5EBF90-04F1-4E52-9D8F-76162D361B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425</properties:Words>
  <properties:Characters>2153</properties:Characters>
  <properties:Lines>66</properties:Lines>
  <properties:Paragraphs>25</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3077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2017-05-02T08:20:00Z</cp:lastPrinted>
  <dcterms:modified xmlns:xsi="http://www.w3.org/2001/XMLSchema-instance" xsi:type="dcterms:W3CDTF">2017-05-02T08:20:00Z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St-1649/2011-117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