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6d79" w14:paraId="d4e6d79" w:rsidRDefault="009A3681" w:rsidP="009A3681" w:rsidR="009A3681">
      <w:pPr>
        <w:jc w:val="lef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KAPELA d.o.o. u stečaju</w:t>
      </w:r>
    </w:p>
    <w:p w:rsidRDefault="009A3681" w:rsidP="009A3681" w:rsidR="009A3681">
      <w:pPr>
        <w:jc w:val="left"/>
        <w:rPr>
          <w:rFonts w:cs="Arial" w:hAnsi="Arial" w:ascii="Arial"/>
          <w:b/>
        </w:rPr>
      </w:pPr>
      <w:r>
        <w:rPr>
          <w:rFonts w:cs="Arial" w:hAnsi="Arial" w:ascii="Arial"/>
          <w:b/>
        </w:rPr>
        <w:t>PLAŠKI, Svete Ane b.b.</w:t>
      </w:r>
    </w:p>
    <w:p w:rsidRDefault="009A3681" w:rsidP="009A3681" w:rsidR="009A3681">
      <w:pPr>
        <w:ind w:firstLine="11" w:left="3544"/>
        <w:rPr>
          <w:rFonts w:cs="Arial" w:hAnsi="Arial" w:ascii="Arial"/>
          <w:b/>
        </w:rPr>
      </w:pPr>
    </w:p>
    <w:p w:rsidRDefault="009A3681" w:rsidP="009A3681" w:rsidR="009A368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TRGOVAČKI SUD U ZAGREBU</w:t>
      </w:r>
    </w:p>
    <w:p w:rsidRDefault="009A3681" w:rsidP="009A3681" w:rsidR="009A368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Na posl. br.85.  St-1328/17</w:t>
      </w:r>
    </w:p>
    <w:p w:rsidRDefault="009A3681" w:rsidP="009A3681" w:rsidR="009A368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sudac Ivana Koštarić Fegeš</w:t>
      </w:r>
    </w:p>
    <w:p w:rsidRDefault="009A3681" w:rsidP="009A3681" w:rsidR="009A3681">
      <w:pPr>
        <w:ind w:firstLine="11" w:left="3544"/>
        <w:rPr>
          <w:rFonts w:cs="Arial" w:hAnsi="Arial" w:ascii="Arial"/>
          <w:b/>
        </w:rPr>
      </w:pPr>
    </w:p>
    <w:p w:rsidRDefault="009A3681" w:rsidP="009A3681" w:rsidR="009A3681">
      <w:pPr>
        <w:rPr>
          <w:rFonts w:cs="Arial" w:hAnsi="Arial" w:ascii="Arial"/>
          <w:b/>
        </w:rPr>
      </w:pPr>
    </w:p>
    <w:p w:rsidRDefault="009A3681" w:rsidP="009A3681" w:rsidR="009A3681">
      <w:pPr>
        <w:rPr>
          <w:rFonts w:cs="Arial" w:hAnsi="Arial" w:ascii="Arial"/>
        </w:rPr>
      </w:pPr>
    </w:p>
    <w:p w:rsidRDefault="009A3681" w:rsidP="009A3681" w:rsidR="009A3681">
      <w:pPr>
        <w:rPr>
          <w:rFonts w:cs="Arial" w:hAnsi="Arial" w:ascii="Arial"/>
        </w:rPr>
      </w:pPr>
    </w:p>
    <w:p w:rsidRDefault="009A3681" w:rsidP="009A3681" w:rsidR="009A3681">
      <w:pPr>
        <w:rPr>
          <w:rFonts w:cs="Arial" w:hAnsi="Arial" w:ascii="Arial"/>
        </w:rPr>
      </w:pPr>
    </w:p>
    <w:p w:rsidRDefault="009A3681" w:rsidP="009A3681" w:rsidR="009A3681">
      <w:pPr>
        <w:rPr>
          <w:rFonts w:cs="Arial" w:hAnsi="Arial" w:ascii="Arial"/>
        </w:rPr>
      </w:pPr>
    </w:p>
    <w:p w:rsidRDefault="009A3681" w:rsidP="009A3681" w:rsidR="009A3681">
      <w:pPr>
        <w:rPr>
          <w:rFonts w:cs="Arial" w:hAnsi="Arial" w:ascii="Arial"/>
        </w:rPr>
      </w:pPr>
      <w:r>
        <w:rPr>
          <w:rFonts w:cs="Arial" w:hAnsi="Arial" w:ascii="Arial"/>
        </w:rPr>
        <w:t>Predmet:  stečani postupak  nad stečajnim dužnikom  KAPELA d.o.o. u stečaju , Plaški, Svete Ane b.b. ., OIB:72462575070.</w:t>
      </w:r>
    </w:p>
    <w:p w:rsidRDefault="009A3681" w:rsidP="009A3681" w:rsidR="009A3681">
      <w:pPr>
        <w:rPr>
          <w:rFonts w:cs="Arial" w:hAnsi="Arial" w:ascii="Arial"/>
        </w:rPr>
      </w:pPr>
    </w:p>
    <w:p w:rsidRDefault="009A3681" w:rsidP="009A3681" w:rsidR="009A3681">
      <w:pPr>
        <w:rPr>
          <w:rFonts w:cs="Arial" w:hAnsi="Arial" w:ascii="Arial"/>
          <w:b/>
        </w:rPr>
      </w:pPr>
    </w:p>
    <w:p w:rsidRDefault="009A3681" w:rsidP="009A3681" w:rsidR="00D27B06">
      <w:pPr>
        <w:rPr>
          <w:rFonts w:cs="Arial" w:hAnsi="Arial" w:ascii="Arial"/>
        </w:rPr>
      </w:pPr>
      <w:r w:rsidRPr="00F13814">
        <w:rPr>
          <w:rFonts w:cs="Arial" w:hAnsi="Arial" w:ascii="Arial"/>
        </w:rPr>
        <w:t xml:space="preserve">U skladu s </w:t>
      </w:r>
      <w:r>
        <w:rPr>
          <w:rFonts w:cs="Arial" w:hAnsi="Arial" w:ascii="Arial"/>
        </w:rPr>
        <w:t xml:space="preserve"> </w:t>
      </w:r>
      <w:r w:rsidR="00D27B06">
        <w:rPr>
          <w:rFonts w:cs="Arial" w:hAnsi="Arial" w:ascii="Arial"/>
        </w:rPr>
        <w:t>O</w:t>
      </w:r>
      <w:r>
        <w:rPr>
          <w:rFonts w:cs="Arial" w:hAnsi="Arial" w:ascii="Arial"/>
        </w:rPr>
        <w:t xml:space="preserve">dlukom </w:t>
      </w:r>
      <w:r w:rsidR="00D27B06">
        <w:rPr>
          <w:rFonts w:cs="Arial" w:hAnsi="Arial" w:ascii="Arial"/>
        </w:rPr>
        <w:t xml:space="preserve"> S</w:t>
      </w:r>
      <w:r>
        <w:rPr>
          <w:rFonts w:cs="Arial" w:hAnsi="Arial" w:ascii="Arial"/>
        </w:rPr>
        <w:t>upštin</w:t>
      </w:r>
      <w:r w:rsidR="00DD3423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vjerovnika </w:t>
      </w:r>
      <w:r w:rsidR="00DD3423">
        <w:rPr>
          <w:rFonts w:cs="Arial" w:hAnsi="Arial" w:ascii="Arial"/>
        </w:rPr>
        <w:t xml:space="preserve"> od</w:t>
      </w:r>
      <w:r>
        <w:rPr>
          <w:rFonts w:cs="Arial" w:hAnsi="Arial" w:ascii="Arial"/>
        </w:rPr>
        <w:t xml:space="preserve"> 11.10.2018</w:t>
      </w:r>
      <w:r w:rsidR="00DD3423">
        <w:rPr>
          <w:rFonts w:cs="Arial" w:hAnsi="Arial" w:ascii="Arial"/>
        </w:rPr>
        <w:t xml:space="preserve">. god. </w:t>
      </w:r>
      <w:r>
        <w:rPr>
          <w:rFonts w:cs="Arial" w:hAnsi="Arial" w:ascii="Arial"/>
        </w:rPr>
        <w:t xml:space="preserve">u stečajnom postupku nad stečajnim dužnikom Kapela d.o.o. u stečaju  iz Plaškog, Svete Ane b.b. stečajna upraviteljica </w:t>
      </w:r>
      <w:r w:rsidR="00D27B06">
        <w:rPr>
          <w:rFonts w:cs="Arial" w:hAnsi="Arial" w:ascii="Arial"/>
        </w:rPr>
        <w:t>mijenja i dopunjuje</w:t>
      </w:r>
      <w:r w:rsidR="00FF4641">
        <w:rPr>
          <w:rFonts w:cs="Arial" w:hAnsi="Arial" w:ascii="Arial"/>
        </w:rPr>
        <w:t xml:space="preserve"> </w:t>
      </w:r>
      <w:r w:rsidR="00D27B06">
        <w:rPr>
          <w:rFonts w:cs="Arial" w:hAnsi="Arial" w:ascii="Arial"/>
        </w:rPr>
        <w:t>svoje Izvješće o tijeku stečajnog postupka</w:t>
      </w:r>
      <w:r w:rsidR="00446B81">
        <w:rPr>
          <w:rFonts w:cs="Arial" w:hAnsi="Arial" w:ascii="Arial"/>
        </w:rPr>
        <w:t xml:space="preserve"> i stanju stečajne mase od 24.09</w:t>
      </w:r>
      <w:r w:rsidR="00D27B06">
        <w:rPr>
          <w:rFonts w:cs="Arial" w:hAnsi="Arial" w:ascii="Arial"/>
        </w:rPr>
        <w:t>.2018. god.</w:t>
      </w:r>
      <w:r w:rsidR="00FF4641">
        <w:rPr>
          <w:rFonts w:cs="Arial" w:hAnsi="Arial" w:ascii="Arial"/>
        </w:rPr>
        <w:t xml:space="preserve"> u dijelu koji se odnosi na prodaju  nekretnine u vlasništvu stečajnog dužnika</w:t>
      </w:r>
      <w:r w:rsidR="00DD3423">
        <w:rPr>
          <w:rFonts w:cs="Arial" w:hAnsi="Arial" w:ascii="Arial"/>
        </w:rPr>
        <w:t>,</w:t>
      </w:r>
      <w:r w:rsidR="00D27B06">
        <w:rPr>
          <w:rFonts w:cs="Arial" w:hAnsi="Arial" w:ascii="Arial"/>
        </w:rPr>
        <w:t xml:space="preserve"> te dostavlja obavijest Hrvatske gospodarske komore  od 24.09.2018.  </w:t>
      </w:r>
      <w:r w:rsidR="00EE7487">
        <w:rPr>
          <w:rFonts w:cs="Arial" w:hAnsi="Arial" w:ascii="Arial"/>
        </w:rPr>
        <w:t>S</w:t>
      </w:r>
      <w:r w:rsidR="00D27B06">
        <w:rPr>
          <w:rFonts w:cs="Arial" w:hAnsi="Arial" w:ascii="Arial"/>
        </w:rPr>
        <w:t>tečajna upraviteljica ponovo ističe da je previdom piš</w:t>
      </w:r>
      <w:r w:rsidR="00446B81">
        <w:rPr>
          <w:rFonts w:cs="Arial" w:hAnsi="Arial" w:ascii="Arial"/>
        </w:rPr>
        <w:t>u</w:t>
      </w:r>
      <w:r w:rsidR="00D27B06">
        <w:rPr>
          <w:rFonts w:cs="Arial" w:hAnsi="Arial" w:ascii="Arial"/>
        </w:rPr>
        <w:t xml:space="preserve">ći u žurbi Izvješće o tijeku stečajnog postupka i stanju stečajne mase poslala ovavijest </w:t>
      </w:r>
      <w:r w:rsidR="00FF4641">
        <w:rPr>
          <w:rFonts w:cs="Arial" w:hAnsi="Arial" w:ascii="Arial"/>
        </w:rPr>
        <w:t>Hrvatsk</w:t>
      </w:r>
      <w:r w:rsidR="00D27B06">
        <w:rPr>
          <w:rFonts w:cs="Arial" w:hAnsi="Arial" w:ascii="Arial"/>
        </w:rPr>
        <w:t>oj</w:t>
      </w:r>
      <w:r w:rsidR="00FF4641">
        <w:rPr>
          <w:rFonts w:cs="Arial" w:hAnsi="Arial" w:ascii="Arial"/>
        </w:rPr>
        <w:t xml:space="preserve"> gospodarsk</w:t>
      </w:r>
      <w:r w:rsidR="00D27B06">
        <w:rPr>
          <w:rFonts w:cs="Arial" w:hAnsi="Arial" w:ascii="Arial"/>
        </w:rPr>
        <w:t>oj</w:t>
      </w:r>
      <w:r w:rsidR="00FF4641">
        <w:rPr>
          <w:rFonts w:cs="Arial" w:hAnsi="Arial" w:ascii="Arial"/>
        </w:rPr>
        <w:t xml:space="preserve"> komor</w:t>
      </w:r>
      <w:r w:rsidR="00D27B06">
        <w:rPr>
          <w:rFonts w:cs="Arial" w:hAnsi="Arial" w:ascii="Arial"/>
        </w:rPr>
        <w:t>i za proaju nekretnine u vlasništvu stečajnog sdužnika te je Hrvatska gospodarska komora odmah poslala obavijest da od 01.09.2018. to nije u njihovoj nadležnosti.</w:t>
      </w:r>
    </w:p>
    <w:p w:rsidRDefault="00446B81" w:rsidP="009A3681" w:rsidR="00446B81">
      <w:pPr>
        <w:rPr>
          <w:rFonts w:cs="Arial" w:hAnsi="Arial" w:ascii="Arial"/>
        </w:rPr>
      </w:pPr>
    </w:p>
    <w:p w:rsidRDefault="00D27B06" w:rsidP="009A3681" w:rsidR="009A3681">
      <w:pPr>
        <w:rPr>
          <w:rFonts w:cs="Arial" w:hAnsi="Arial" w:ascii="Arial"/>
        </w:rPr>
      </w:pPr>
      <w:r>
        <w:rPr>
          <w:rFonts w:cs="Arial" w:hAnsi="Arial" w:ascii="Arial"/>
        </w:rPr>
        <w:t xml:space="preserve">Naime, stupanjem na snagu novog Stečajnog zakona Hrvatska gospodarska komora </w:t>
      </w:r>
      <w:r w:rsidR="00FF4641">
        <w:rPr>
          <w:rFonts w:cs="Arial" w:hAnsi="Arial" w:ascii="Arial"/>
        </w:rPr>
        <w:t xml:space="preserve"> ne objavljuje u Očevidniku </w:t>
      </w:r>
      <w:r w:rsidR="00EE731B">
        <w:rPr>
          <w:rFonts w:cs="Arial" w:hAnsi="Arial" w:ascii="Arial"/>
        </w:rPr>
        <w:t xml:space="preserve">prodaju </w:t>
      </w:r>
      <w:r w:rsidR="00FF4641">
        <w:rPr>
          <w:rFonts w:cs="Arial" w:hAnsi="Arial" w:ascii="Arial"/>
        </w:rPr>
        <w:t>nekretnina i pokretnine koje se prodaju u stečajnom postupku</w:t>
      </w:r>
      <w:r w:rsidR="00E54233">
        <w:rPr>
          <w:rFonts w:cs="Arial" w:hAnsi="Arial" w:ascii="Arial"/>
        </w:rPr>
        <w:t xml:space="preserve">, </w:t>
      </w:r>
      <w:r w:rsidR="00FF4641">
        <w:rPr>
          <w:rFonts w:cs="Arial" w:hAnsi="Arial" w:ascii="Arial"/>
        </w:rPr>
        <w:t xml:space="preserve">slijedom čega </w:t>
      </w:r>
      <w:r w:rsidR="00E54233">
        <w:rPr>
          <w:rFonts w:cs="Arial" w:hAnsi="Arial" w:ascii="Arial"/>
        </w:rPr>
        <w:t xml:space="preserve">stečajna upraviteljica </w:t>
      </w:r>
      <w:r w:rsidR="00FF4641">
        <w:rPr>
          <w:rFonts w:cs="Arial" w:hAnsi="Arial" w:ascii="Arial"/>
        </w:rPr>
        <w:t>nije posla</w:t>
      </w:r>
      <w:r w:rsidR="00E54233">
        <w:rPr>
          <w:rFonts w:cs="Arial" w:hAnsi="Arial" w:ascii="Arial"/>
        </w:rPr>
        <w:t>la</w:t>
      </w:r>
      <w:r w:rsidR="00FF4641">
        <w:rPr>
          <w:rFonts w:cs="Arial" w:hAnsi="Arial" w:ascii="Arial"/>
        </w:rPr>
        <w:t xml:space="preserve"> ponovni prijedlog</w:t>
      </w:r>
      <w:r w:rsidR="00E54233">
        <w:rPr>
          <w:rFonts w:cs="Arial" w:hAnsi="Arial" w:ascii="Arial"/>
        </w:rPr>
        <w:t xml:space="preserve"> jer je i sama uvidjela da za isto nema odluku skupštine vjerovnika.</w:t>
      </w:r>
    </w:p>
    <w:p w:rsidRDefault="00446B81" w:rsidP="009A3681" w:rsidR="00446B81">
      <w:pPr>
        <w:rPr>
          <w:rFonts w:cs="Arial" w:hAnsi="Arial" w:ascii="Arial"/>
        </w:rPr>
      </w:pPr>
    </w:p>
    <w:p w:rsidRDefault="00EE7487" w:rsidP="009A3681" w:rsidR="00EE7487">
      <w:pPr>
        <w:rPr>
          <w:rFonts w:cs="Arial" w:hAnsi="Arial" w:ascii="Arial"/>
        </w:rPr>
      </w:pPr>
      <w:r>
        <w:rPr>
          <w:rFonts w:cs="Arial" w:hAnsi="Arial" w:ascii="Arial"/>
        </w:rPr>
        <w:t>Nekako zbog nesigurnosti i neiskustva stečajna upraviteljica doista nije reagirala niti nakon što je za dan dva zaprimila Zaključak Naslovnog suda o sazivanju škupštine vjerovnika o tijeku stečajnog postupka i stanju stečajne mase</w:t>
      </w:r>
      <w:r w:rsidR="00446B81">
        <w:rPr>
          <w:rFonts w:cs="Arial" w:hAnsi="Arial" w:ascii="Arial"/>
        </w:rPr>
        <w:t xml:space="preserve"> u svom Izvješću od 24.09.2018.</w:t>
      </w:r>
      <w:r>
        <w:rPr>
          <w:rFonts w:cs="Arial" w:hAnsi="Arial" w:ascii="Arial"/>
        </w:rPr>
        <w:t xml:space="preserve"> misleći kako će se o istom očitovati i ispričati na ročištu određenom za dan 11.10.2018.</w:t>
      </w:r>
    </w:p>
    <w:p w:rsidRDefault="00EE7487" w:rsidP="009A3681" w:rsidR="00EE7487">
      <w:pPr>
        <w:rPr>
          <w:rFonts w:cs="Arial" w:hAnsi="Arial" w:ascii="Arial"/>
        </w:rPr>
      </w:pPr>
    </w:p>
    <w:p w:rsidRDefault="00EE731B" w:rsidP="009A3681" w:rsidR="009A3681">
      <w:pPr>
        <w:rPr>
          <w:rFonts w:cs="Arial" w:hAnsi="Arial" w:ascii="Arial"/>
        </w:rPr>
      </w:pPr>
      <w:r>
        <w:rPr>
          <w:rFonts w:cs="Arial" w:hAnsi="Arial" w:ascii="Arial"/>
        </w:rPr>
        <w:t>Dokaz : Obavijest Hrvatske gospodarske komore od 24.10.2018.</w:t>
      </w:r>
    </w:p>
    <w:p w:rsidRDefault="00EE731B" w:rsidP="009A3681" w:rsidR="00EE731B">
      <w:pPr>
        <w:rPr>
          <w:rFonts w:cs="Arial" w:hAnsi="Arial" w:ascii="Arial"/>
        </w:rPr>
      </w:pPr>
    </w:p>
    <w:p w:rsidRDefault="00EE731B" w:rsidP="009A3681" w:rsidR="00DD3423">
      <w:pPr>
        <w:rPr>
          <w:rFonts w:cs="Arial" w:hAnsi="Arial" w:ascii="Arial"/>
        </w:rPr>
      </w:pPr>
      <w:r>
        <w:rPr>
          <w:rFonts w:cs="Arial" w:hAnsi="Arial" w:ascii="Arial"/>
        </w:rPr>
        <w:t>Stečajna upravitel</w:t>
      </w:r>
      <w:r w:rsidR="00446B81">
        <w:rPr>
          <w:rFonts w:cs="Arial" w:hAnsi="Arial" w:ascii="Arial"/>
        </w:rPr>
        <w:t>jica obaviještava Naslov da je za</w:t>
      </w:r>
      <w:r>
        <w:rPr>
          <w:rFonts w:cs="Arial" w:hAnsi="Arial" w:ascii="Arial"/>
        </w:rPr>
        <w:t xml:space="preserve">primila i Rješenje Općinskg sudu u Karlovcu, Stalna služba u Ogulinu br. Ovr-652/2017. od 27. rujna 2018. o prekidu ovršnog postupka ovrhovoditelja Hipokrat d.o.o. iz Zagreba, Nehajska 16, iako je 05.07.2018. uputila podnesak o otvaranju stečajnog postupka nad ovršenikom Kapela d.o.o. </w:t>
      </w:r>
      <w:r w:rsidR="00EE7487">
        <w:rPr>
          <w:rFonts w:cs="Arial" w:hAnsi="Arial" w:ascii="Arial"/>
        </w:rPr>
        <w:t>obziron da su</w:t>
      </w:r>
      <w:r>
        <w:rPr>
          <w:rFonts w:cs="Arial" w:hAnsi="Arial" w:ascii="Arial"/>
        </w:rPr>
        <w:t xml:space="preserve"> ispunjeni uvjeti iz čanka 168</w:t>
      </w:r>
      <w:r w:rsidR="00EE7487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Stečajnog zakona</w:t>
      </w:r>
      <w:r w:rsidR="00EE7487">
        <w:rPr>
          <w:rFonts w:cs="Arial" w:hAnsi="Arial" w:ascii="Arial"/>
        </w:rPr>
        <w:t xml:space="preserve"> i </w:t>
      </w:r>
      <w:r w:rsidR="00DD3423">
        <w:rPr>
          <w:rFonts w:cs="Arial" w:hAnsi="Arial" w:ascii="Arial"/>
        </w:rPr>
        <w:t>predlož</w:t>
      </w:r>
      <w:r w:rsidR="00EE7487">
        <w:rPr>
          <w:rFonts w:cs="Arial" w:hAnsi="Arial" w:ascii="Arial"/>
        </w:rPr>
        <w:t>ila</w:t>
      </w:r>
      <w:r w:rsidR="00DD3423">
        <w:rPr>
          <w:rFonts w:cs="Arial" w:hAnsi="Arial" w:ascii="Arial"/>
        </w:rPr>
        <w:t xml:space="preserve"> obustava postupka ovrhe i brisanje zabilježbe ovrhe u zemljišnim knjigama.</w:t>
      </w:r>
    </w:p>
    <w:p w:rsidRDefault="00EE7487" w:rsidP="009A3681" w:rsidR="00EE7487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E7487" w:rsidP="009A3681" w:rsidR="00DD3423">
      <w:pPr>
        <w:rPr>
          <w:rFonts w:cs="Arial" w:hAnsi="Arial" w:ascii="Arial"/>
        </w:rPr>
      </w:pPr>
      <w:r>
        <w:rPr>
          <w:rFonts w:cs="Arial" w:hAnsi="Arial" w:ascii="Arial"/>
        </w:rPr>
        <w:t>Dokaz: podnesak Trgovačkom sudu u Zagrebu od 05.07.2018.</w:t>
      </w:r>
    </w:p>
    <w:p w:rsidRDefault="00EE7487" w:rsidP="009A3681" w:rsidR="00EE7487">
      <w:pPr>
        <w:rPr>
          <w:rFonts w:cs="Arial" w:hAnsi="Arial" w:ascii="Arial"/>
        </w:rPr>
      </w:pPr>
    </w:p>
    <w:p w:rsidRDefault="00DD3423" w:rsidP="009A3681" w:rsidR="009A3681" w:rsidRPr="00F13814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Slijedom iznesenog obzirom da još uvijek nije obustavljen ovršni postupak i nije izbrisana zabilježba ovrhe u zemljišnim knjigama, stečajna upraviteljica mijenja svoje </w:t>
      </w:r>
      <w:r w:rsidR="00EE7487">
        <w:rPr>
          <w:rFonts w:cs="Arial" w:hAnsi="Arial" w:ascii="Arial"/>
        </w:rPr>
        <w:t>I</w:t>
      </w:r>
      <w:r>
        <w:rPr>
          <w:rFonts w:cs="Arial" w:hAnsi="Arial" w:ascii="Arial"/>
        </w:rPr>
        <w:t>zvješće u III točki na način da će</w:t>
      </w:r>
      <w:r w:rsidR="00EE7487">
        <w:rPr>
          <w:rFonts w:cs="Arial" w:hAnsi="Arial" w:ascii="Arial"/>
        </w:rPr>
        <w:t xml:space="preserve"> u </w:t>
      </w:r>
      <w:r>
        <w:rPr>
          <w:rFonts w:cs="Arial" w:hAnsi="Arial" w:ascii="Arial"/>
        </w:rPr>
        <w:t>narednom razdoblju  požuriti Općinski sud u Karlovcu, Stalna služba u Ogulinu sa donošenjem odluke o obustavi ovrhe i brisanju zabilježbe o ovrhe , nakon čega će zatražiti saziv skupštine vjerovnika radi donošenja odluke o prodaji nekretnine u vlasništvu stečajnog dužnika, što je jedini cilj vođenja stečajnog postupka, prodaja stečajne mase i namirenje stečajnih vjerovnika.</w:t>
      </w:r>
    </w:p>
    <w:p w:rsidRDefault="009A3681" w:rsidP="009A3681" w:rsidR="009A3681" w:rsidRPr="00F13814">
      <w:pPr>
        <w:rPr>
          <w:rFonts w:cs="Arial" w:hAnsi="Arial" w:ascii="Arial"/>
        </w:rPr>
      </w:pPr>
    </w:p>
    <w:p w:rsidRDefault="009A3681" w:rsidP="009A3681" w:rsidR="009A3681" w:rsidRPr="00F13814">
      <w:pPr>
        <w:rPr>
          <w:rFonts w:cs="Arial" w:hAnsi="Arial" w:ascii="Arial"/>
        </w:rPr>
      </w:pPr>
    </w:p>
    <w:p w:rsidRDefault="009A3681" w:rsidP="009A3681" w:rsidR="009A3681" w:rsidRPr="00F13814">
      <w:pPr>
        <w:rPr>
          <w:rFonts w:cs="Arial" w:hAnsi="Arial" w:ascii="Arial"/>
        </w:rPr>
      </w:pPr>
    </w:p>
    <w:p w:rsidRDefault="009A3681" w:rsidP="009A3681" w:rsidR="009A3681" w:rsidRPr="00F13814">
      <w:pPr>
        <w:rPr>
          <w:rFonts w:cs="Arial" w:hAnsi="Arial" w:ascii="Arial"/>
        </w:rPr>
      </w:pPr>
    </w:p>
    <w:p w:rsidRDefault="009A3681" w:rsidP="009A3681" w:rsidR="009A3681" w:rsidRPr="00F13814">
      <w:pPr>
        <w:rPr>
          <w:rFonts w:cs="Arial" w:hAnsi="Arial" w:ascii="Arial"/>
        </w:rPr>
      </w:pPr>
    </w:p>
    <w:p w:rsidRDefault="009A3681" w:rsidP="009A3681" w:rsidR="009A3681" w:rsidRPr="00F13814">
      <w:pPr>
        <w:rPr>
          <w:rFonts w:cs="Arial" w:hAnsi="Arial" w:ascii="Arial"/>
        </w:rPr>
      </w:pPr>
    </w:p>
    <w:p w:rsidRDefault="009A3681" w:rsidP="009A3681" w:rsidR="009A3681" w:rsidRPr="00F13814">
      <w:pPr>
        <w:rPr>
          <w:rFonts w:cs="Arial" w:hAnsi="Arial" w:ascii="Arial"/>
        </w:rPr>
      </w:pPr>
      <w:r w:rsidRPr="00F13814">
        <w:rPr>
          <w:rFonts w:cs="Arial" w:hAnsi="Arial" w:ascii="Arial"/>
        </w:rPr>
        <w:t xml:space="preserve">Zagreb, </w:t>
      </w:r>
      <w:r w:rsidR="00446B81">
        <w:rPr>
          <w:rFonts w:cs="Arial" w:hAnsi="Arial" w:ascii="Arial"/>
        </w:rPr>
        <w:t>13. listopada</w:t>
      </w:r>
      <w:r w:rsidRPr="00F13814">
        <w:rPr>
          <w:rFonts w:cs="Arial" w:hAnsi="Arial" w:ascii="Arial"/>
        </w:rPr>
        <w:t xml:space="preserve"> 2018.</w:t>
      </w:r>
    </w:p>
    <w:p w:rsidRDefault="009A3681" w:rsidP="009A3681" w:rsidR="009A3681" w:rsidRPr="00F13814">
      <w:pPr>
        <w:rPr>
          <w:rFonts w:cs="Arial" w:hAnsi="Arial" w:ascii="Arial"/>
        </w:rPr>
      </w:pPr>
      <w:r w:rsidRPr="00F13814">
        <w:rPr>
          <w:rFonts w:cs="Arial" w:hAnsi="Arial" w:ascii="Arial"/>
        </w:rPr>
        <w:t xml:space="preserve">                                                            </w:t>
      </w:r>
      <w:r w:rsidR="00446B81">
        <w:rPr>
          <w:rFonts w:cs="Arial" w:hAnsi="Arial" w:ascii="Arial"/>
        </w:rPr>
        <w:t xml:space="preserve">                           </w:t>
      </w:r>
      <w:r w:rsidRPr="00F13814">
        <w:rPr>
          <w:rFonts w:cs="Arial" w:hAnsi="Arial" w:ascii="Arial"/>
        </w:rPr>
        <w:t>Stečajna upraviteljica</w:t>
      </w:r>
    </w:p>
    <w:p w:rsidRDefault="009A3681" w:rsidP="009A3681" w:rsidR="009A3681" w:rsidRPr="00F13814">
      <w:r w:rsidRPr="00F13814">
        <w:rPr>
          <w:rFonts w:cs="Arial" w:hAnsi="Arial" w:ascii="Arial"/>
        </w:rPr>
        <w:t xml:space="preserve">                                                       </w:t>
      </w:r>
      <w:r w:rsidR="00446B81">
        <w:rPr>
          <w:rFonts w:cs="Arial" w:hAnsi="Arial" w:ascii="Arial"/>
        </w:rPr>
        <w:t xml:space="preserve">                                  </w:t>
      </w:r>
      <w:r w:rsidRPr="00F13814">
        <w:rPr>
          <w:rFonts w:cs="Arial" w:hAnsi="Arial" w:ascii="Arial"/>
        </w:rPr>
        <w:t xml:space="preserve">Dujmović Mirjana </w:t>
      </w:r>
    </w:p>
    <w:p w:rsidRDefault="009A3681" w:rsidP="009A3681" w:rsidR="009A3681" w:rsidRPr="00F13814"/>
    <w:p w:rsidRDefault="00F13814" w:rsidR="00F13814" w:rsidRPr="00F13814"/>
    <w:sectPr w:rsidR="00F13814" w:rsidRPr="00F138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814"/>
    <w:rsid w:val="00000572"/>
    <w:rsid w:val="00446B81"/>
    <w:rsid w:val="009A3681"/>
    <w:rsid w:val="00C25B30"/>
    <w:rsid w:val="00D27B06"/>
    <w:rsid w:val="00DD3423"/>
    <w:rsid w:val="00E54233"/>
    <w:rsid w:val="00E7121F"/>
    <w:rsid w:val="00E72AC9"/>
    <w:rsid w:val="00E77449"/>
    <w:rsid w:val="00EE731B"/>
    <w:rsid w:val="00EE7487"/>
    <w:rsid w:val="00F1381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81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6B8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6B81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4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44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44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44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81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6B8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6B81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4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44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44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44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64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2501</properties:Characters>
  <properties:Lines>67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2018-10-16T07:30:00Z</dcterms:created>
  <dc:creator>ante dujmovic</dc:creator>
  <cp:lastModifiedBy>Katarina Drndelić</cp:lastModifiedBy>
  <cp:lastPrinted>2018-10-15T04:52:00Z</cp:lastPrinted>
  <dcterms:modified xmlns:xsi="http://www.w3.org/2001/XMLSchema-instance" xsi:type="dcterms:W3CDTF">2018-10-16T07:31:00Z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St-1328/2017-57 / Podnesak - Podnesak (PODNESAK ST.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