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771e" w14:paraId="aaf771e" w:rsidRDefault="00EF1976" w:rsidP="0073588E" w:rsidR="00EF1976" w:rsidRPr="00EF1D21">
      <w:pPr>
        <w15:collapsed w:val="false"/>
      </w:pPr>
      <w:bookmarkStart w:name="_GoBack" w:id="0"/>
      <w:bookmarkEnd w:id="0"/>
    </w:p>
    <w:p w:rsidRDefault="00B17AC4" w:rsidP="00B17AC4" w:rsidR="00EF1976" w:rsidRPr="00EF1D21">
      <w:pPr>
        <w:jc w:val="right"/>
      </w:pPr>
      <w:r>
        <w:t>8 St-44/15-49</w:t>
      </w:r>
    </w:p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 w:rsidRPr="00EF1D21">
      <w:pPr>
        <w:jc w:val="center"/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F50D16" w:rsidR="00F50D16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B073A1" w:rsidP="00F50D16" w:rsidR="00B073A1">
      <w:pPr>
        <w:jc w:val="center"/>
        <w:rPr>
          <w:bCs/>
        </w:rPr>
      </w:pPr>
    </w:p>
    <w:p w:rsidRDefault="00B073A1" w:rsidP="00B073A1" w:rsidR="00B073A1">
      <w:pPr>
        <w:jc w:val="both"/>
        <w:rPr>
          <w:bCs/>
        </w:rPr>
      </w:pPr>
      <w:r w:rsidRPr="00B073A1">
        <w:rPr>
          <w:bCs/>
        </w:rPr>
        <w:t xml:space="preserve">                Trgo</w:t>
      </w:r>
      <w:r w:rsidR="00D931C5">
        <w:rPr>
          <w:bCs/>
        </w:rPr>
        <w:t xml:space="preserve">vački sud u Rijeci po </w:t>
      </w:r>
      <w:r w:rsidRPr="00B073A1">
        <w:rPr>
          <w:bCs/>
        </w:rPr>
        <w:t xml:space="preserve">sutkinji Emi Brdovčak, </w:t>
      </w:r>
      <w:r w:rsidR="007D26FD">
        <w:rPr>
          <w:bCs/>
        </w:rPr>
        <w:t xml:space="preserve">u stečajnom postupku </w:t>
      </w:r>
      <w:r w:rsidRPr="00B073A1">
        <w:rPr>
          <w:bCs/>
        </w:rPr>
        <w:t xml:space="preserve">nad dužnikom RT IZBOR d.o.o. </w:t>
      </w:r>
      <w:r w:rsidR="00D931C5">
        <w:rPr>
          <w:bCs/>
        </w:rPr>
        <w:t xml:space="preserve">u stečaju, </w:t>
      </w:r>
      <w:r w:rsidRPr="00B073A1">
        <w:rPr>
          <w:bCs/>
        </w:rPr>
        <w:t>Rijeka, Korzo 25/A, OIB:</w:t>
      </w:r>
      <w:r w:rsidR="001054D3">
        <w:rPr>
          <w:bCs/>
        </w:rPr>
        <w:t xml:space="preserve"> 90613816110, MBS: 040058610, 3. lipnja 2016</w:t>
      </w:r>
      <w:r w:rsidRPr="00B073A1">
        <w:rPr>
          <w:bCs/>
        </w:rPr>
        <w:t>.,</w:t>
      </w:r>
    </w:p>
    <w:p w:rsidRDefault="0073588E" w:rsidP="00B073A1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F50D16" w:rsidP="005A36A9" w:rsidR="0073588E">
      <w:pPr>
        <w:pStyle w:val="Odlomakpopisa"/>
        <w:numPr>
          <w:ilvl w:val="0"/>
          <w:numId w:val="4"/>
        </w:numPr>
        <w:jc w:val="both"/>
      </w:pPr>
      <w:r>
        <w:t>S</w:t>
      </w:r>
      <w:r w:rsidR="005A36A9">
        <w:t>tečajnoj upraviteljici</w:t>
      </w:r>
      <w:r w:rsidR="00A64DDC">
        <w:t xml:space="preserve"> </w:t>
      </w:r>
      <w:r w:rsidR="005A36A9">
        <w:t>Ranki</w:t>
      </w:r>
      <w:r w:rsidR="005A36A9" w:rsidRPr="005A36A9">
        <w:t xml:space="preserve"> Herljević iz Čavli, Soboli 10, OIB: 14109641646</w:t>
      </w:r>
      <w:r w:rsidR="005A36A9">
        <w:t xml:space="preserve"> </w:t>
      </w:r>
      <w:r w:rsidR="0073588E" w:rsidRPr="00EF1D21">
        <w:t>određuje se</w:t>
      </w:r>
      <w:r w:rsidR="001054D3">
        <w:t xml:space="preserve"> konačna</w:t>
      </w:r>
      <w:r w:rsidR="0073588E" w:rsidRPr="00EF1D21">
        <w:t xml:space="preserve"> nagrada za poslove obavljene u </w:t>
      </w:r>
      <w:r>
        <w:t xml:space="preserve">stečajnom </w:t>
      </w:r>
      <w:r w:rsidR="0073588E" w:rsidRPr="00EF1D21">
        <w:t xml:space="preserve">postupku u iznosu </w:t>
      </w:r>
      <w:r w:rsidR="00A972F7" w:rsidRPr="00EF1D21">
        <w:t xml:space="preserve">od </w:t>
      </w:r>
      <w:r w:rsidR="001054D3">
        <w:t>16.000,00 kn bruto</w:t>
      </w:r>
      <w:r w:rsidR="0073588E" w:rsidRPr="00EF1D21">
        <w:t>.</w:t>
      </w:r>
    </w:p>
    <w:p w:rsidRDefault="00A64DDC" w:rsidP="00A64DDC" w:rsidR="00A64DDC">
      <w:pPr>
        <w:pStyle w:val="Odlomakpopisa"/>
        <w:ind w:left="1080"/>
        <w:jc w:val="both"/>
      </w:pPr>
    </w:p>
    <w:p w:rsidRDefault="00F50D16" w:rsidP="005A36A9" w:rsidR="008965DC">
      <w:pPr>
        <w:pStyle w:val="Odlomakpopisa"/>
        <w:numPr>
          <w:ilvl w:val="0"/>
          <w:numId w:val="4"/>
        </w:numPr>
        <w:jc w:val="both"/>
      </w:pPr>
      <w:r>
        <w:t>S</w:t>
      </w:r>
      <w:r w:rsidR="005A36A9">
        <w:t xml:space="preserve">tečajnoj </w:t>
      </w:r>
      <w:r w:rsidR="005A36A9" w:rsidRPr="005A36A9">
        <w:t>upraviteljici Ranki Herljević iz Čav</w:t>
      </w:r>
      <w:r>
        <w:t>li, Soboli 10, OIB: 14109641646</w:t>
      </w:r>
      <w:r w:rsidR="00A64DDC" w:rsidRPr="00A64DDC">
        <w:t xml:space="preserve">, odobrava se naknada stvarnih troškova za rad </w:t>
      </w:r>
      <w:r>
        <w:t xml:space="preserve">u iznosu od </w:t>
      </w:r>
      <w:r w:rsidR="001054D3">
        <w:t>2.335,16</w:t>
      </w:r>
      <w:r w:rsidR="00B073A1">
        <w:t xml:space="preserve"> </w:t>
      </w:r>
      <w:r w:rsidR="00A64DDC">
        <w:t xml:space="preserve">kn. </w:t>
      </w:r>
    </w:p>
    <w:p w:rsidRDefault="005A36A9" w:rsidP="005A36A9" w:rsidR="005A36A9" w:rsidRPr="00EF1D21">
      <w:pPr>
        <w:jc w:val="both"/>
      </w:pPr>
    </w:p>
    <w:p w:rsidRDefault="0073588E" w:rsidP="005A36A9" w:rsidR="005A36A9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A64DDC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1054D3">
        <w:rPr>
          <w:bCs/>
        </w:rPr>
        <w:t>24</w:t>
      </w:r>
      <w:r w:rsidR="005D4F33">
        <w:rPr>
          <w:bCs/>
        </w:rPr>
        <w:t xml:space="preserve">. </w:t>
      </w:r>
      <w:r w:rsidR="001054D3">
        <w:rPr>
          <w:bCs/>
        </w:rPr>
        <w:t>rujna 2016</w:t>
      </w:r>
      <w:r w:rsidR="005A36A9">
        <w:rPr>
          <w:bCs/>
        </w:rPr>
        <w:t>. stečajnom upraviteljicom</w:t>
      </w:r>
      <w:r w:rsidR="005D4F33">
        <w:rPr>
          <w:bCs/>
        </w:rPr>
        <w:t xml:space="preserve"> u </w:t>
      </w:r>
      <w:r w:rsidR="001054D3">
        <w:rPr>
          <w:bCs/>
        </w:rPr>
        <w:t xml:space="preserve">stečajnom postupku nad uvodno označenim dužnikom </w:t>
      </w:r>
      <w:r w:rsidR="00A64DDC">
        <w:rPr>
          <w:bCs/>
        </w:rPr>
        <w:t>imenovan</w:t>
      </w:r>
      <w:r w:rsidR="005A36A9">
        <w:rPr>
          <w:bCs/>
        </w:rPr>
        <w:t>a</w:t>
      </w:r>
      <w:r w:rsidR="005D4F33">
        <w:rPr>
          <w:bCs/>
        </w:rPr>
        <w:t xml:space="preserve"> je </w:t>
      </w:r>
      <w:r w:rsidR="005A36A9">
        <w:rPr>
          <w:bCs/>
        </w:rPr>
        <w:t>Ranka</w:t>
      </w:r>
      <w:r w:rsidR="005A36A9" w:rsidRPr="005A36A9">
        <w:rPr>
          <w:bCs/>
        </w:rPr>
        <w:t xml:space="preserve"> Herljević iz Čavli, Soboli 10</w:t>
      </w:r>
      <w:r w:rsidR="00B073A1">
        <w:rPr>
          <w:bCs/>
        </w:rPr>
        <w:t xml:space="preserve">. </w:t>
      </w:r>
    </w:p>
    <w:p w:rsidRDefault="001054D3" w:rsidP="0073588E" w:rsidR="001054D3">
      <w:pPr>
        <w:jc w:val="both"/>
        <w:rPr>
          <w:bCs/>
        </w:rPr>
      </w:pPr>
    </w:p>
    <w:p w:rsidRDefault="001054D3" w:rsidP="001054D3" w:rsidR="001054D3" w:rsidRPr="001054D3">
      <w:pPr>
        <w:ind w:firstLine="720"/>
        <w:jc w:val="both"/>
        <w:rPr>
          <w:bCs/>
        </w:rPr>
      </w:pPr>
      <w:r w:rsidRPr="001054D3">
        <w:rPr>
          <w:bCs/>
        </w:rPr>
        <w:t>Tijekom stečajnog postupka utvrđeno je da dužnikova imovina nije dostatna za pokri</w:t>
      </w:r>
      <w:r>
        <w:rPr>
          <w:bCs/>
        </w:rPr>
        <w:t xml:space="preserve">će troškova stečajnog postupka </w:t>
      </w:r>
      <w:r w:rsidRPr="001054D3">
        <w:rPr>
          <w:bCs/>
        </w:rPr>
        <w:t xml:space="preserve">pa je rješenjem ovog </w:t>
      </w:r>
      <w:r>
        <w:rPr>
          <w:bCs/>
        </w:rPr>
        <w:t>suda poslovni broj St-44/15-45 od 25. svibnja</w:t>
      </w:r>
      <w:r w:rsidRPr="001054D3">
        <w:rPr>
          <w:bCs/>
        </w:rPr>
        <w:t xml:space="preserve"> 2016. stečajni postupak obustavljen i zaključen sukladno odredbi čl. čl. 203. st. 1. Stečajnog zakona („Narodne novine“ broj 44/96, 29/99, 129/00, 123/03, 82/06, 116/10, 25/12; dalje: SZ). </w:t>
      </w:r>
    </w:p>
    <w:p w:rsidRDefault="001054D3" w:rsidP="001054D3" w:rsidR="001054D3" w:rsidRPr="001054D3">
      <w:pPr>
        <w:jc w:val="both"/>
        <w:rPr>
          <w:bCs/>
        </w:rPr>
      </w:pPr>
    </w:p>
    <w:p w:rsidRDefault="001054D3" w:rsidP="001054D3" w:rsidR="001054D3" w:rsidRPr="001054D3">
      <w:pPr>
        <w:ind w:firstLine="720"/>
        <w:jc w:val="both"/>
        <w:rPr>
          <w:bCs/>
        </w:rPr>
      </w:pPr>
      <w:r w:rsidRPr="001054D3">
        <w:rPr>
          <w:bCs/>
        </w:rPr>
        <w:t xml:space="preserve">Sud je </w:t>
      </w:r>
      <w:r w:rsidR="00D931C5">
        <w:rPr>
          <w:bCs/>
        </w:rPr>
        <w:t>sukladno odredbi čl. 16. st. 3. Uredbe</w:t>
      </w:r>
      <w:r w:rsidR="00D931C5" w:rsidRPr="00D931C5">
        <w:rPr>
          <w:bCs/>
        </w:rPr>
        <w:t xml:space="preserve"> o kriterijima i načinu obračuna i plaćanja nagrada stečajnim upraviteljima ("Narodne novine" br. 105/15; dalje: Uredba) </w:t>
      </w:r>
      <w:r w:rsidRPr="001054D3">
        <w:rPr>
          <w:bCs/>
        </w:rPr>
        <w:t>za obračun na</w:t>
      </w:r>
      <w:r w:rsidR="00D931C5">
        <w:rPr>
          <w:bCs/>
        </w:rPr>
        <w:t>grade stečajnoj upraviteljici</w:t>
      </w:r>
      <w:r w:rsidRPr="001054D3">
        <w:rPr>
          <w:bCs/>
        </w:rPr>
        <w:t xml:space="preserve"> primijenio </w:t>
      </w:r>
      <w:r w:rsidR="00D931C5">
        <w:rPr>
          <w:bCs/>
        </w:rPr>
        <w:t xml:space="preserve">navedenu </w:t>
      </w:r>
      <w:r w:rsidRPr="001054D3">
        <w:rPr>
          <w:bCs/>
        </w:rPr>
        <w:t>Uredbu s o</w:t>
      </w:r>
      <w:r w:rsidR="00D931C5">
        <w:rPr>
          <w:bCs/>
        </w:rPr>
        <w:t>bzirom na to da je rad stečajne upraviteljice</w:t>
      </w:r>
      <w:r w:rsidRPr="001054D3">
        <w:rPr>
          <w:bCs/>
        </w:rPr>
        <w:t xml:space="preserve"> u</w:t>
      </w:r>
      <w:r>
        <w:rPr>
          <w:bCs/>
        </w:rPr>
        <w:t xml:space="preserve"> pretežnom dijelu obavljen nakon stupanja na snagu Uredbe (10. </w:t>
      </w:r>
      <w:r w:rsidR="00D931C5">
        <w:rPr>
          <w:bCs/>
        </w:rPr>
        <w:t>l</w:t>
      </w:r>
      <w:r>
        <w:rPr>
          <w:bCs/>
        </w:rPr>
        <w:t>istopada 2015.)</w:t>
      </w:r>
      <w:r w:rsidR="00D931C5">
        <w:rPr>
          <w:bCs/>
        </w:rPr>
        <w:t>.</w:t>
      </w:r>
    </w:p>
    <w:p w:rsidRDefault="001054D3" w:rsidP="001054D3" w:rsidR="001054D3" w:rsidRPr="001054D3">
      <w:pPr>
        <w:jc w:val="both"/>
        <w:rPr>
          <w:bCs/>
        </w:rPr>
      </w:pPr>
    </w:p>
    <w:p w:rsidRDefault="001054D3" w:rsidP="001054D3" w:rsidR="001054D3">
      <w:pPr>
        <w:ind w:firstLine="720"/>
        <w:jc w:val="both"/>
        <w:rPr>
          <w:bCs/>
        </w:rPr>
      </w:pPr>
      <w:r>
        <w:rPr>
          <w:bCs/>
        </w:rPr>
        <w:t xml:space="preserve">U ovom stečajnom postupku stečajna upraviteljica unovčila je dio imovine stečajnog dužnika i to srebrnu polugu i dio opreme za ukupan iznos od 2.650,00 kn, dok drugog unovčenja imovine nije bilo. </w:t>
      </w:r>
    </w:p>
    <w:p w:rsidRDefault="001054D3" w:rsidP="001054D3" w:rsidR="001054D3" w:rsidRPr="001054D3">
      <w:pPr>
        <w:jc w:val="both"/>
        <w:rPr>
          <w:bCs/>
        </w:rPr>
      </w:pPr>
    </w:p>
    <w:p w:rsidRDefault="001054D3" w:rsidP="001054D3" w:rsidR="00902231">
      <w:pPr>
        <w:ind w:firstLine="720"/>
        <w:jc w:val="both"/>
        <w:rPr>
          <w:bCs/>
        </w:rPr>
      </w:pPr>
      <w:r w:rsidRPr="001054D3">
        <w:rPr>
          <w:bCs/>
        </w:rPr>
        <w:t xml:space="preserve">S obzirom na to da </w:t>
      </w:r>
      <w:r>
        <w:rPr>
          <w:bCs/>
        </w:rPr>
        <w:t xml:space="preserve">je u ovom stečajnom postupku </w:t>
      </w:r>
      <w:r w:rsidRPr="001054D3">
        <w:rPr>
          <w:bCs/>
        </w:rPr>
        <w:t>došlo do</w:t>
      </w:r>
      <w:r>
        <w:rPr>
          <w:bCs/>
        </w:rPr>
        <w:t xml:space="preserve"> neznatnog</w:t>
      </w:r>
      <w:r w:rsidRPr="001054D3">
        <w:rPr>
          <w:bCs/>
        </w:rPr>
        <w:t xml:space="preserve"> unovčenja stečajne mase, a</w:t>
      </w:r>
      <w:r w:rsidR="00D931C5">
        <w:rPr>
          <w:bCs/>
        </w:rPr>
        <w:t xml:space="preserve"> uzimajući u obzir rad stečajne upraviteljice</w:t>
      </w:r>
      <w:r w:rsidRPr="001054D3">
        <w:rPr>
          <w:bCs/>
        </w:rPr>
        <w:t xml:space="preserve"> (koji se sastojao od izrade izvješća za izvještajno ročište, ispitivanja prijavljenih tražbina, pristupa ispitnom i izvještajnom ročištu, poduzimanja radnji radi proda</w:t>
      </w:r>
      <w:r>
        <w:rPr>
          <w:bCs/>
        </w:rPr>
        <w:t>je imovine stečajnog dužnika, izrade</w:t>
      </w:r>
      <w:r w:rsidRPr="001054D3">
        <w:rPr>
          <w:bCs/>
        </w:rPr>
        <w:t xml:space="preserve"> izvješća o</w:t>
      </w:r>
      <w:r w:rsidR="00D931C5">
        <w:rPr>
          <w:bCs/>
        </w:rPr>
        <w:t xml:space="preserve"> tijeku stečajnog </w:t>
      </w:r>
      <w:r w:rsidR="00D931C5">
        <w:rPr>
          <w:bCs/>
        </w:rPr>
        <w:lastRenderedPageBreak/>
        <w:t>postupka</w:t>
      </w:r>
      <w:r w:rsidR="00902231">
        <w:rPr>
          <w:bCs/>
        </w:rPr>
        <w:t>, pristupa poseb</w:t>
      </w:r>
      <w:r w:rsidR="00D931C5">
        <w:rPr>
          <w:bCs/>
        </w:rPr>
        <w:t>n</w:t>
      </w:r>
      <w:r w:rsidR="00902231">
        <w:rPr>
          <w:bCs/>
        </w:rPr>
        <w:t>om ispitnom ročištu i skupštini vjerovnika zakazanoj radi donošenja odluke o obustavi i zaključenju stečajnog postupka</w:t>
      </w:r>
      <w:r w:rsidR="00D931C5">
        <w:rPr>
          <w:bCs/>
        </w:rPr>
        <w:t>)</w:t>
      </w:r>
      <w:r w:rsidR="00902231">
        <w:rPr>
          <w:bCs/>
        </w:rPr>
        <w:t xml:space="preserve">, </w:t>
      </w:r>
      <w:r w:rsidRPr="001054D3">
        <w:rPr>
          <w:bCs/>
        </w:rPr>
        <w:t>sud je o</w:t>
      </w:r>
      <w:r w:rsidR="00902231">
        <w:rPr>
          <w:bCs/>
        </w:rPr>
        <w:t>dredio konačnu nagradu stečajnoj upraviteljici u visini od 16</w:t>
      </w:r>
      <w:r w:rsidRPr="001054D3">
        <w:rPr>
          <w:bCs/>
        </w:rPr>
        <w:t>.000,00 kn</w:t>
      </w:r>
      <w:r w:rsidR="00902231">
        <w:rPr>
          <w:bCs/>
        </w:rPr>
        <w:t xml:space="preserve"> bruto, sukladno odredbi čl. 5., 7. </w:t>
      </w:r>
      <w:r w:rsidR="00D931C5">
        <w:rPr>
          <w:bCs/>
        </w:rPr>
        <w:t>i</w:t>
      </w:r>
      <w:r w:rsidR="00902231">
        <w:rPr>
          <w:bCs/>
        </w:rPr>
        <w:t xml:space="preserve"> 15. Uredbe zbog čega je riješeno kao u točki I. izreke ovog rješenja.</w:t>
      </w:r>
    </w:p>
    <w:p w:rsidRDefault="00902231" w:rsidP="001054D3" w:rsidR="00902231">
      <w:pPr>
        <w:ind w:firstLine="720"/>
        <w:jc w:val="both"/>
        <w:rPr>
          <w:bCs/>
        </w:rPr>
      </w:pPr>
    </w:p>
    <w:p w:rsidRDefault="005A36A9" w:rsidP="005A36A9" w:rsidR="005A36A9">
      <w:pPr>
        <w:ind w:firstLine="720"/>
        <w:jc w:val="both"/>
      </w:pPr>
      <w:r>
        <w:t>Stečajna upraviteljica</w:t>
      </w:r>
      <w:r w:rsidR="00902231">
        <w:t xml:space="preserve"> je podneskom od 25. </w:t>
      </w:r>
      <w:r w:rsidR="00D931C5">
        <w:t>s</w:t>
      </w:r>
      <w:r w:rsidR="00902231">
        <w:t xml:space="preserve">vibnja 2016. </w:t>
      </w:r>
      <w:r w:rsidR="00D931C5">
        <w:t>Z</w:t>
      </w:r>
      <w:r w:rsidR="00902231">
        <w:t>atražila</w:t>
      </w:r>
      <w:r w:rsidR="00D931C5">
        <w:t xml:space="preserve"> naknadu troškova koji su joj nastali tijekom ovog stečajnog postupka, a </w:t>
      </w:r>
      <w:r w:rsidR="00902231">
        <w:t xml:space="preserve">koji se odnose na korištenje osobnog automobila u poslovne svrhe u ukupnom iznosu od 1.812,00 kn, troškove parkiranja u iznosu od 182,00 kn te obračun telefonskih troškova u iznosu od 341,16 kn. </w:t>
      </w:r>
    </w:p>
    <w:p w:rsidRDefault="00902231" w:rsidP="005A36A9" w:rsidR="00902231">
      <w:pPr>
        <w:ind w:firstLine="720"/>
        <w:jc w:val="both"/>
      </w:pPr>
    </w:p>
    <w:p w:rsidRDefault="00902231" w:rsidP="00597855" w:rsidR="00902231">
      <w:pPr>
        <w:ind w:firstLine="720"/>
        <w:jc w:val="both"/>
      </w:pPr>
      <w:r>
        <w:t>U privitku navedenog podneska stečajna upraviteljica dostav</w:t>
      </w:r>
      <w:r w:rsidR="00D931C5">
        <w:t>ila je dokumentaciju kojom je opravdala</w:t>
      </w:r>
      <w:r>
        <w:t xml:space="preserve"> osnovanost zatraženog troška (obračun loko – vožnje, specifikaciju računa za parkirnu naknadu s odgovarajućim računima te specifikaciju troškova telefonskih usluga i interneta s odgovarajućim računima). </w:t>
      </w:r>
    </w:p>
    <w:p w:rsidRDefault="00597855" w:rsidP="00902231" w:rsidR="00597855">
      <w:pPr>
        <w:jc w:val="both"/>
      </w:pPr>
    </w:p>
    <w:p w:rsidRDefault="00597855" w:rsidP="005A36A9" w:rsidR="00A64DDC">
      <w:pPr>
        <w:ind w:firstLine="720"/>
        <w:jc w:val="both"/>
      </w:pPr>
      <w:r>
        <w:t xml:space="preserve"> </w:t>
      </w:r>
      <w:r w:rsidR="005A36A9">
        <w:t>Slijedom nav</w:t>
      </w:r>
      <w:r w:rsidR="00902231">
        <w:t>edenog, primjenom odredbe čl. 94. st. 1. Stečajnog zakona („Narodne novine“ broj 71/15) i čl.</w:t>
      </w:r>
      <w:r w:rsidR="005A36A9">
        <w:t xml:space="preserve"> </w:t>
      </w:r>
      <w:r w:rsidR="00902231" w:rsidRPr="00902231">
        <w:t>13. st. 5. Pravilnika o porezu na dohodak („Narodne novine“ broj 95/05, 96/06, 68/07, 146/08, 2/09, 9/09, 146/09, 123/10, 137/11, 61/12, 79/13, 160/13 i 157/14; dalje: Pravilnik)</w:t>
      </w:r>
      <w:r w:rsidR="00902231">
        <w:t xml:space="preserve"> </w:t>
      </w:r>
      <w:r w:rsidR="005A36A9">
        <w:t>riješeno je kao u</w:t>
      </w:r>
      <w:r>
        <w:t xml:space="preserve"> točki II. izreke ovog rješenja</w:t>
      </w:r>
      <w:r w:rsidR="00A64DDC" w:rsidRPr="00A64DDC">
        <w:t>.</w:t>
      </w:r>
    </w:p>
    <w:p w:rsidRDefault="001054D3" w:rsidP="00D931C5" w:rsidR="001054D3">
      <w:pPr>
        <w:jc w:val="both"/>
      </w:pPr>
    </w:p>
    <w:p w:rsidRDefault="00557BB0" w:rsidP="0073588E" w:rsidR="00557BB0">
      <w:pPr>
        <w:jc w:val="both"/>
      </w:pPr>
    </w:p>
    <w:p w:rsidRDefault="00D931C5" w:rsidP="0073588E" w:rsidR="0073588E" w:rsidRPr="00EF1D21">
      <w:pPr>
        <w:jc w:val="center"/>
      </w:pPr>
      <w:r>
        <w:t>U Rijeci 3. lipnja</w:t>
      </w:r>
      <w:r w:rsidR="008965DC" w:rsidRPr="00EF1D21">
        <w:t xml:space="preserve"> 201</w:t>
      </w:r>
      <w:r>
        <w:t>6</w:t>
      </w:r>
      <w:r w:rsidR="005853F3">
        <w:t>.</w:t>
      </w:r>
    </w:p>
    <w:p w:rsidRDefault="00AD2B74" w:rsidP="0073588E" w:rsidR="00AD2B74">
      <w:pPr>
        <w:jc w:val="both"/>
      </w:pPr>
    </w:p>
    <w:p w:rsidRDefault="00AD2B74" w:rsidP="00AD2B74" w:rsidR="0073588E" w:rsidRPr="00EF1D21">
      <w:pPr>
        <w:ind w:left="4320"/>
        <w:jc w:val="center"/>
      </w:pPr>
      <w:r>
        <w:t>S</w:t>
      </w:r>
      <w:r w:rsidR="0073588E" w:rsidRPr="00EF1D21">
        <w:t>u</w:t>
      </w:r>
      <w:r w:rsidR="00557BB0">
        <w:t>tkinja</w:t>
      </w:r>
    </w:p>
    <w:p w:rsidRDefault="00557BB0" w:rsidP="00AD2B74" w:rsidR="0073588E" w:rsidRPr="00EF1D21">
      <w:pPr>
        <w:ind w:left="4320"/>
        <w:jc w:val="center"/>
      </w:pPr>
      <w:r>
        <w:t>Ema Brdovčak</w:t>
      </w:r>
    </w:p>
    <w:p w:rsidRDefault="00EF1D21" w:rsidP="00AD2B74" w:rsidR="00EF1D21">
      <w:pPr>
        <w:ind w:left="720"/>
        <w:jc w:val="center"/>
      </w:pPr>
    </w:p>
    <w:p w:rsidRDefault="00981BC2" w:rsidP="00AD2B74" w:rsidR="00981BC2">
      <w:pPr>
        <w:jc w:val="center"/>
      </w:pPr>
    </w:p>
    <w:p w:rsidRDefault="00981BC2" w:rsidP="00AD1726" w:rsidR="00981BC2"/>
    <w:p w:rsidRDefault="00AD1726" w:rsidP="00AD1726" w:rsidR="00AD1726">
      <w:r>
        <w:t>UPUTA O PRAVNOM LIJEKU:</w:t>
      </w:r>
    </w:p>
    <w:p w:rsidRDefault="00AD1726" w:rsidP="00D931C5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AD1726" w:rsidP="00AD1726" w:rsidR="00AD1726">
      <w:r>
        <w:t>DNA</w:t>
      </w:r>
    </w:p>
    <w:p w:rsidRDefault="00AD1726" w:rsidP="005853F3" w:rsidR="00A64DDC">
      <w:r>
        <w:t>-</w:t>
      </w:r>
      <w:r>
        <w:tab/>
        <w:t xml:space="preserve">st. upravitelju </w:t>
      </w:r>
    </w:p>
    <w:p w:rsidRDefault="00981BC2" w:rsidP="00AD1726" w:rsidR="00C81C96">
      <w:r>
        <w:t>-</w:t>
      </w:r>
      <w:r>
        <w:tab/>
      </w:r>
      <w:r w:rsidR="00C81C96">
        <w:t>e-oglasna ploča</w:t>
      </w:r>
      <w:r w:rsidR="00AD1726">
        <w:t xml:space="preserve"> </w:t>
      </w:r>
    </w:p>
    <w:p w:rsidRDefault="00C81C96" w:rsidP="00AD1726" w:rsidR="00C81C96">
      <w:r>
        <w:t xml:space="preserve">- </w:t>
      </w:r>
      <w:r>
        <w:tab/>
        <w:t>spis u kal. 20 dana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B17AC4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201" w:rsidR="00AE5201">
      <w:r>
        <w:separator/>
      </w:r>
    </w:p>
  </w:endnote>
  <w:endnote w:id="0" w:type="continuationSeparator">
    <w:p w:rsidRDefault="00AE5201" w:rsidR="00AE5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71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201" w:rsidR="00AE5201">
      <w:r>
        <w:separator/>
      </w:r>
    </w:p>
  </w:footnote>
  <w:footnote w:id="0" w:type="continuationSeparator">
    <w:p w:rsidRDefault="00AE5201" w:rsidR="00AE5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FD" w:rsidR="007D26FD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AC4" w:rsidP="00A45EAD" w:rsidR="00B17AC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17AC4" w:rsidP="00210E4E" w:rsidR="00B17AC4" w:rsidRPr="00B17AC4">
    <w:pPr>
      <w:rPr>
        <w:sz w:val="20"/>
        <w:szCs w:val="20"/>
      </w:rPr>
    </w:pPr>
    <w:r w:rsidRPr="00B17AC4">
      <w:rPr>
        <w:rFonts w:eastAsia="MS Mincho"/>
        <w:sz w:val="20"/>
        <w:szCs w:val="20"/>
      </w:rPr>
      <w:t xml:space="preserve">  REPUBLIKA HRVATSKA</w:t>
    </w:r>
  </w:p>
  <w:p w:rsidRDefault="00B17AC4" w:rsidP="00210E4E" w:rsidR="00B17AC4" w:rsidRPr="00B17AC4">
    <w:pPr>
      <w:rPr>
        <w:sz w:val="20"/>
        <w:szCs w:val="20"/>
      </w:rPr>
    </w:pPr>
    <w:r w:rsidRPr="00B17AC4">
      <w:rPr>
        <w:rFonts w:eastAsia="MS Mincho"/>
        <w:sz w:val="20"/>
        <w:szCs w:val="20"/>
      </w:rPr>
      <w:t>TRGOVAČKI SUD U RIJECI</w:t>
    </w:r>
  </w:p>
  <w:p w:rsidRDefault="00B17AC4" w:rsidP="00B17AC4" w:rsidR="007D26FD" w:rsidRPr="00B17AC4">
    <w:pPr>
      <w:rPr>
        <w:rFonts w:eastAsia="MS Mincho"/>
        <w:sz w:val="20"/>
        <w:szCs w:val="20"/>
      </w:rPr>
    </w:pPr>
    <w:r w:rsidRPr="00B17AC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1054D3"/>
    <w:rsid w:val="001474F9"/>
    <w:rsid w:val="001622F6"/>
    <w:rsid w:val="00191C72"/>
    <w:rsid w:val="001C05C1"/>
    <w:rsid w:val="001D5070"/>
    <w:rsid w:val="00205A06"/>
    <w:rsid w:val="00274354"/>
    <w:rsid w:val="002C2AE0"/>
    <w:rsid w:val="002C5827"/>
    <w:rsid w:val="002D3728"/>
    <w:rsid w:val="002F7CA3"/>
    <w:rsid w:val="00327862"/>
    <w:rsid w:val="003A38C8"/>
    <w:rsid w:val="003B2888"/>
    <w:rsid w:val="003C151A"/>
    <w:rsid w:val="00424E14"/>
    <w:rsid w:val="00471596"/>
    <w:rsid w:val="004D7F97"/>
    <w:rsid w:val="00506782"/>
    <w:rsid w:val="00543BE2"/>
    <w:rsid w:val="00544474"/>
    <w:rsid w:val="00557BB0"/>
    <w:rsid w:val="005808F8"/>
    <w:rsid w:val="005853F3"/>
    <w:rsid w:val="00597855"/>
    <w:rsid w:val="005A36A9"/>
    <w:rsid w:val="005D4F33"/>
    <w:rsid w:val="005D65C4"/>
    <w:rsid w:val="00605FD5"/>
    <w:rsid w:val="006155DB"/>
    <w:rsid w:val="00681D35"/>
    <w:rsid w:val="00684993"/>
    <w:rsid w:val="0070493E"/>
    <w:rsid w:val="0073588E"/>
    <w:rsid w:val="00796152"/>
    <w:rsid w:val="007D26FD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2231"/>
    <w:rsid w:val="009034BE"/>
    <w:rsid w:val="00927D8D"/>
    <w:rsid w:val="00953A18"/>
    <w:rsid w:val="009658EC"/>
    <w:rsid w:val="00981BC2"/>
    <w:rsid w:val="009854F8"/>
    <w:rsid w:val="0098719A"/>
    <w:rsid w:val="009D58F1"/>
    <w:rsid w:val="00A15995"/>
    <w:rsid w:val="00A30514"/>
    <w:rsid w:val="00A521BC"/>
    <w:rsid w:val="00A64DDC"/>
    <w:rsid w:val="00A972F7"/>
    <w:rsid w:val="00AD1726"/>
    <w:rsid w:val="00AD2B74"/>
    <w:rsid w:val="00AE5201"/>
    <w:rsid w:val="00AF3BFB"/>
    <w:rsid w:val="00B029EF"/>
    <w:rsid w:val="00B073A1"/>
    <w:rsid w:val="00B17AC4"/>
    <w:rsid w:val="00B20414"/>
    <w:rsid w:val="00B649AB"/>
    <w:rsid w:val="00BA710E"/>
    <w:rsid w:val="00BE15E7"/>
    <w:rsid w:val="00C64038"/>
    <w:rsid w:val="00C7136A"/>
    <w:rsid w:val="00C741AF"/>
    <w:rsid w:val="00C81C96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931C5"/>
    <w:rsid w:val="00DD2D2E"/>
    <w:rsid w:val="00E34823"/>
    <w:rsid w:val="00E3609D"/>
    <w:rsid w:val="00E8360A"/>
    <w:rsid w:val="00EC3E0C"/>
    <w:rsid w:val="00EF1976"/>
    <w:rsid w:val="00EF1D21"/>
    <w:rsid w:val="00F07614"/>
    <w:rsid w:val="00F16759"/>
    <w:rsid w:val="00F50D16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7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1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1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1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1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7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1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1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1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1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2016.</izvorni_sadrzaj>
    <derivirana_varijabla naziv="DomainObject.Predmet.DatumRjesavanja_1">25.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 IZBOR d.o.o.  Rijeka</izvorni_sadrzaj>
    <derivirana_varijabla naziv="DomainObject.Predmet.ProtustrankaFormated_1">  RT IZBOR d.o.o.  Rijeka</derivirana_varijabla>
  </DomainObject.Predmet.ProtustrankaFormated>
  <DomainObject.Predmet.ProtustrankaFormatedOIB>
    <izvorni_sadrzaj>  RT IZBOR d.o.o.  Rijeka, OIB 90613816110</izvorni_sadrzaj>
    <derivirana_varijabla naziv="DomainObject.Predmet.ProtustrankaFormatedOIB_1">  RT IZBOR d.o.o.  Rijeka, OIB 90613816110</derivirana_varijabla>
  </DomainObject.Predmet.ProtustrankaFormatedOIB>
  <DomainObject.Predmet.ProtustrankaFormatedWithAdress>
    <izvorni_sadrzaj> RT IZBOR d.o.o.  Rijeka, Korzo 25a, 51000 Rijeka</izvorni_sadrzaj>
    <derivirana_varijabla naziv="DomainObject.Predmet.ProtustrankaFormatedWithAdress_1"> RT IZBOR d.o.o.  Rijeka, Korzo 25a, 51000 Rijeka</derivirana_varijabla>
  </DomainObject.Predmet.ProtustrankaFormatedWithAdress>
  <DomainObject.Predmet.ProtustrankaFormatedWithAdressOIB>
    <izvorni_sadrzaj> RT IZBOR d.o.o.  Rijeka, OIB 90613816110, Korzo 25a, 51000 Rijeka</izvorni_sadrzaj>
    <derivirana_varijabla naziv="DomainObject.Predmet.ProtustrankaFormatedWithAdressOIB_1"> RT IZBOR d.o.o.  Rijeka, OIB 90613816110, Korzo 25a, 51000 Rijeka</derivirana_varijabla>
  </DomainObject.Predmet.ProtustrankaFormatedWithAdressOIB>
  <DomainObject.Predmet.ProtustrankaWithAdress>
    <izvorni_sadrzaj>RT IZBOR d.o.o.  Rijeka Korzo 25a, 51000 Rijeka</izvorni_sadrzaj>
    <derivirana_varijabla naziv="DomainObject.Predmet.ProtustrankaWithAdress_1">RT IZBOR d.o.o.  Rijeka Korzo 25a, 51000 Rijeka</derivirana_varijabla>
  </DomainObject.Predmet.ProtustrankaWithAdress>
  <DomainObject.Predmet.ProtustrankaWithAdressOIB>
    <izvorni_sadrzaj>RT IZBOR d.o.o.  Rijeka, OIB 90613816110, Korzo 25a, 51000 Rijeka</izvorni_sadrzaj>
    <derivirana_varijabla naziv="DomainObject.Predmet.ProtustrankaWithAdressOIB_1">RT IZBOR d.o.o.  Rijeka, OIB 90613816110, Korzo 25a, 51000 Rijeka</derivirana_varijabla>
  </DomainObject.Predmet.ProtustrankaWithAdressOIB>
  <DomainObject.Predmet.ProtustrankaNazivFormated>
    <izvorni_sadrzaj>RT IZBOR d.o.o.  Rijeka</izvorni_sadrzaj>
    <derivirana_varijabla naziv="DomainObject.Predmet.ProtustrankaNazivFormated_1">RT IZBOR d.o.o.  Rijeka</derivirana_varijabla>
  </DomainObject.Predmet.ProtustrankaNazivFormated>
  <DomainObject.Predmet.ProtustrankaNazivFormatedOIB>
    <izvorni_sadrzaj>RT IZBOR d.o.o.  Rijeka, OIB 90613816110</izvorni_sadrzaj>
    <derivirana_varijabla naziv="DomainObject.Predmet.ProtustrankaNazivFormatedOIB_1">RT IZBOR d.o.o.  Rijeka, OIB 90613816110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 zastupanog po punomoćniku Odvjetničko društvo Vukić i partneri</izvorni_sadrzaj>
    <derivirana_varijabla naziv="DomainObject.Predmet.StrankaFormated_1">  GRAD RIJEKA zastupanog po punomoćniku Odvjetničko društvo Vukić i partneri</derivirana_varijabla>
  </DomainObject.Predmet.StrankaFormated>
  <DomainObject.Predmet.StrankaFormatedOIB>
    <izvorni_sadrzaj>  GRAD RIJEKA, OIB 54382731928 zastupanog po punomoćniku Odvjetničko društvo Vukić i partneri</izvorni_sadrzaj>
    <derivirana_varijabla naziv="DomainObject.Predmet.StrankaFormatedOIB_1">  GRAD RIJEKA, OIB 54382731928 zastupanog po punomoćniku Odvjetničko društvo Vukić i partneri</derivirana_varijabla>
  </DomainObject.Predmet.StrankaFormatedOIB>
  <DomainObject.Predmet.StrankaFormatedWithAdress>
    <izvorni_sadrzaj> GRAD RIJEKA, Korzo 16, 51000 Rijeka zastupanog po punomoćniku Odvjetničko društvo Vukić i partneri</izvorni_sadrzaj>
    <derivirana_varijabla naziv="DomainObject.Predmet.StrankaFormatedWithAdress_1"> GRAD RIJEKA, Korzo 16, 51000 Rijeka zastupanog po punomoćniku Odvjetničko društvo Vukić i partneri</derivirana_varijabla>
  </DomainObject.Predmet.StrankaFormatedWithAdress>
  <DomainObject.Predmet.StrankaFormatedWithAdressOIB>
    <izvorni_sadrzaj> GRAD RIJEKA, OIB 54382731928, Korzo 16, 51000 Rijeka zastupanog po punomoćniku Odvjetničko društvo Vukić i partneri</izvorni_sadrzaj>
    <derivirana_varijabla naziv="DomainObject.Predmet.StrankaFormatedWithAdressOIB_1"> GRAD RIJEKA, OIB 54382731928, Korzo 16, 51000 Rijeka zastupanog po punomoćniku Odvjetničko društvo Vukić i partneri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GRAD RIJEKA zastupanog po punomoćniku Odvjetničko društvo Vukić i partneri</item>
    </izvorni_sadrzaj>
    <derivirana_varijabla naziv="DomainObject.Predmet.StrankaListFormated_1">
      <item>GRAD RIJEKA zastupanog po punomoćniku Odvjetničko društvo Vukić i partneri</item>
    </derivirana_varijabla>
  </DomainObject.Predmet.StrankaListFormated>
  <DomainObject.Predmet.StrankaListFormatedOIB>
    <izvorni_sadrzaj>
      <item>GRAD RIJEKA, OIB 54382731928 zastupanog po punomoćniku Odvjetničko društvo Vukić i partneri</item>
    </izvorni_sadrzaj>
    <derivirana_varijabla naziv="DomainObject.Predmet.StrankaListFormatedOIB_1">
      <item>GRAD RIJEKA, OIB 54382731928 zastupanog po punomoćniku Odvjetničko društvo Vukić i partneri</item>
    </derivirana_varijabla>
  </DomainObject.Predmet.StrankaListFormatedOIB>
  <DomainObject.Predmet.StrankaListFormatedWithAdress>
    <izvorni_sadrzaj>
      <item>GRAD RIJEKA, Korzo 16, 51000 Rijeka zastupanog po punomoćniku Odvjetničko društvo Vukić i partneri</item>
    </izvorni_sadrzaj>
    <derivirana_varijabla naziv="DomainObject.Predmet.StrankaListFormatedWithAdress_1">
      <item>GRAD RIJEKA, Korzo 16, 51000 Rijeka zastupanog po punomoćniku Odvjetničko društvo Vukić i partneri</item>
    </derivirana_varijabla>
  </DomainObject.Predmet.StrankaListFormatedWithAdress>
  <DomainObject.Predmet.StrankaListFormatedWithAdressOIB>
    <izvorni_sadrzaj>
      <item>GRAD RIJEKA, OIB 54382731928, Korzo 16, 51000 Rijeka zastupanog po punomoćniku Odvjetničko društvo Vukić i partneri</item>
    </izvorni_sadrzaj>
    <derivirana_varijabla naziv="DomainObject.Predmet.StrankaListFormatedWithAdressOIB_1">
      <item>GRAD RIJEKA, OIB 54382731928, Korzo 16, 51000 Rijeka zastupanog po punomoćniku Odvjetničko društvo Vukić i partneri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RT IZBOR d.o.o.  Rijeka</item>
    </izvorni_sadrzaj>
    <derivirana_varijabla naziv="DomainObject.Predmet.ProtuStrankaListFormated_1">
      <item>RT IZBOR d.o.o.  Rijeka</item>
    </derivirana_varijabla>
  </DomainObject.Predmet.ProtuStrankaListFormated>
  <DomainObject.Predmet.ProtuStrankaListFormatedOIB>
    <izvorni_sadrzaj>
      <item>RT IZBOR d.o.o.  Rijeka, OIB 90613816110</item>
    </izvorni_sadrzaj>
    <derivirana_varijabla naziv="DomainObject.Predmet.ProtuStrankaListFormatedOIB_1">
      <item>RT IZBOR d.o.o.  Rijeka, OIB 90613816110</item>
    </derivirana_varijabla>
  </DomainObject.Predmet.ProtuStrankaListFormatedOIB>
  <DomainObject.Predmet.ProtuStrankaListFormatedWithAdress>
    <izvorni_sadrzaj>
      <item>RT IZBOR d.o.o.  Rijeka, Korzo 25a, 51000 Rijeka</item>
    </izvorni_sadrzaj>
    <derivirana_varijabla naziv="DomainObject.Predmet.ProtuStrankaListFormatedWithAdress_1">
      <item>RT IZBOR d.o.o.  Rijeka, Korzo 25a, 51000 Rijeka</item>
    </derivirana_varijabla>
  </DomainObject.Predmet.ProtuStrankaListFormatedWithAdress>
  <DomainObject.Predmet.ProtuStrankaListFormatedWithAdressOIB>
    <izvorni_sadrzaj>
      <item>RT IZBOR d.o.o.  Rijeka, OIB 90613816110, Korzo 25a, 51000 Rijeka</item>
    </izvorni_sadrzaj>
    <derivirana_varijabla naziv="DomainObject.Predmet.ProtuStrankaListFormatedWithAdressOIB_1">
      <item>RT IZBOR d.o.o.  Rijeka, OIB 90613816110, Korzo 25a, 51000 Rijeka</item>
    </derivirana_varijabla>
  </DomainObject.Predmet.ProtuStrankaListFormatedWithAdressOIB>
  <DomainObject.Predmet.ProtuStrankaListNazivFormated>
    <izvorni_sadrzaj>
      <item>RT IZBOR d.o.o.  Rijeka</item>
    </izvorni_sadrzaj>
    <derivirana_varijabla naziv="DomainObject.Predmet.ProtuStrankaListNazivFormated_1">
      <item>RT IZBOR d.o.o.  Rijeka</item>
    </derivirana_varijabla>
  </DomainObject.Predmet.ProtuStrankaListNazivFormated>
  <DomainObject.Predmet.ProtuStrankaListNazivFormatedOIB>
    <izvorni_sadrzaj>
      <item>RT IZBOR d.o.o.  Rijeka, OIB 90613816110</item>
    </izvorni_sadrzaj>
    <derivirana_varijabla naziv="DomainObject.Predmet.ProtuStrankaListNazivFormatedOIB_1">
      <item>RT IZBOR d.o.o.  Rijeka, OIB 90613816110</item>
    </derivirana_varijabla>
  </DomainObject.Predmet.ProtuStrankaListNazivFormatedOIB>
  <DomainObject.Predmet.OstaliListFormated>
    <izvorni_sadrzaj>
      <item>Odvjetničko društvo Vukić i partneri punomoćnik sudionika u postupku GRAD RIJEKA</item>
      <item>OD HANŽEKOVIĆ &amp; PARTNERI d.o.o.</item>
    </izvorni_sadrzaj>
    <derivirana_varijabla naziv="DomainObject.Predmet.OstaliListFormated_1">
      <item>Odvjetničko društvo Vukić i partneri punomoćnik sudionika u postupku GRAD RIJEKA</item>
      <item>OD HANŽEKOVIĆ &amp; PARTNERI d.o.o.</item>
    </derivirana_varijabla>
  </DomainObject.Predmet.OstaliListFormated>
  <DomainObject.Predmet.OstaliListFormatedOIB>
    <izvorni_sadrzaj>
      <item>Odvjetničko društvo Vukić i partneri, OIB 01394705384 punomoćnik sudionika u postupku GRAD RIJEKA</item>
      <item>OD HANŽEKOVIĆ &amp; PARTNERI d.o.o.</item>
    </izvorni_sadrzaj>
    <derivirana_varijabla naziv="DomainObject.Predmet.OstaliListFormatedOIB_1">
      <item>Odvjetničko društvo Vukić i partneri, OIB 01394705384 punomoćnik sudionika u postupku GRAD RIJEKA</item>
      <item>OD HANŽEKOVIĆ &amp; PARTNERI d.o.o.</item>
    </derivirana_varijabla>
  </DomainObject.Predmet.OstaliListFormatedOIB>
  <DomainObject.Predmet.OstaliListFormatedWithAdress>
    <izvorni_sadrzaj>
      <item>Odvjetničko društvo Vukić i partneri, Nikole Tesle 9, 51000 Rijeka punomoćnik sudionika u postupku GRAD RIJEKA</item>
      <item>OD HANŽEKOVIĆ &amp; PARTNERI d.o.o., Radnička cesta 22, 10000 Zagreb</item>
    </izvorni_sadrzaj>
    <derivirana_varijabla naziv="DomainObject.Predmet.OstaliListFormatedWithAdress_1">
      <item>Odvjetničko društvo Vukić i partneri, Nikole Tesle 9, 51000 Rijeka punomoćnik sudionika u postupku GRAD RIJEKA</item>
      <item>OD HANŽEKOVIĆ &amp; PARTNERI d.o.o., Radnička cesta 22, 10000 Zagreb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GRAD RIJEKA</item>
      <item>OD HANŽEKOVIĆ &amp; PARTNERI d.o.o., Radnička cesta 22, 10000 Zagreb</item>
    </izvorni_sadrzaj>
    <derivirana_varijabla naziv="DomainObject.Predmet.OstaliListFormatedWithAdressOIB_1">
      <item>Odvjetničko društvo Vukić i partneri, OIB 01394705384, Nikole Tesle 9, 51000 Rijeka punomoćnik sudionika u postupku GRAD RIJEKA</item>
      <item>OD HANŽEKOVIĆ &amp; PARTNERI d.o.o., Radnička cesta 22, 10000 Zagreb</item>
    </derivirana_varijabla>
  </DomainObject.Predmet.OstaliListFormatedWithAdressOIB>
  <DomainObject.Predmet.OstaliListNazivFormated>
    <izvorni_sadrzaj>
      <item>Odvjetničko društvo Vukić i partneri</item>
      <item>OD HANŽEKOVIĆ &amp; PARTNERI d.o.o.</item>
    </izvorni_sadrzaj>
    <derivirana_varijabla naziv="DomainObject.Predmet.OstaliListNazivFormated_1">
      <item>Odvjetničko društvo Vukić i partneri</item>
      <item>OD HANŽEKOVIĆ &amp; PARTNERI d.o.o.</item>
    </derivirana_varijabla>
  </DomainObject.Predmet.OstaliListNazivFormated>
  <DomainObject.Predmet.OstaliListNazivFormatedOIB>
    <izvorni_sadrzaj>
      <item>Odvjetničko društvo Vukić i partneri, OIB 01394705384</item>
      <item>OD HANŽEKOVIĆ &amp; PARTNERI d.o.o.</item>
    </izvorni_sadrzaj>
    <derivirana_varijabla naziv="DomainObject.Predmet.OstaliListNazivFormatedOIB_1">
      <item>Odvjetničko društvo Vukić i partneri, OIB 01394705384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RT IZBOR d.o.o.  Rijeka</izvorni_sadrzaj>
    <derivirana_varijabla naziv="DomainObject.Predmet.ProtustrankaIDrugi_1">RT IZBOR d.o.o.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RT IZBOR d.o.o.  Rijeka, OIB 90613816110, Korzo 25a, 51000 Rijeka</izvorni_sadrzaj>
    <derivirana_varijabla naziv="DomainObject.Predmet.ProtustrankaIDrugiAdressOIB_1">RT IZBOR d.o.o.  Rijeka, OIB 90613816110, Korzo 25a,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2016.</izvorni_sadrzaj>
    <derivirana_varijabla naziv="DomainObject.Predmet.OdlukaRjesenje.DatumDonosenjaOdluke_1">25.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St-44/2015-46</izvorni_sadrzaj>
    <derivirana_varijabla naziv="DomainObject.Predmet.OdlukaRjesenje.Oznaka_1">St-44/2015-46</derivirana_varijabla>
  </DomainObject.Predmet.OdlukaRjesenje.Oznaka>
  <DomainObject.Predmet.SudioniciListNaziv>
    <izvorni_sadrzaj>
      <item>GRAD RIJEKA</item>
      <item>RT IZBOR d.o.o.  Rijeka</item>
      <item>Odvjetničko društvo Vukić i partneri</item>
      <item>OD HANŽEKOVIĆ &amp; PARTNERI d.o.o.</item>
    </izvorni_sadrzaj>
    <derivirana_varijabla naziv="DomainObject.Predmet.SudioniciListNaziv_1">
      <item>GRAD RIJEKA</item>
      <item>RT IZBOR d.o.o.  Rijeka</item>
      <item>Odvjetničko društvo Vukić i partneri</item>
      <item>OD HANŽEKOVIĆ &amp; PARTNERI d.o.o.</item>
    </derivirana_varijabla>
  </DomainObject.Predmet.SudioniciListNaziv>
  <DomainObject.Predmet.SudioniciListAdressOIB>
    <izvorni_sadrzaj>
      <item>GRAD RIJEKA, OIB 54382731928, Korzo 16,51000 Rijeka</item>
      <item>RT IZBOR d.o.o.  Rijeka, OIB 90613816110, Korzo 25a,51000 Rijeka</item>
      <item>Odvjetničko društvo Vukić i partneri, OIB 01394705384, Nikole Tesle 9,51000 Rijeka</item>
      <item>OD HANŽEKOVIĆ &amp; PARTNERI d.o.o., Radnička cesta 22,10000 Zagreb</item>
    </izvorni_sadrzaj>
    <derivirana_varijabla naziv="DomainObject.Predmet.SudioniciListAdressOIB_1">
      <item>GRAD RIJEKA, OIB 54382731928, Korzo 16,51000 Rijeka</item>
      <item>RT IZBOR d.o.o.  Rijeka, OIB 90613816110, Korzo 25a,51000 Rijeka</item>
      <item>Odvjetničko društvo Vukić i partneri, OIB 01394705384, Nikole Tesle 9,51000 Rijeka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90613816110</item>
      <item>, OIB 01394705384</item>
      <item>, OIB null</item>
    </izvorni_sadrzaj>
    <derivirana_varijabla naziv="DomainObject.Predmet.SudioniciListNazivOIB_1">
      <item>, OIB 54382731928</item>
      <item>, OIB 90613816110</item>
      <item>, OIB 01394705384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586</properties:Words>
  <properties:Characters>3189</properties:Characters>
  <properties:Lines>83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2016-06-03T11:31:00Z</dcterms:created>
  <dc:creator>M San Grupa</dc:creator>
  <cp:lastModifiedBy>Dajana Jurković</cp:lastModifiedBy>
  <cp:lastPrinted>2015-01-21T12:34:00Z</cp:lastPrinted>
  <dcterms:modified xmlns:xsi="http://www.w3.org/2001/XMLSchema-instance" xsi:type="dcterms:W3CDTF">2016-06-03T11:51:00Z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