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6dc14" w14:paraId="296dc14" w:rsidRDefault="005D234F" w:rsidP="00A86814" w:rsidR="006858A1" w:rsidRPr="00C0541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606B62" w:rsidRPr="00C0541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58A1" w:rsidP="00A86814" w:rsidR="006858A1" w:rsidRPr="00C0541C">
      <w:pPr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="00A86814" w:rsidRPr="00C0541C">
        <w:rPr>
          <w:rFonts w:hAnsi="Times New Roman" w:ascii="Times New Roman"/>
          <w:szCs w:val="24"/>
          <w:lang w:val="hr-HR"/>
        </w:rPr>
        <w:t>REPUBLIKA HRVATSKA</w:t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TRGOVAČKI SUD U ZAGREBU</w:t>
      </w:r>
    </w:p>
    <w:p w:rsidRDefault="005D234F" w:rsidP="00A86814" w:rsidR="00C0216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  <w:r w:rsidR="00A86814" w:rsidRPr="00C0541C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86814" w:rsidRPr="00C0541C">
        <w:rPr>
          <w:rFonts w:hAnsi="Times New Roman" w:ascii="Times New Roman"/>
          <w:szCs w:val="24"/>
          <w:lang w:val="hr-HR"/>
        </w:rPr>
        <w:t>Amruševa</w:t>
      </w:r>
      <w:proofErr w:type="spellEnd"/>
      <w:r w:rsidR="00A86814" w:rsidRPr="00C0541C">
        <w:rPr>
          <w:rFonts w:hAnsi="Times New Roman" w:ascii="Times New Roman"/>
          <w:szCs w:val="24"/>
          <w:lang w:val="hr-HR"/>
        </w:rPr>
        <w:t xml:space="preserve"> 2/II</w:t>
      </w:r>
      <w:r w:rsidR="00A86814" w:rsidRPr="00C0541C">
        <w:rPr>
          <w:rFonts w:hAnsi="Times New Roman" w:ascii="Times New Roman"/>
          <w:szCs w:val="24"/>
          <w:lang w:val="hr-HR"/>
        </w:rPr>
        <w:tab/>
      </w:r>
      <w:r w:rsidR="00A86814" w:rsidRPr="00C0541C">
        <w:rPr>
          <w:rFonts w:hAnsi="Times New Roman" w:ascii="Times New Roman"/>
          <w:szCs w:val="24"/>
          <w:lang w:val="hr-HR"/>
        </w:rPr>
        <w:tab/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  <w:t xml:space="preserve">                       </w:t>
      </w:r>
      <w:r w:rsidR="00E111D3">
        <w:rPr>
          <w:rFonts w:hAnsi="Times New Roman" w:ascii="Times New Roman"/>
          <w:szCs w:val="24"/>
          <w:lang w:val="hr-HR"/>
        </w:rPr>
        <w:t>89.</w:t>
      </w:r>
      <w:r w:rsidRPr="00C0541C">
        <w:rPr>
          <w:rFonts w:hAnsi="Times New Roman" w:ascii="Times New Roman"/>
          <w:szCs w:val="24"/>
          <w:lang w:val="hr-HR"/>
        </w:rPr>
        <w:t xml:space="preserve"> St-979/12</w:t>
      </w:r>
      <w:r w:rsidR="00860F5F">
        <w:rPr>
          <w:rFonts w:hAnsi="Times New Roman" w:ascii="Times New Roman"/>
          <w:szCs w:val="24"/>
          <w:lang w:val="hr-HR"/>
        </w:rPr>
        <w:t>-</w:t>
      </w:r>
      <w:r w:rsidR="002C0EA6">
        <w:rPr>
          <w:rFonts w:hAnsi="Times New Roman" w:ascii="Times New Roman"/>
          <w:szCs w:val="24"/>
          <w:lang w:val="hr-HR"/>
        </w:rPr>
        <w:t>1224</w:t>
      </w:r>
    </w:p>
    <w:p w:rsidRDefault="001F6690" w:rsidP="00A86814" w:rsidR="001F6690">
      <w:pPr>
        <w:jc w:val="center"/>
        <w:rPr>
          <w:rFonts w:hAnsi="Times New Roman" w:ascii="Times New Roman"/>
          <w:szCs w:val="24"/>
          <w:lang w:val="hr-HR"/>
        </w:rPr>
      </w:pPr>
    </w:p>
    <w:p w:rsidRDefault="00A2649D" w:rsidP="00A86814" w:rsidR="00A2649D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0C6B55" w:rsidP="00A86814" w:rsidR="000C6B55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A K</w:t>
      </w:r>
    </w:p>
    <w:p w:rsidRDefault="005D234F" w:rsidP="00A86814" w:rsidR="005D234F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E111D3">
        <w:rPr>
          <w:rFonts w:hAnsi="Times New Roman" w:ascii="Times New Roman"/>
          <w:szCs w:val="24"/>
          <w:lang w:val="hr-HR"/>
        </w:rPr>
        <w:t>Nikolini Dorić Hadžisejdić</w:t>
      </w:r>
      <w:r w:rsidRPr="00C0541C">
        <w:rPr>
          <w:rFonts w:hAnsi="Times New Roman" w:ascii="Times New Roman"/>
          <w:szCs w:val="24"/>
          <w:lang w:val="hr-HR"/>
        </w:rPr>
        <w:t xml:space="preserve"> u stečajnom postupku nad dužnikom TVORNICA ŽELJEZNIČKIH VOZILA GREDELJ d. o. o. u stečaju, Zagreb, </w:t>
      </w:r>
      <w:proofErr w:type="spellStart"/>
      <w:r w:rsidRPr="00C0541C">
        <w:rPr>
          <w:rFonts w:hAnsi="Times New Roman" w:ascii="Times New Roman"/>
          <w:szCs w:val="24"/>
          <w:lang w:val="hr-HR"/>
        </w:rPr>
        <w:t>Vukomereč</w:t>
      </w:r>
      <w:r w:rsidR="00CA4FBC" w:rsidRPr="00C0541C">
        <w:rPr>
          <w:rFonts w:hAnsi="Times New Roman" w:ascii="Times New Roman"/>
          <w:szCs w:val="24"/>
          <w:lang w:val="hr-HR"/>
        </w:rPr>
        <w:t>ka</w:t>
      </w:r>
      <w:proofErr w:type="spellEnd"/>
      <w:r w:rsidR="00CA4FBC" w:rsidRPr="00C0541C">
        <w:rPr>
          <w:rFonts w:hAnsi="Times New Roman" w:ascii="Times New Roman"/>
          <w:szCs w:val="24"/>
          <w:lang w:val="hr-HR"/>
        </w:rPr>
        <w:t xml:space="preserve"> cesta 89, OIB</w:t>
      </w:r>
      <w:r w:rsidR="00E111D3">
        <w:rPr>
          <w:rFonts w:hAnsi="Times New Roman" w:ascii="Times New Roman"/>
          <w:szCs w:val="24"/>
          <w:lang w:val="hr-HR"/>
        </w:rPr>
        <w:t>:</w:t>
      </w:r>
      <w:r w:rsidR="00CA4FBC" w:rsidRPr="00C0541C">
        <w:rPr>
          <w:rFonts w:hAnsi="Times New Roman" w:ascii="Times New Roman"/>
          <w:szCs w:val="24"/>
          <w:lang w:val="hr-HR"/>
        </w:rPr>
        <w:t xml:space="preserve"> 65952859647, </w:t>
      </w:r>
      <w:r w:rsidR="00583DFF">
        <w:rPr>
          <w:rFonts w:hAnsi="Times New Roman" w:ascii="Times New Roman"/>
          <w:szCs w:val="24"/>
          <w:lang w:val="hr-HR"/>
        </w:rPr>
        <w:t>2</w:t>
      </w:r>
      <w:r w:rsidR="00B47579">
        <w:rPr>
          <w:rFonts w:hAnsi="Times New Roman" w:ascii="Times New Roman"/>
          <w:szCs w:val="24"/>
          <w:lang w:val="hr-HR"/>
        </w:rPr>
        <w:t>5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B47579">
        <w:rPr>
          <w:rFonts w:hAnsi="Times New Roman" w:ascii="Times New Roman"/>
          <w:szCs w:val="24"/>
          <w:lang w:val="hr-HR"/>
        </w:rPr>
        <w:t>veljače</w:t>
      </w:r>
      <w:r w:rsidR="00197F38">
        <w:rPr>
          <w:rFonts w:hAnsi="Times New Roman" w:ascii="Times New Roman"/>
          <w:szCs w:val="24"/>
          <w:lang w:val="hr-HR"/>
        </w:rPr>
        <w:t xml:space="preserve"> 2019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 w:rsidRPr="00C0541C">
      <w:pPr>
        <w:jc w:val="both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i o  j e</w:t>
      </w: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12371" w:rsidR="00E111D3" w:rsidRPr="00C0541C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="00583DFF" w:rsidRPr="00583DFF">
        <w:rPr>
          <w:rFonts w:hAnsi="Times New Roman" w:ascii="Times New Roman"/>
          <w:szCs w:val="24"/>
          <w:lang w:val="hr-HR"/>
        </w:rPr>
        <w:t>Odobrava se ste</w:t>
      </w:r>
      <w:r w:rsidR="00583DFF">
        <w:rPr>
          <w:rFonts w:hAnsi="Times New Roman" w:ascii="Times New Roman"/>
          <w:szCs w:val="24"/>
          <w:lang w:val="hr-HR"/>
        </w:rPr>
        <w:t xml:space="preserve">čajnom upravitelju sklapanje </w:t>
      </w:r>
      <w:r w:rsidR="00BD20BB">
        <w:rPr>
          <w:rFonts w:hAnsi="Times New Roman" w:ascii="Times New Roman"/>
          <w:szCs w:val="24"/>
          <w:lang w:val="hr-HR"/>
        </w:rPr>
        <w:t>4</w:t>
      </w:r>
      <w:r w:rsidR="00B47579">
        <w:rPr>
          <w:rFonts w:hAnsi="Times New Roman" w:ascii="Times New Roman"/>
          <w:szCs w:val="24"/>
          <w:lang w:val="hr-HR"/>
        </w:rPr>
        <w:t>12</w:t>
      </w:r>
      <w:r w:rsidR="00583DFF" w:rsidRPr="00583DFF">
        <w:rPr>
          <w:rFonts w:hAnsi="Times New Roman" w:ascii="Times New Roman"/>
          <w:szCs w:val="24"/>
          <w:lang w:val="hr-HR"/>
        </w:rPr>
        <w:t xml:space="preserve"> Ugovora o r</w:t>
      </w:r>
      <w:r w:rsidR="00B47579">
        <w:rPr>
          <w:rFonts w:hAnsi="Times New Roman" w:ascii="Times New Roman"/>
          <w:szCs w:val="24"/>
          <w:lang w:val="hr-HR"/>
        </w:rPr>
        <w:t>adu na određeno vrijeme tj. od 1</w:t>
      </w:r>
      <w:r w:rsidR="00583DFF" w:rsidRPr="00583DFF">
        <w:rPr>
          <w:rFonts w:hAnsi="Times New Roman" w:ascii="Times New Roman"/>
          <w:szCs w:val="24"/>
          <w:lang w:val="hr-HR"/>
        </w:rPr>
        <w:t xml:space="preserve">. </w:t>
      </w:r>
      <w:r w:rsidR="00B47579">
        <w:rPr>
          <w:rFonts w:hAnsi="Times New Roman" w:ascii="Times New Roman"/>
          <w:szCs w:val="24"/>
          <w:lang w:val="hr-HR"/>
        </w:rPr>
        <w:t>ožujka</w:t>
      </w:r>
      <w:r w:rsidR="00085874">
        <w:rPr>
          <w:rFonts w:hAnsi="Times New Roman" w:ascii="Times New Roman"/>
          <w:szCs w:val="24"/>
          <w:lang w:val="hr-HR"/>
        </w:rPr>
        <w:t xml:space="preserve"> 2019</w:t>
      </w:r>
      <w:r w:rsidR="00B47579">
        <w:rPr>
          <w:rFonts w:hAnsi="Times New Roman" w:ascii="Times New Roman"/>
          <w:szCs w:val="24"/>
          <w:lang w:val="hr-HR"/>
        </w:rPr>
        <w:t>. do 31</w:t>
      </w:r>
      <w:r w:rsidR="00583DFF" w:rsidRPr="00583DFF">
        <w:rPr>
          <w:rFonts w:hAnsi="Times New Roman" w:ascii="Times New Roman"/>
          <w:szCs w:val="24"/>
          <w:lang w:val="hr-HR"/>
        </w:rPr>
        <w:t xml:space="preserve">. </w:t>
      </w:r>
      <w:r w:rsidR="00B47579">
        <w:rPr>
          <w:rFonts w:hAnsi="Times New Roman" w:ascii="Times New Roman"/>
          <w:szCs w:val="24"/>
          <w:lang w:val="hr-HR"/>
        </w:rPr>
        <w:t>ožujka</w:t>
      </w:r>
      <w:r w:rsidR="00CD1544">
        <w:rPr>
          <w:rFonts w:hAnsi="Times New Roman" w:ascii="Times New Roman"/>
          <w:szCs w:val="24"/>
          <w:lang w:val="hr-HR"/>
        </w:rPr>
        <w:t xml:space="preserve"> </w:t>
      </w:r>
      <w:r w:rsidR="00085874">
        <w:rPr>
          <w:rFonts w:hAnsi="Times New Roman" w:ascii="Times New Roman"/>
          <w:szCs w:val="24"/>
          <w:lang w:val="hr-HR"/>
        </w:rPr>
        <w:t>2019</w:t>
      </w:r>
      <w:r w:rsidR="00197F38">
        <w:rPr>
          <w:rFonts w:hAnsi="Times New Roman" w:ascii="Times New Roman"/>
          <w:szCs w:val="24"/>
          <w:lang w:val="hr-HR"/>
        </w:rPr>
        <w:t>. (popis 4</w:t>
      </w:r>
      <w:r w:rsidR="00B47579">
        <w:rPr>
          <w:rFonts w:hAnsi="Times New Roman" w:ascii="Times New Roman"/>
          <w:szCs w:val="24"/>
          <w:lang w:val="hr-HR"/>
        </w:rPr>
        <w:t>12</w:t>
      </w:r>
      <w:r w:rsidR="00583DFF" w:rsidRPr="00583DFF">
        <w:rPr>
          <w:rFonts w:hAnsi="Times New Roman" w:ascii="Times New Roman"/>
          <w:szCs w:val="24"/>
          <w:lang w:val="hr-HR"/>
        </w:rPr>
        <w:t xml:space="preserve"> radnika priložen u spisu na listu 39</w:t>
      </w:r>
      <w:r w:rsidR="002C0EA6">
        <w:rPr>
          <w:rFonts w:hAnsi="Times New Roman" w:ascii="Times New Roman"/>
          <w:szCs w:val="24"/>
          <w:lang w:val="hr-HR"/>
        </w:rPr>
        <w:t>308</w:t>
      </w:r>
      <w:r w:rsidR="00583DFF" w:rsidRPr="00583DFF">
        <w:rPr>
          <w:rFonts w:hAnsi="Times New Roman" w:ascii="Times New Roman"/>
          <w:szCs w:val="24"/>
          <w:lang w:val="hr-HR"/>
        </w:rPr>
        <w:t>-39</w:t>
      </w:r>
      <w:r w:rsidR="00B47579">
        <w:rPr>
          <w:rFonts w:hAnsi="Times New Roman" w:ascii="Times New Roman"/>
          <w:szCs w:val="24"/>
          <w:lang w:val="hr-HR"/>
        </w:rPr>
        <w:t>317</w:t>
      </w:r>
      <w:r w:rsidR="00583DFF" w:rsidRPr="00583DFF">
        <w:rPr>
          <w:rFonts w:hAnsi="Times New Roman" w:ascii="Times New Roman"/>
          <w:szCs w:val="24"/>
          <w:lang w:val="hr-HR"/>
        </w:rPr>
        <w:t>), sve sukladno čl. 120. st. 5. Stečajnog zakona („Narodne novine“ broj: 44/96 do 133/12 dalje: SZ) koji Zakon se u ovom postupku primjenjuje temeljem odredbe čl. 441. st. 1. Stečajnog zakona („Narodne novine“ broj: 71/15 i 104/17), a kako bi stečajni dužnik mogao nastaviti s poslovanjem.</w:t>
      </w:r>
      <w:r w:rsidR="00583DFF" w:rsidRPr="00C0541C">
        <w:rPr>
          <w:rFonts w:hAnsi="Times New Roman" w:ascii="Times New Roman"/>
          <w:szCs w:val="24"/>
          <w:lang w:val="hr-HR"/>
        </w:rPr>
        <w:t xml:space="preserve"> </w:t>
      </w:r>
    </w:p>
    <w:p w:rsidRDefault="001B45CF" w:rsidP="00A86814" w:rsidR="001B45CF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A86814" w:rsidRPr="00C0541C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>u</w:t>
      </w:r>
      <w:r w:rsidR="00A86814" w:rsidRPr="00C0541C">
        <w:rPr>
          <w:rFonts w:hAnsi="Times New Roman" w:ascii="Times New Roman"/>
          <w:szCs w:val="24"/>
          <w:lang w:val="hr-HR"/>
        </w:rPr>
        <w:t xml:space="preserve">, </w:t>
      </w:r>
      <w:r w:rsidR="00B47579">
        <w:rPr>
          <w:rFonts w:hAnsi="Times New Roman" w:ascii="Times New Roman"/>
          <w:szCs w:val="24"/>
          <w:lang w:val="hr-HR"/>
        </w:rPr>
        <w:t>25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B47579">
        <w:rPr>
          <w:rFonts w:hAnsi="Times New Roman" w:ascii="Times New Roman"/>
          <w:szCs w:val="24"/>
          <w:lang w:val="hr-HR"/>
        </w:rPr>
        <w:t xml:space="preserve">veljače </w:t>
      </w:r>
      <w:r w:rsidR="00197F38">
        <w:rPr>
          <w:rFonts w:hAnsi="Times New Roman" w:ascii="Times New Roman"/>
          <w:szCs w:val="24"/>
          <w:lang w:val="hr-HR"/>
        </w:rPr>
        <w:t>2019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387D90" w:rsidP="00A86814" w:rsidR="00387D90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A86814" w:rsidP="005D234F" w:rsidR="00A86814" w:rsidRPr="00C0541C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  <w:t>SUDAC:</w:t>
      </w:r>
    </w:p>
    <w:p w:rsidRDefault="00E111D3" w:rsidP="005D234F" w:rsidR="003E5F4D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Nikolina Dorić Hadžisejdić</w:t>
      </w:r>
      <w:r w:rsidR="00016158">
        <w:rPr>
          <w:rFonts w:hAnsi="Times New Roman" w:ascii="Times New Roman"/>
          <w:szCs w:val="24"/>
          <w:lang w:val="hr-HR"/>
        </w:rPr>
        <w:t>, v.r.</w:t>
      </w:r>
    </w:p>
    <w:p w:rsidRDefault="005D234F" w:rsidP="005D234F" w:rsidR="005D234F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016158" w:rsidP="007B64C7" w:rsidR="00016158" w:rsidRPr="00016158">
      <w:pPr>
        <w:ind w:firstLine="708" w:left="3540"/>
        <w:jc w:val="right"/>
        <w:rPr>
          <w:rFonts w:hAnsi="Times New Roman" w:ascii="Times New Roman"/>
        </w:rPr>
      </w:pPr>
      <w:proofErr w:type="spellStart"/>
      <w:r w:rsidRPr="00016158">
        <w:rPr>
          <w:rFonts w:hAnsi="Times New Roman" w:ascii="Times New Roman"/>
        </w:rPr>
        <w:t>Za</w:t>
      </w:r>
      <w:proofErr w:type="spellEnd"/>
      <w:r w:rsidRPr="00016158">
        <w:rPr>
          <w:rFonts w:hAnsi="Times New Roman" w:ascii="Times New Roman"/>
        </w:rPr>
        <w:t xml:space="preserve"> </w:t>
      </w:r>
      <w:proofErr w:type="spellStart"/>
      <w:r w:rsidRPr="00016158">
        <w:rPr>
          <w:rFonts w:hAnsi="Times New Roman" w:ascii="Times New Roman"/>
        </w:rPr>
        <w:t>točnost</w:t>
      </w:r>
      <w:proofErr w:type="spellEnd"/>
      <w:r w:rsidRPr="00016158">
        <w:rPr>
          <w:rFonts w:hAnsi="Times New Roman" w:ascii="Times New Roman"/>
        </w:rPr>
        <w:t xml:space="preserve"> </w:t>
      </w:r>
      <w:proofErr w:type="spellStart"/>
      <w:r w:rsidRPr="00016158">
        <w:rPr>
          <w:rFonts w:hAnsi="Times New Roman" w:ascii="Times New Roman"/>
        </w:rPr>
        <w:t>otpravka-ovlašteni</w:t>
      </w:r>
      <w:proofErr w:type="spellEnd"/>
      <w:r w:rsidRPr="00016158">
        <w:rPr>
          <w:rFonts w:hAnsi="Times New Roman" w:ascii="Times New Roman"/>
        </w:rPr>
        <w:t xml:space="preserve"> </w:t>
      </w:r>
      <w:proofErr w:type="spellStart"/>
      <w:r w:rsidRPr="00016158">
        <w:rPr>
          <w:rFonts w:hAnsi="Times New Roman" w:ascii="Times New Roman"/>
        </w:rPr>
        <w:t>službenik</w:t>
      </w:r>
      <w:proofErr w:type="spellEnd"/>
      <w:r w:rsidRPr="00016158">
        <w:rPr>
          <w:rFonts w:hAnsi="Times New Roman" w:ascii="Times New Roman"/>
        </w:rPr>
        <w:t>:</w:t>
      </w:r>
    </w:p>
    <w:p w:rsidRDefault="00016158" w:rsidP="007B64C7" w:rsidR="00016158" w:rsidRPr="00016158">
      <w:pPr>
        <w:ind w:firstLine="708" w:left="3540"/>
        <w:jc w:val="right"/>
        <w:rPr>
          <w:rFonts w:hAnsi="Times New Roman" w:ascii="Times New Roman"/>
        </w:rPr>
      </w:pPr>
      <w:r w:rsidRPr="00016158">
        <w:rPr>
          <w:rFonts w:hAnsi="Times New Roman" w:ascii="Times New Roman"/>
        </w:rPr>
        <w:t xml:space="preserve">                                       Valentina Gabud</w:t>
      </w:r>
    </w:p>
    <w:p w:rsidRDefault="00F85B1C" w:rsidR="00F85B1C" w:rsidRPr="00016158">
      <w:pPr>
        <w:rPr>
          <w:rFonts w:hAnsi="Times New Roman" w:ascii="Times New Roman"/>
          <w:szCs w:val="24"/>
          <w:lang w:val="hr-HR"/>
        </w:rPr>
      </w:pPr>
    </w:p>
    <w:sectPr w:rsidSect="006858A1" w:rsidR="00F85B1C" w:rsidRPr="00016158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BC4E22"/>
    <w:multiLevelType w:val="hybridMultilevel"/>
    <w:tmpl w:val="CC206ABC"/>
    <w:lvl w:tplc="95428DAE" w:ilvl="0">
      <w:numFmt w:val="bullet"/>
      <w:lvlText w:val="-"/>
      <w:lvlJc w:val="left"/>
      <w:pPr>
        <w:ind w:hanging="360" w:left="3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46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814"/>
    <w:rsid w:val="00016158"/>
    <w:rsid w:val="00016520"/>
    <w:rsid w:val="00026F15"/>
    <w:rsid w:val="0004617A"/>
    <w:rsid w:val="00065D85"/>
    <w:rsid w:val="00074BB7"/>
    <w:rsid w:val="00085874"/>
    <w:rsid w:val="000C47CA"/>
    <w:rsid w:val="000C49D0"/>
    <w:rsid w:val="000C6B55"/>
    <w:rsid w:val="000D29DF"/>
    <w:rsid w:val="000F3D14"/>
    <w:rsid w:val="000F4649"/>
    <w:rsid w:val="00104380"/>
    <w:rsid w:val="0011242B"/>
    <w:rsid w:val="00126A44"/>
    <w:rsid w:val="001534BD"/>
    <w:rsid w:val="00170F99"/>
    <w:rsid w:val="0017499E"/>
    <w:rsid w:val="0019779C"/>
    <w:rsid w:val="00197F38"/>
    <w:rsid w:val="001A7F7D"/>
    <w:rsid w:val="001B45CF"/>
    <w:rsid w:val="001F6690"/>
    <w:rsid w:val="00243190"/>
    <w:rsid w:val="002644D0"/>
    <w:rsid w:val="002A7A36"/>
    <w:rsid w:val="002C0EA6"/>
    <w:rsid w:val="002C185E"/>
    <w:rsid w:val="00310F76"/>
    <w:rsid w:val="0033060C"/>
    <w:rsid w:val="00343F52"/>
    <w:rsid w:val="00347856"/>
    <w:rsid w:val="003540D7"/>
    <w:rsid w:val="003710EE"/>
    <w:rsid w:val="00373569"/>
    <w:rsid w:val="00374BCA"/>
    <w:rsid w:val="00387D90"/>
    <w:rsid w:val="003929A0"/>
    <w:rsid w:val="003E5F4D"/>
    <w:rsid w:val="004078C7"/>
    <w:rsid w:val="00414A95"/>
    <w:rsid w:val="00417C38"/>
    <w:rsid w:val="00470A97"/>
    <w:rsid w:val="004759D3"/>
    <w:rsid w:val="00486880"/>
    <w:rsid w:val="004F1742"/>
    <w:rsid w:val="00506182"/>
    <w:rsid w:val="005264DC"/>
    <w:rsid w:val="00566BB0"/>
    <w:rsid w:val="00571556"/>
    <w:rsid w:val="00583DFF"/>
    <w:rsid w:val="005869B4"/>
    <w:rsid w:val="005A02D2"/>
    <w:rsid w:val="005C293D"/>
    <w:rsid w:val="005D234F"/>
    <w:rsid w:val="005E3EB4"/>
    <w:rsid w:val="00606B62"/>
    <w:rsid w:val="00616724"/>
    <w:rsid w:val="00664A02"/>
    <w:rsid w:val="00683950"/>
    <w:rsid w:val="006858A1"/>
    <w:rsid w:val="006B02D6"/>
    <w:rsid w:val="006C2DFF"/>
    <w:rsid w:val="006E6999"/>
    <w:rsid w:val="006F422B"/>
    <w:rsid w:val="00700ED2"/>
    <w:rsid w:val="007163A1"/>
    <w:rsid w:val="00757DD3"/>
    <w:rsid w:val="00784BB3"/>
    <w:rsid w:val="00791C42"/>
    <w:rsid w:val="007A52D8"/>
    <w:rsid w:val="00801BD8"/>
    <w:rsid w:val="00860F5F"/>
    <w:rsid w:val="00884A0A"/>
    <w:rsid w:val="008F208C"/>
    <w:rsid w:val="00900E0A"/>
    <w:rsid w:val="009379C2"/>
    <w:rsid w:val="00975C8F"/>
    <w:rsid w:val="009B308C"/>
    <w:rsid w:val="009C4F1C"/>
    <w:rsid w:val="009E499E"/>
    <w:rsid w:val="009F168A"/>
    <w:rsid w:val="00A0652F"/>
    <w:rsid w:val="00A12371"/>
    <w:rsid w:val="00A2649D"/>
    <w:rsid w:val="00A442F3"/>
    <w:rsid w:val="00A570B6"/>
    <w:rsid w:val="00A60112"/>
    <w:rsid w:val="00A72472"/>
    <w:rsid w:val="00A86814"/>
    <w:rsid w:val="00A947C4"/>
    <w:rsid w:val="00A94898"/>
    <w:rsid w:val="00A97EBD"/>
    <w:rsid w:val="00B05C38"/>
    <w:rsid w:val="00B13FE8"/>
    <w:rsid w:val="00B27950"/>
    <w:rsid w:val="00B47579"/>
    <w:rsid w:val="00B66D21"/>
    <w:rsid w:val="00B85C4D"/>
    <w:rsid w:val="00B92728"/>
    <w:rsid w:val="00B94861"/>
    <w:rsid w:val="00BD20BB"/>
    <w:rsid w:val="00BD780C"/>
    <w:rsid w:val="00BE16F6"/>
    <w:rsid w:val="00BF5FCC"/>
    <w:rsid w:val="00C0216D"/>
    <w:rsid w:val="00C0541C"/>
    <w:rsid w:val="00C07A2A"/>
    <w:rsid w:val="00C17CA7"/>
    <w:rsid w:val="00C20DE3"/>
    <w:rsid w:val="00C24A4E"/>
    <w:rsid w:val="00C35138"/>
    <w:rsid w:val="00C4194F"/>
    <w:rsid w:val="00C431C9"/>
    <w:rsid w:val="00C6011D"/>
    <w:rsid w:val="00C643FB"/>
    <w:rsid w:val="00CA4FBC"/>
    <w:rsid w:val="00CC71B8"/>
    <w:rsid w:val="00CD1544"/>
    <w:rsid w:val="00CE12A6"/>
    <w:rsid w:val="00D03A21"/>
    <w:rsid w:val="00D057D2"/>
    <w:rsid w:val="00D07642"/>
    <w:rsid w:val="00D15C9E"/>
    <w:rsid w:val="00D36A2B"/>
    <w:rsid w:val="00D65428"/>
    <w:rsid w:val="00DC6DE9"/>
    <w:rsid w:val="00DD00A6"/>
    <w:rsid w:val="00DE58B9"/>
    <w:rsid w:val="00E111D3"/>
    <w:rsid w:val="00E129CE"/>
    <w:rsid w:val="00E135AC"/>
    <w:rsid w:val="00E17F18"/>
    <w:rsid w:val="00E46509"/>
    <w:rsid w:val="00E717E1"/>
    <w:rsid w:val="00E9191C"/>
    <w:rsid w:val="00ED073F"/>
    <w:rsid w:val="00ED19BA"/>
    <w:rsid w:val="00ED2065"/>
    <w:rsid w:val="00EE56CE"/>
    <w:rsid w:val="00F02DEA"/>
    <w:rsid w:val="00F30CF6"/>
    <w:rsid w:val="00F31CA6"/>
    <w:rsid w:val="00F51480"/>
    <w:rsid w:val="00F66B41"/>
    <w:rsid w:val="00F85B1C"/>
    <w:rsid w:val="00FB4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6814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6B6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9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9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6814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6B6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9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2012.</izvorni_sadrzaj>
    <derivirana_varijabla naziv="DomainObject.Predmet.DatumOsnivanja_1">17.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naknadno dostavljen dio 80. u referadu 89</izvorni_sadrzaj>
    <derivirana_varijabla naziv="DomainObject.Predmet.Opis_1">Prijedlog za otvaranje stečajnog postupka
naknadno dostavljen dio 80. u referadu 89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St-979/2012</izvorni_sadrzaj>
    <derivirana_varijabla naziv="DomainObject.Predmet.OznakaBroj_1">St-979/2012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1-8 dio u referadu 28.11.17.
ostali dijelovi u IP ormari 7.,8.,13.,14.</izvorni_sadrzaj>
    <derivirana_varijabla naziv="DomainObject.Predmet.PrimjedbaSuca_1">1-8 dio u referadu 28.11.17.
ostali dijelovi u IP ormari 7.,8.,13.,14.</derivirana_varijabla>
  </DomainObject.Predmet.PrimjedbaSuca>
  <DomainObject.Predmet.ProtustrankaFormated>
    <izvorni_sadrzaj>  TŽV-GREDELJ d.o.o.</izvorni_sadrzaj>
    <derivirana_varijabla naziv="DomainObject.Predmet.ProtustrankaFormated_1">  TŽV-GREDELJ d.o.o.</derivirana_varijabla>
  </DomainObject.Predmet.ProtustrankaFormated>
  <DomainObject.Predmet.ProtustrankaFormatedOIB>
    <izvorni_sadrzaj>  TŽV-GREDELJ d.o.o., OIB 65952859647</izvorni_sadrzaj>
    <derivirana_varijabla naziv="DomainObject.Predmet.ProtustrankaFormatedOIB_1">  TŽV-GREDELJ d.o.o., OIB 65952859647</derivirana_varijabla>
  </DomainObject.Predmet.ProtustrankaFormatedOIB>
  <DomainObject.Predmet.ProtustrankaFormatedWithAdress>
    <izvorni_sadrzaj> TŽV-GREDELJ d.o.o., VUKOMEREČKA CESTA 89, 10000 Zagreb</izvorni_sadrzaj>
    <derivirana_varijabla naziv="DomainObject.Predmet.ProtustrankaFormatedWithAdress_1"> TŽV-GREDELJ d.o.o., VUKOMEREČKA CESTA 89, 10000 Zagreb</derivirana_varijabla>
  </DomainObject.Predmet.ProtustrankaFormatedWithAdress>
  <DomainObject.Predmet.ProtustrankaFormatedWithAdressOIB>
    <izvorni_sadrzaj> TŽV-GREDELJ d.o.o., OIB 65952859647, VUKOMEREČKA CESTA 89, 10000 Zagreb</izvorni_sadrzaj>
    <derivirana_varijabla naziv="DomainObject.Predmet.ProtustrankaFormatedWithAdressOIB_1"> TŽV-GREDELJ d.o.o., OIB 65952859647, VUKOMEREČKA CESTA 89, 10000 Zagreb</derivirana_varijabla>
  </DomainObject.Predmet.ProtustrankaFormatedWithAdressOIB>
  <DomainObject.Predmet.ProtustrankaWithAdress>
    <izvorni_sadrzaj>TŽV-GREDELJ d.o.o. VUKOMEREČKA CESTA 89, 10000 Zagreb</izvorni_sadrzaj>
    <derivirana_varijabla naziv="DomainObject.Predmet.ProtustrankaWithAdress_1">TŽV-GREDELJ d.o.o. VUKOMEREČKA CESTA 89, 10000 Zagreb</derivirana_varijabla>
  </DomainObject.Predmet.ProtustrankaWithAdress>
  <DomainObject.Predmet.ProtustrankaWithAdressOIB>
    <izvorni_sadrzaj>TŽV-GREDELJ d.o.o., OIB 65952859647, VUKOMEREČKA CESTA 89, 10000 Zagreb</izvorni_sadrzaj>
    <derivirana_varijabla naziv="DomainObject.Predmet.ProtustrankaWithAdressOIB_1">TŽV-GREDELJ d.o.o., OIB 65952859647, VUKOMEREČKA CESTA 89, 10000 Zagreb</derivirana_varijabla>
  </DomainObject.Predmet.ProtustrankaWithAdressOIB>
  <DomainObject.Predmet.ProtustrankaNazivFormated>
    <izvorni_sadrzaj>TŽV-GREDELJ d.o.o.</izvorni_sadrzaj>
    <derivirana_varijabla naziv="DomainObject.Predmet.ProtustrankaNazivFormated_1">TŽV-GREDELJ d.o.o.</derivirana_varijabla>
  </DomainObject.Predmet.ProtustrankaNazivFormated>
  <DomainObject.Predmet.ProtustrankaNazivFormatedOIB>
    <izvorni_sadrzaj>TŽV-GREDELJ d.o.o., OIB 65952859647</izvorni_sadrzaj>
    <derivirana_varijabla naziv="DomainObject.Predmet.ProtustrankaNazivFormatedOIB_1">TŽV-GREDELJ d.o.o., OIB 65952859647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izvorni_sadrzaj>
    <derivirana_varijabla naziv="DomainObject.Predmet.StrankaFormated_1"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derivirana_varijabla>
  </DomainObject.Predmet.StrankaFormated>
  <DomainObject.Predmet.StrankaFormatedOIB>
    <izvorni_sadrzaj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izvorni_sadrzaj>
    <derivirana_varijabla naziv="DomainObject.Predmet.StrankaFormatedOIB_1"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derivirana_varijabla>
  </DomainObject.Predmet.StrankaFormatedOIB>
  <DomainObject.Predmet.StrankaFormatedWithAdress>
    <izvorni_sadrzaj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izvorni_sadrzaj>
    <derivirana_varijabla naziv="DomainObject.Predmet.StrankaFormatedWithAdress_1"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derivirana_varijabla>
  </DomainObject.Predmet.StrankaFormatedWithAdress>
  <DomainObject.Predmet.StrankaFormatedWithAdressOIB>
    <izvorni_sadrzaj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izvorni_sadrzaj>
    <derivirana_varijabla naziv="DomainObject.Predmet.StrankaFormatedWithAdressOIB_1"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derivirana_varijabla>
  </DomainObject.Predmet.StrankaFormatedWithAdressOIB>
  <DomainObject.Predmet.StrankaWithAdress>
    <izvorni_sadrzaj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izvorni_sadrzaj>
    <derivirana_varijabla naziv="DomainObject.Predmet.StrankaWithAdress_1"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derivirana_varijabla>
  </DomainObject.Predmet.StrankaWithAdress>
  <DomainObject.Predmet.StrankaWithAdressOIB>
    <izvorni_sadrzaj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izvorni_sadrzaj>
    <derivirana_varijabla naziv="DomainObject.Predmet.StrankaWithAdressOIB_1"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derivirana_varijabla>
  </DomainObject.Predmet.StrankaWithAdressOIB>
  <DomainObject.Predmet.StrankaNazivFormated>
    <izvorni_sadrzaj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izvorni_sadrzaj>
    <derivirana_varijabla naziv="DomainObject.Predmet.StrankaNazivFormated_1"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derivirana_varijabla>
  </DomainObject.Predmet.StrankaNazivFormated>
  <DomainObject.Predmet.StrankaNazivFormatedOIB>
    <izvorni_sadrzaj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izvorni_sadrzaj>
    <derivirana_varijabla naziv="DomainObject.Predmet.StrankaNazivFormatedOIB_1"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Formated>
  <DomainObject.Predmet.StrankaList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FormatedOIB>
  <DomainObject.Predmet.StrankaListFormatedWithAdress>
    <izvorni_sadrzaj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izvorni_sadrzaj>
    <derivirana_varijabla naziv="DomainObject.Predmet.StrankaListFormatedWithAdress_1"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derivirana_varijabla>
  </DomainObject.Predmet.StrankaListFormatedWithAdress>
  <DomainObject.Predmet.StrankaListFormatedWithAdressOIB>
    <izvorni_sadrzaj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izvorni_sadrzaj>
    <derivirana_varijabla naziv="DomainObject.Predmet.StrankaListFormatedWithAdressOIB_1"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derivirana_varijabla>
  </DomainObject.Predmet.StrankaListFormatedWithAdressOIB>
  <DomainObject.Predmet.StrankaListNaziv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Naziv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NazivFormated>
  <DomainObject.Predmet.StrankaListNaziv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Naziv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NazivFormatedOIB>
  <DomainObject.Predmet.ProtuStrankaListFormated>
    <izvorni_sadrzaj>
      <item>TŽV-GREDELJ d.o.o.</item>
    </izvorni_sadrzaj>
    <derivirana_varijabla naziv="DomainObject.Predmet.ProtuStrankaListFormated_1">
      <item>TŽV-GREDELJ d.o.o.</item>
    </derivirana_varijabla>
  </DomainObject.Predmet.ProtuStrankaListFormated>
  <DomainObject.Predmet.ProtuStrankaListFormatedOIB>
    <izvorni_sadrzaj>
      <item>TŽV-GREDELJ d.o.o., OIB 65952859647</item>
    </izvorni_sadrzaj>
    <derivirana_varijabla naziv="DomainObject.Predmet.ProtuStrankaListFormatedOIB_1">
      <item>TŽV-GREDELJ d.o.o., OIB 65952859647</item>
    </derivirana_varijabla>
  </DomainObject.Predmet.ProtuStrankaListFormatedOIB>
  <DomainObject.Predmet.ProtuStrankaListFormatedWithAdress>
    <izvorni_sadrzaj>
      <item>TŽV-GREDELJ d.o.o., VUKOMEREČKA CESTA 89, 10000 Zagreb</item>
    </izvorni_sadrzaj>
    <derivirana_varijabla naziv="DomainObject.Predmet.ProtuStrankaListFormatedWithAdress_1">
      <item>TŽV-GREDELJ d.o.o., VUKOMEREČKA CESTA 89, 10000 Zagreb</item>
    </derivirana_varijabla>
  </DomainObject.Predmet.ProtuStrankaListFormatedWithAdress>
  <DomainObject.Predmet.ProtuStrankaListFormatedWithAdressOIB>
    <izvorni_sadrzaj>
      <item>TŽV-GREDELJ d.o.o., OIB 65952859647, VUKOMEREČKA CESTA 89, 10000 Zagreb</item>
    </izvorni_sadrzaj>
    <derivirana_varijabla naziv="DomainObject.Predmet.ProtuStrankaListFormatedWithAdressOIB_1">
      <item>TŽV-GREDELJ d.o.o., OIB 65952859647, VUKOMEREČKA CESTA 89, 10000 Zagreb</item>
    </derivirana_varijabla>
  </DomainObject.Predmet.ProtuStrankaListFormatedWithAdressOIB>
  <DomainObject.Predmet.ProtuStrankaListNazivFormated>
    <izvorni_sadrzaj>
      <item>TŽV-GREDELJ d.o.o.</item>
    </izvorni_sadrzaj>
    <derivirana_varijabla naziv="DomainObject.Predmet.ProtuStrankaListNazivFormated_1">
      <item>TŽV-GREDELJ d.o.o.</item>
    </derivirana_varijabla>
  </DomainObject.Predmet.ProtuStrankaListNazivFormated>
  <DomainObject.Predmet.ProtuStrankaListNazivFormatedOIB>
    <izvorni_sadrzaj>
      <item>TŽV-GREDELJ d.o.o., OIB 65952859647</item>
    </izvorni_sadrzaj>
    <derivirana_varijabla naziv="DomainObject.Predmet.ProtuStrankaListNazivFormatedOIB_1">
      <item>TŽV-GREDELJ d.o.o., OIB 65952859647</item>
    </derivirana_varijabla>
  </DomainObject.Predmet.ProtuStrankaListNazivFormatedOIB>
  <DomainObject.Predmet.OstaliList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izvorni_sadrzaj>
    <derivirana_varijabla naziv="DomainObject.Predmet.OstaliList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derivirana_varijabla>
  </DomainObject.Predmet.OstaliListFormated>
  <DomainObject.Predmet.OstaliList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izvorni_sadrzaj>
    <derivirana_varijabla naziv="DomainObject.Predmet.OstaliList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derivirana_varijabla>
  </DomainObject.Predmet.OstaliListFormatedOIB>
  <DomainObject.Predmet.OstaliListFormatedWithAdress>
    <izvorni_sadrzaj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  <item>URSH, Ulica kralja Držislava 4, 10000 Zagreb</item>
    </izvorni_sadrzaj>
    <derivirana_varijabla naziv="DomainObject.Predmet.OstaliListFormatedWithAdress_1"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  <item>URSH, Ulica kralja Držislava 4, 10000 Zagreb</item>
    </derivirana_varijabla>
  </DomainObject.Predmet.OstaliListFormatedWithAdress>
  <DomainObject.Predmet.OstaliListFormatedWithAdressOIB>
    <izvorni_sadrzaj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  <item>URSH, OIB 96498512481, Ulica kralja Držislava 4, 10000 Zagreb</item>
    </izvorni_sadrzaj>
    <derivirana_varijabla naziv="DomainObject.Predmet.OstaliListFormatedWithAdressOIB_1"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  <item>URSH, OIB 96498512481, Ulica kralja Držislava 4, 10000 Zagreb</item>
    </derivirana_varijabla>
  </DomainObject.Predmet.OstaliListFormatedWithAdressOIB>
  <DomainObject.Predmet.OstaliListNaziv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izvorni_sadrzaj>
    <derivirana_varijabla naziv="DomainObject.Predmet.OstaliListNaziv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derivirana_varijabla>
  </DomainObject.Predmet.OstaliListNazivFormated>
  <DomainObject.Predmet.OstaliListNaziv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izvorni_sadrzaj>
    <derivirana_varijabla naziv="DomainObject.Predmet.OstaliListNaziv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TŽV GREDELJ d.o.o. i dr.</izvorni_sadrzaj>
    <derivirana_varijabla naziv="DomainObject.Predmet.StrankaIDrugi_1">TŽV GREDELJ d.o.o. i dr.</derivirana_varijabla>
  </DomainObject.Predmet.StrankaIDrugi>
  <DomainObject.Predmet.ProtustrankaIDrugi>
    <izvorni_sadrzaj>TŽV-GREDELJ d.o.o.</izvorni_sadrzaj>
    <derivirana_varijabla naziv="DomainObject.Predmet.ProtustrankaIDrugi_1">TŽV-GREDELJ d.o.o.</derivirana_varijabla>
  </DomainObject.Predmet.ProtustrankaIDrugi>
  <DomainObject.Predmet.StrankaIDrugiAdressOIB>
    <izvorni_sadrzaj>TŽV GREDELJ d.o.o., OIB 65952859647, Vukomerečka cesta 89, 10000 Zagreb i dr.</izvorni_sadrzaj>
    <derivirana_varijabla naziv="DomainObject.Predmet.StrankaIDrugiAdressOIB_1">TŽV GREDELJ d.o.o., OIB 65952859647, Vukomerečka cesta 89, 10000 Zagreb i dr.</derivirana_varijabla>
  </DomainObject.Predmet.StrankaIDrugiAdressOIB>
  <DomainObject.Predmet.ProtustrankaIDrugiAdressOIB>
    <izvorni_sadrzaj>TŽV-GREDELJ d.o.o., OIB 65952859647, VUKOMEREČKA CESTA 89, 10000 Zagreb</izvorni_sadrzaj>
    <derivirana_varijabla naziv="DomainObject.Predmet.ProtustrankaIDrugiAdressOIB_1">TŽV-GREDELJ d.o.o., OIB 65952859647, VUKOMEREČKA CESTA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  <item>URSH</item>
    </izvorni_sadrzaj>
    <derivirana_varijabla naziv="DomainObject.Predmet.SudioniciListNaziv_1"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  <item>URSH</item>
    </derivirana_varijabla>
  </DomainObject.Predmet.SudioniciListNaziv>
  <DomainObject.Predmet.SudioniciListAdressOIB>
    <izvorni_sadrzaj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  <item>URSH, OIB 96498512481, Ulica kralja Držislava 4,10000 Zagreb</item>
    </izvorni_sadrzaj>
    <derivirana_varijabla naziv="DomainObject.Predmet.SudioniciListAdressOIB_1"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  <item>URSH, OIB 96498512481, Ulica kralja Držislava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  <item>, OIB 96498512481</item>
    </izvorni_sadrzaj>
    <derivirana_varijabla naziv="DomainObject.Predmet.SudioniciListNazivOIB_1"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  <item>, OIB 96498512481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D41C9A-2850-49A1-8ED3-C2A9CCAC42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800</properties:Characters>
  <properties:Lines>34</properties:Lines>
  <properties:Paragraphs>14</properties:Paragraphs>
  <properties:TotalTime>146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2017-08-08T11:58:00Z</dcterms:created>
  <dc:creator>ksvajger</dc:creator>
  <cp:lastModifiedBy>Valentina Gabud</cp:lastModifiedBy>
  <cp:lastPrinted>2019-02-25T12:52:00Z</cp:lastPrinted>
  <dcterms:modified xmlns:xsi="http://www.w3.org/2001/XMLSchema-instance" xsi:type="dcterms:W3CDTF">2019-02-25T12:52:00Z</dcterms:modified>
  <cp:revision>43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odobrenju ugovora o radu (31. zaključak-odobrenje ugovora o radu- -za 3. mjesec.docx)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