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07a0ee" w14:paraId="f07a0ee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EF3F1F">
        <w:rPr>
          <w:rFonts w:hAnsi="Times New Roman" w:ascii="Times New Roman"/>
          <w:sz w:val="24"/>
        </w:rPr>
        <w:t>1103/14</w:t>
      </w:r>
      <w:r w:rsidR="00525277">
        <w:rPr>
          <w:rFonts w:hAnsi="Times New Roman" w:ascii="Times New Roman"/>
          <w:sz w:val="24"/>
        </w:rPr>
        <w:t>-110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>cu Mihaelu Kovačiću, u stečajnom postupku nad dužnikom</w:t>
      </w:r>
      <w:r w:rsidR="00A81634">
        <w:rPr>
          <w:rFonts w:hAnsi="Times New Roman" w:ascii="Times New Roman"/>
          <w:sz w:val="24"/>
        </w:rPr>
        <w:t xml:space="preserve"> </w:t>
      </w:r>
      <w:r w:rsidR="00FD0203" w:rsidRPr="00FD0203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FD0203">
        <w:rPr>
          <w:rFonts w:hAnsi="Times New Roman" w:ascii="Times New Roman"/>
          <w:sz w:val="24"/>
        </w:rPr>
        <w:t xml:space="preserve">, </w:t>
      </w:r>
      <w:r w:rsidR="006A1C6F">
        <w:rPr>
          <w:rFonts w:hAnsi="Times New Roman" w:ascii="Times New Roman"/>
          <w:sz w:val="24"/>
        </w:rPr>
        <w:t>1</w:t>
      </w:r>
      <w:r w:rsidR="001D72ED">
        <w:rPr>
          <w:rFonts w:hAnsi="Times New Roman" w:ascii="Times New Roman"/>
          <w:sz w:val="24"/>
        </w:rPr>
        <w:t>3. prosinca</w:t>
      </w:r>
      <w:r w:rsidR="004002C6">
        <w:rPr>
          <w:rFonts w:hAnsi="Times New Roman" w:ascii="Times New Roman"/>
          <w:sz w:val="24"/>
        </w:rPr>
        <w:t xml:space="preserve"> 2018.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3838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</w:t>
      </w:r>
      <w:r w:rsidR="003838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</w:t>
      </w:r>
      <w:r w:rsidR="00FD0203" w:rsidRPr="00FD0203">
        <w:rPr>
          <w:rFonts w:hAnsi="Times New Roman" w:ascii="Times New Roman"/>
          <w:sz w:val="24"/>
        </w:rPr>
        <w:t xml:space="preserve"> ASFALTI ZAGORJE d.o.o. – u stečaju, Krapina, Zagrebačka cesta 47, OIB: 82262893736, upisan</w:t>
      </w:r>
      <w:r w:rsidR="003838ED">
        <w:rPr>
          <w:rFonts w:hAnsi="Times New Roman" w:ascii="Times New Roman"/>
          <w:sz w:val="24"/>
        </w:rPr>
        <w:t>e</w:t>
      </w:r>
      <w:r w:rsidR="00FD0203" w:rsidRPr="00FD0203">
        <w:rPr>
          <w:rFonts w:hAnsi="Times New Roman" w:ascii="Times New Roman"/>
          <w:sz w:val="24"/>
        </w:rPr>
        <w:t xml:space="preserve"> u</w:t>
      </w:r>
      <w:r w:rsidR="00607398">
        <w:rPr>
          <w:rFonts w:hAnsi="Times New Roman" w:ascii="Times New Roman"/>
          <w:sz w:val="24"/>
        </w:rPr>
        <w:t>:</w:t>
      </w:r>
      <w:r w:rsidR="00C92C95">
        <w:rPr>
          <w:rFonts w:hAnsi="Times New Roman" w:ascii="Times New Roman"/>
          <w:sz w:val="24"/>
        </w:rPr>
        <w:t xml:space="preserve"> </w:t>
      </w:r>
    </w:p>
    <w:p w:rsidRDefault="00607398" w:rsidP="00EC0B44" w:rsidR="00FD0203">
      <w:pPr>
        <w:spacing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u w:val="single"/>
        </w:rPr>
        <w:t xml:space="preserve">k.o. Krapina, </w:t>
      </w:r>
      <w:r w:rsidR="00FD0203" w:rsidRPr="003838ED">
        <w:rPr>
          <w:rFonts w:hAnsi="Times New Roman" w:ascii="Times New Roman"/>
          <w:sz w:val="24"/>
          <w:u w:val="single"/>
        </w:rPr>
        <w:t>zk. ul. 7957</w:t>
      </w:r>
      <w:r w:rsidR="00FD0203">
        <w:rPr>
          <w:rFonts w:hAnsi="Times New Roman" w:ascii="Times New Roman"/>
          <w:sz w:val="24"/>
        </w:rPr>
        <w:t xml:space="preserve"> </w:t>
      </w:r>
    </w:p>
    <w:p w:rsidRDefault="00FD0203" w:rsidP="00EC0B44" w:rsidR="00FD0203">
      <w:pPr>
        <w:spacing w:after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čkbr. </w:t>
      </w:r>
      <w:r w:rsidRPr="00FD0203">
        <w:rPr>
          <w:rFonts w:hAnsi="Times New Roman" w:ascii="Times New Roman"/>
          <w:sz w:val="24"/>
        </w:rPr>
        <w:t xml:space="preserve">6913/1 </w:t>
      </w:r>
      <w:r>
        <w:rPr>
          <w:rFonts w:hAnsi="Times New Roman" w:ascii="Times New Roman"/>
          <w:sz w:val="24"/>
        </w:rPr>
        <w:tab/>
        <w:t xml:space="preserve">PUT KULAREK </w:t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od 61 čhv</w:t>
      </w:r>
      <w:r w:rsidR="00DF5074">
        <w:rPr>
          <w:rFonts w:hAnsi="Times New Roman" w:ascii="Times New Roman"/>
          <w:sz w:val="24"/>
        </w:rPr>
        <w:t xml:space="preserve"> (219,39 m2)</w:t>
      </w:r>
    </w:p>
    <w:p w:rsidRDefault="00633731" w:rsidP="00E7388F" w:rsidR="00633731">
      <w:pPr>
        <w:ind w:left="567"/>
        <w:rPr>
          <w:rFonts w:hAnsi="Times New Roman" w:ascii="Times New Roman"/>
          <w:sz w:val="24"/>
          <w:u w:val="single"/>
        </w:rPr>
      </w:pPr>
    </w:p>
    <w:p w:rsidRDefault="00607398" w:rsidP="00E7388F" w:rsidR="00E7388F" w:rsidRPr="00E7388F">
      <w:pPr>
        <w:ind w:left="567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  <w:u w:val="single"/>
        </w:rPr>
        <w:t xml:space="preserve">k.o. Krapina jug, </w:t>
      </w:r>
      <w:r w:rsidR="00C92C95" w:rsidRPr="00E7388F">
        <w:rPr>
          <w:rFonts w:hAnsi="Times New Roman" w:ascii="Times New Roman"/>
          <w:sz w:val="24"/>
          <w:u w:val="single"/>
        </w:rPr>
        <w:t xml:space="preserve">zk. ul. </w:t>
      </w:r>
      <w:r w:rsidR="00071131" w:rsidRPr="00E7388F">
        <w:rPr>
          <w:rFonts w:hAnsi="Times New Roman" w:ascii="Times New Roman"/>
          <w:sz w:val="24"/>
          <w:u w:val="single"/>
        </w:rPr>
        <w:t>1218</w:t>
      </w:r>
      <w:r w:rsidR="00071131" w:rsidRPr="00E7388F">
        <w:rPr>
          <w:rFonts w:hAnsi="Times New Roman" w:ascii="Times New Roman"/>
          <w:sz w:val="24"/>
        </w:rPr>
        <w:tab/>
      </w:r>
    </w:p>
    <w:p w:rsidRDefault="00E7388F" w:rsidP="00E7388F" w:rsidR="00C92C95">
      <w:pPr>
        <w:ind w:firstLine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čkbr. 1213</w:t>
      </w:r>
      <w:r>
        <w:rPr>
          <w:rFonts w:hAnsi="Times New Roman" w:ascii="Times New Roman"/>
          <w:sz w:val="24"/>
        </w:rPr>
        <w:tab/>
      </w:r>
      <w:r w:rsidR="00071131">
        <w:rPr>
          <w:rFonts w:hAnsi="Times New Roman" w:ascii="Times New Roman"/>
          <w:sz w:val="24"/>
        </w:rPr>
        <w:t>Broj D.L. 7-4</w:t>
      </w:r>
      <w:r w:rsidR="00071131">
        <w:rPr>
          <w:rFonts w:hAnsi="Times New Roman" w:ascii="Times New Roman"/>
          <w:sz w:val="24"/>
        </w:rPr>
        <w:tab/>
        <w:t xml:space="preserve">DVORIŠTE </w:t>
      </w:r>
      <w:r w:rsidR="00071131">
        <w:rPr>
          <w:rFonts w:hAnsi="Times New Roman" w:ascii="Times New Roman"/>
          <w:sz w:val="24"/>
        </w:rPr>
        <w:tab/>
      </w:r>
      <w:r w:rsidR="00071131">
        <w:rPr>
          <w:rFonts w:hAnsi="Times New Roman" w:ascii="Times New Roman"/>
          <w:sz w:val="24"/>
        </w:rPr>
        <w:tab/>
        <w:t>od</w:t>
      </w:r>
      <w:r>
        <w:rPr>
          <w:rFonts w:hAnsi="Times New Roman" w:ascii="Times New Roman"/>
          <w:sz w:val="24"/>
        </w:rPr>
        <w:t xml:space="preserve"> 30 m2</w:t>
      </w:r>
    </w:p>
    <w:p w:rsidRDefault="00E7388F" w:rsidP="00FD0203" w:rsidR="00E7388F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607398">
        <w:rPr>
          <w:rFonts w:hAnsi="Times New Roman" w:ascii="Times New Roman"/>
          <w:sz w:val="24"/>
        </w:rPr>
        <w:tab/>
      </w:r>
      <w:r w:rsidR="00607398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TRAFOSTANICA</w:t>
      </w:r>
      <w:r>
        <w:rPr>
          <w:rFonts w:hAnsi="Times New Roman" w:ascii="Times New Roman"/>
          <w:sz w:val="24"/>
        </w:rPr>
        <w:tab/>
        <w:t>od 13 m2</w:t>
      </w:r>
    </w:p>
    <w:p w:rsidRDefault="00607398" w:rsidP="00FD0203" w:rsidR="00607398">
      <w:pPr>
        <w:ind w:left="567"/>
        <w:rPr>
          <w:rFonts w:hAnsi="Times New Roman" w:ascii="Times New Roman"/>
          <w:sz w:val="24"/>
        </w:rPr>
      </w:pPr>
    </w:p>
    <w:p w:rsidRDefault="00633731" w:rsidP="00FD0203" w:rsidR="00607398" w:rsidRPr="00EC0B44">
      <w:pPr>
        <w:ind w:left="567"/>
        <w:rPr>
          <w:rFonts w:hAnsi="Times New Roman" w:ascii="Times New Roman"/>
          <w:sz w:val="24"/>
          <w:u w:val="single"/>
        </w:rPr>
      </w:pPr>
      <w:r w:rsidRPr="00EC0B44">
        <w:rPr>
          <w:rFonts w:hAnsi="Times New Roman" w:ascii="Times New Roman"/>
          <w:sz w:val="24"/>
          <w:u w:val="single"/>
        </w:rPr>
        <w:t xml:space="preserve">k.o. Krapina jug, </w:t>
      </w:r>
      <w:r w:rsidR="00607398" w:rsidRPr="00EC0B44">
        <w:rPr>
          <w:rFonts w:hAnsi="Times New Roman" w:ascii="Times New Roman"/>
          <w:sz w:val="24"/>
          <w:u w:val="single"/>
        </w:rPr>
        <w:t>zk. ul. 1073</w:t>
      </w:r>
    </w:p>
    <w:p w:rsidRDefault="00C92C95" w:rsidP="00FD0203" w:rsidR="00FD0203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č</w:t>
      </w:r>
      <w:r w:rsidR="00FD0203">
        <w:rPr>
          <w:rFonts w:hAnsi="Times New Roman" w:ascii="Times New Roman"/>
          <w:sz w:val="24"/>
        </w:rPr>
        <w:t xml:space="preserve">kbr. </w:t>
      </w:r>
      <w:r w:rsidR="00633731">
        <w:rPr>
          <w:rFonts w:hAnsi="Times New Roman" w:ascii="Times New Roman"/>
          <w:sz w:val="24"/>
        </w:rPr>
        <w:t>1212</w:t>
      </w:r>
      <w:r w:rsidR="00633731">
        <w:rPr>
          <w:rFonts w:hAnsi="Times New Roman" w:ascii="Times New Roman"/>
          <w:sz w:val="24"/>
        </w:rPr>
        <w:tab/>
      </w:r>
      <w:r w:rsidR="00EC0B44">
        <w:rPr>
          <w:rFonts w:hAnsi="Times New Roman" w:ascii="Times New Roman"/>
          <w:sz w:val="24"/>
        </w:rPr>
        <w:t>Broj D.L. 7-4</w:t>
      </w:r>
      <w:r w:rsidR="00EC0B44">
        <w:rPr>
          <w:rFonts w:hAnsi="Times New Roman" w:ascii="Times New Roman"/>
          <w:sz w:val="24"/>
        </w:rPr>
        <w:tab/>
      </w:r>
      <w:r w:rsidR="00633731">
        <w:rPr>
          <w:rFonts w:hAnsi="Times New Roman" w:ascii="Times New Roman"/>
          <w:sz w:val="24"/>
        </w:rPr>
        <w:t>DVORIŠTE</w:t>
      </w:r>
      <w:r w:rsidR="00633731">
        <w:rPr>
          <w:rFonts w:hAnsi="Times New Roman" w:ascii="Times New Roman"/>
          <w:sz w:val="24"/>
        </w:rPr>
        <w:tab/>
      </w:r>
      <w:r w:rsidR="00633731">
        <w:rPr>
          <w:rFonts w:hAnsi="Times New Roman" w:ascii="Times New Roman"/>
          <w:sz w:val="24"/>
        </w:rPr>
        <w:tab/>
        <w:t>od 4963 m2</w:t>
      </w:r>
    </w:p>
    <w:p w:rsidRDefault="00CE4D39" w:rsidP="00FD0203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dosuđuje se</w:t>
      </w:r>
      <w:r w:rsidRPr="006934ED">
        <w:rPr>
          <w:rFonts w:hAnsi="Times New Roman" w:ascii="Times New Roman"/>
          <w:sz w:val="24"/>
        </w:rPr>
        <w:t xml:space="preserve"> kupcu</w:t>
      </w:r>
      <w:r w:rsidR="00DF5074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="00B948D9">
        <w:rPr>
          <w:rFonts w:hAnsi="Times New Roman" w:ascii="Times New Roman"/>
          <w:sz w:val="24"/>
        </w:rPr>
        <w:t xml:space="preserve">KONTO TRADE d.o.o. Zagreb, Slavenskoga 1, OIB: </w:t>
      </w:r>
      <w:r w:rsidR="00B948D9" w:rsidRPr="00B948D9">
        <w:rPr>
          <w:rFonts w:hAnsi="Times New Roman" w:ascii="Times New Roman"/>
          <w:sz w:val="24"/>
        </w:rPr>
        <w:t>23107335162</w:t>
      </w:r>
      <w:r w:rsidR="00B948D9">
        <w:rPr>
          <w:rFonts w:hAnsi="Times New Roman" w:ascii="Times New Roman"/>
          <w:sz w:val="24"/>
        </w:rPr>
        <w:t>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B948D9">
        <w:rPr>
          <w:rFonts w:hAnsi="Times New Roman" w:ascii="Times New Roman"/>
          <w:sz w:val="24"/>
        </w:rPr>
        <w:t>Konto trade</w:t>
      </w:r>
      <w:r w:rsidR="00224068">
        <w:rPr>
          <w:rFonts w:hAnsi="Times New Roman" w:ascii="Times New Roman"/>
          <w:sz w:val="24"/>
        </w:rPr>
        <w:t xml:space="preserve"> d.o.o.</w:t>
      </w:r>
      <w:r w:rsidR="003E7FCA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384E2B">
        <w:rPr>
          <w:rFonts w:hAnsi="Times New Roman" w:ascii="Times New Roman"/>
          <w:b/>
          <w:sz w:val="24"/>
        </w:rPr>
        <w:t>27</w:t>
      </w:r>
      <w:r w:rsidR="004002C6" w:rsidRPr="004002C6">
        <w:rPr>
          <w:rFonts w:hAnsi="Times New Roman" w:ascii="Times New Roman"/>
          <w:b/>
          <w:sz w:val="24"/>
        </w:rPr>
        <w:t>0.000,00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3E7FCA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3E7FCA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3E7FCA">
        <w:rPr>
          <w:rFonts w:hAnsi="Times New Roman" w:ascii="Times New Roman"/>
          <w:sz w:val="24"/>
        </w:rPr>
        <w:t xml:space="preserve"> (HR00) 110314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3E7FCA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>upovnina za</w:t>
      </w:r>
      <w:r w:rsidR="003E7FCA">
        <w:rPr>
          <w:rFonts w:hAnsi="Times New Roman" w:ascii="Times New Roman"/>
          <w:sz w:val="24"/>
        </w:rPr>
        <w:t xml:space="preserve"> St-1103/14"</w:t>
      </w:r>
      <w:r w:rsidR="004002C6">
        <w:rPr>
          <w:rFonts w:hAnsi="Times New Roman" w:ascii="Times New Roman"/>
          <w:sz w:val="24"/>
        </w:rPr>
        <w:t>, u roku 30 dana od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</w:t>
      </w:r>
      <w:r w:rsidR="00EE17C9">
        <w:rPr>
          <w:rFonts w:hAnsi="Times New Roman" w:ascii="Times New Roman"/>
          <w:sz w:val="24"/>
        </w:rPr>
        <w:t xml:space="preserve">stavku </w:t>
      </w:r>
      <w:r w:rsidRPr="006934ED">
        <w:rPr>
          <w:rFonts w:hAnsi="Times New Roman" w:ascii="Times New Roman"/>
          <w:sz w:val="24"/>
        </w:rPr>
        <w:t>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Zemljišnoknjižni sud obavit će upise iz </w:t>
      </w:r>
      <w:r w:rsidR="00384E2B">
        <w:rPr>
          <w:rFonts w:hAnsi="Times New Roman" w:ascii="Times New Roman"/>
          <w:sz w:val="24"/>
        </w:rPr>
        <w:t>stavka</w:t>
      </w:r>
      <w:r w:rsidRPr="006934ED">
        <w:rPr>
          <w:rFonts w:hAnsi="Times New Roman" w:ascii="Times New Roman"/>
          <w:sz w:val="24"/>
        </w:rPr>
        <w:t xml:space="preserve">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</w:t>
      </w:r>
      <w:r w:rsidRPr="006934ED">
        <w:rPr>
          <w:rFonts w:hAnsi="Times New Roman" w:ascii="Times New Roman"/>
          <w:sz w:val="24"/>
        </w:rPr>
        <w:lastRenderedPageBreak/>
        <w:t xml:space="preserve">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</w:t>
      </w:r>
      <w:r w:rsidR="003E7FCA">
        <w:rPr>
          <w:rFonts w:hAnsi="Times New Roman" w:ascii="Times New Roman"/>
          <w:sz w:val="24"/>
        </w:rPr>
        <w:t>u Zlataru – Zemljišnoknjižni odjel Krapina.</w:t>
      </w:r>
    </w:p>
    <w:p w:rsidRDefault="00CE4D39" w:rsidP="00BC429A" w:rsidR="00BC429A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D66E6F" w:rsidR="00D74886">
      <w:pPr>
        <w:rPr>
          <w:rFonts w:hAnsi="Times New Roman" w:ascii="Times New Roman"/>
          <w:bCs/>
          <w:iCs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384E2B">
        <w:rPr>
          <w:rFonts w:hAnsi="Times New Roman" w:ascii="Times New Roman"/>
          <w:sz w:val="24"/>
        </w:rPr>
        <w:t>9</w:t>
      </w:r>
      <w:r w:rsidR="004002C6">
        <w:rPr>
          <w:rFonts w:hAnsi="Times New Roman" w:ascii="Times New Roman"/>
          <w:sz w:val="24"/>
        </w:rPr>
        <w:t xml:space="preserve">. </w:t>
      </w:r>
      <w:r w:rsidR="00384E2B">
        <w:rPr>
          <w:rFonts w:hAnsi="Times New Roman" w:ascii="Times New Roman"/>
          <w:sz w:val="24"/>
        </w:rPr>
        <w:t xml:space="preserve">ponovljenoj </w:t>
      </w:r>
      <w:r w:rsidR="00457093" w:rsidRPr="006934ED">
        <w:rPr>
          <w:rFonts w:hAnsi="Times New Roman" w:ascii="Times New Roman"/>
          <w:sz w:val="24"/>
        </w:rPr>
        <w:t xml:space="preserve">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384E2B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</w:t>
      </w:r>
      <w:r w:rsidR="00384E2B">
        <w:rPr>
          <w:rFonts w:hAnsi="Times New Roman" w:ascii="Times New Roman"/>
          <w:sz w:val="24"/>
        </w:rPr>
        <w:t>kupac</w:t>
      </w:r>
      <w:r w:rsidR="00D66E6F">
        <w:rPr>
          <w:rFonts w:hAnsi="Times New Roman" w:ascii="Times New Roman"/>
          <w:sz w:val="24"/>
        </w:rPr>
        <w:t xml:space="preserve"> Konto trade d.o.o. Sesvete, po početnoj cijeni od 320.000,00 kuna, čime j</w:t>
      </w:r>
      <w:r w:rsidR="004D3E99">
        <w:rPr>
          <w:rFonts w:hAnsi="Times New Roman" w:ascii="Times New Roman"/>
          <w:sz w:val="24"/>
        </w:rPr>
        <w:t xml:space="preserve">e ispunio uvjete za dosudu iste, sukladno odredbi članka 164. stavak 1. </w:t>
      </w:r>
      <w:r w:rsidR="004D3E99" w:rsidRPr="004D3E99">
        <w:rPr>
          <w:rFonts w:hAnsi="Times New Roman" w:ascii="Times New Roman"/>
          <w:sz w:val="24"/>
        </w:rPr>
        <w:t>Stečajnog zakona (Narodne novine, broj 44</w:t>
      </w:r>
      <w:r w:rsidR="004D3E99" w:rsidRPr="004D3E99">
        <w:rPr>
          <w:rFonts w:hAnsi="Times New Roman" w:ascii="Times New Roman"/>
          <w:bCs/>
          <w:iCs/>
          <w:sz w:val="24"/>
        </w:rPr>
        <w:t>/96 do 45/13 – odluka Ustavnog suda</w:t>
      </w:r>
      <w:r w:rsidR="004D3E99">
        <w:rPr>
          <w:rFonts w:hAnsi="Times New Roman" w:ascii="Times New Roman"/>
          <w:bCs/>
          <w:iCs/>
          <w:sz w:val="24"/>
        </w:rPr>
        <w:t>)</w:t>
      </w:r>
      <w:r w:rsidR="00D74886">
        <w:rPr>
          <w:rFonts w:hAnsi="Times New Roman" w:ascii="Times New Roman"/>
          <w:bCs/>
          <w:iCs/>
          <w:sz w:val="24"/>
        </w:rPr>
        <w:t>.</w:t>
      </w:r>
    </w:p>
    <w:p w:rsidRDefault="004D3E99" w:rsidP="00D66E6F" w:rsidR="00D66E6F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bCs/>
          <w:iCs/>
          <w:sz w:val="24"/>
        </w:rPr>
        <w:t xml:space="preserve"> 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D66E6F">
        <w:rPr>
          <w:rFonts w:hAnsi="Times New Roman" w:ascii="Times New Roman"/>
          <w:sz w:val="24"/>
        </w:rPr>
        <w:t>5</w:t>
      </w:r>
      <w:r w:rsidR="003E7FCA">
        <w:rPr>
          <w:rFonts w:hAnsi="Times New Roman" w:ascii="Times New Roman"/>
          <w:sz w:val="24"/>
        </w:rPr>
        <w:t>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razliku od </w:t>
      </w:r>
      <w:r w:rsidR="00D66E6F">
        <w:rPr>
          <w:rFonts w:hAnsi="Times New Roman" w:ascii="Times New Roman"/>
          <w:sz w:val="24"/>
        </w:rPr>
        <w:t>270</w:t>
      </w:r>
      <w:r w:rsidR="003E7FCA">
        <w:rPr>
          <w:rFonts w:hAnsi="Times New Roman" w:ascii="Times New Roman"/>
          <w:sz w:val="24"/>
        </w:rPr>
        <w:t>.000,00</w:t>
      </w:r>
      <w:r w:rsidRPr="006934ED">
        <w:rPr>
          <w:rFonts w:hAnsi="Times New Roman" w:ascii="Times New Roman"/>
          <w:sz w:val="24"/>
        </w:rPr>
        <w:t xml:space="preserve"> kuna, kako je to određeno </w:t>
      </w:r>
      <w:r w:rsidR="00D66E6F">
        <w:rPr>
          <w:rFonts w:hAnsi="Times New Roman" w:ascii="Times New Roman"/>
          <w:sz w:val="24"/>
        </w:rPr>
        <w:t>stavkom</w:t>
      </w:r>
      <w:r w:rsidRPr="006934ED">
        <w:rPr>
          <w:rFonts w:hAnsi="Times New Roman" w:ascii="Times New Roman"/>
          <w:sz w:val="24"/>
        </w:rPr>
        <w:t xml:space="preserve">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Odluka u </w:t>
      </w:r>
      <w:r w:rsidR="00D66E6F">
        <w:rPr>
          <w:rFonts w:hAnsi="Times New Roman" w:ascii="Times New Roman"/>
          <w:sz w:val="24"/>
        </w:rPr>
        <w:t>stavcima</w:t>
      </w:r>
      <w:r w:rsidRPr="006934ED">
        <w:rPr>
          <w:rFonts w:hAnsi="Times New Roman" w:ascii="Times New Roman"/>
          <w:sz w:val="24"/>
        </w:rPr>
        <w:t xml:space="preserve"> I</w:t>
      </w:r>
      <w:r w:rsidR="00751522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I. - VI.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</w:t>
      </w:r>
      <w:r w:rsidR="004D3E99" w:rsidRPr="004D3E99">
        <w:rPr>
          <w:rStyle w:val="Hiperveza"/>
          <w:rFonts w:hAnsi="Times New Roman" w:ascii="Times New Roman"/>
          <w:bCs/>
          <w:color w:val="auto"/>
          <w:sz w:val="24"/>
          <w:u w:val="none"/>
        </w:rPr>
        <w:t xml:space="preserve">Ovršnog zakona ("Narodne novine" broj </w:t>
      </w:r>
      <w:hyperlink r:id="rId10" w:history="true">
        <w:r w:rsidR="004D3E99" w:rsidRPr="004D3E99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112/12</w:t>
        </w:r>
      </w:hyperlink>
      <w:r w:rsidR="004D3E99" w:rsidRPr="004D3E99">
        <w:rPr>
          <w:rStyle w:val="Hiperveza"/>
          <w:rFonts w:hAnsi="Times New Roman" w:ascii="Times New Roman"/>
          <w:bCs/>
          <w:color w:val="auto"/>
          <w:sz w:val="24"/>
          <w:u w:val="none"/>
        </w:rPr>
        <w:t xml:space="preserve">, </w:t>
      </w:r>
      <w:hyperlink r:id="rId11" w:history="true">
        <w:r w:rsidR="004D3E99" w:rsidRPr="004D3E99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25/13</w:t>
        </w:r>
      </w:hyperlink>
      <w:r w:rsidR="004D3E99" w:rsidRPr="004D3E99">
        <w:rPr>
          <w:rStyle w:val="Hiperveza"/>
          <w:rFonts w:hAnsi="Times New Roman" w:ascii="Times New Roman"/>
          <w:bCs/>
          <w:color w:val="auto"/>
          <w:sz w:val="24"/>
          <w:u w:val="none"/>
        </w:rPr>
        <w:t xml:space="preserve"> – čl. 101. ZiD ZPP, </w:t>
      </w:r>
      <w:hyperlink r:id="rId12" w:history="true">
        <w:r w:rsidR="004D3E99" w:rsidRPr="004D3E99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93/14</w:t>
        </w:r>
      </w:hyperlink>
      <w:r w:rsidR="004D3E99" w:rsidRPr="004D3E99">
        <w:rPr>
          <w:rStyle w:val="Hiperveza"/>
          <w:rFonts w:hAnsi="Times New Roman" w:ascii="Times New Roman"/>
          <w:bCs/>
          <w:color w:val="auto"/>
          <w:sz w:val="24"/>
          <w:u w:val="none"/>
        </w:rPr>
        <w:t>, 55/16 – odluka Ustavnog suda i 73/17)</w:t>
      </w:r>
      <w:r w:rsidR="00D74886">
        <w:rPr>
          <w:rStyle w:val="Hiperveza"/>
          <w:rFonts w:hAnsi="Times New Roman" w:ascii="Times New Roman"/>
          <w:bCs/>
          <w:color w:val="auto"/>
          <w:sz w:val="24"/>
          <w:u w:val="none"/>
        </w:rPr>
        <w:t>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310AAD" w:rsidP="00751522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6A1C6F">
        <w:rPr>
          <w:rFonts w:hAnsi="Times New Roman" w:ascii="Times New Roman"/>
          <w:sz w:val="24"/>
        </w:rPr>
        <w:t>13</w:t>
      </w:r>
      <w:r w:rsidR="00D74886">
        <w:rPr>
          <w:rFonts w:hAnsi="Times New Roman" w:ascii="Times New Roman"/>
          <w:sz w:val="24"/>
        </w:rPr>
        <w:t>. prosinca</w:t>
      </w:r>
      <w:r w:rsidR="00751522">
        <w:rPr>
          <w:rFonts w:hAnsi="Times New Roman" w:ascii="Times New Roman"/>
          <w:sz w:val="24"/>
        </w:rPr>
        <w:t xml:space="preserve"> 2018.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="003E7FCA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MIHAEL KOVAČIĆ</w:t>
      </w:r>
      <w:r w:rsidR="00D95EA9">
        <w:rPr>
          <w:rFonts w:hAnsi="Times New Roman" w:ascii="Times New Roman"/>
          <w:sz w:val="24"/>
        </w:rPr>
        <w:t xml:space="preserve"> v. r. 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D95EA9" w:rsidR="00D95EA9" w:rsidRPr="00D95EA9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5EA9">
        <w:rPr>
          <w:rFonts w:hAnsi="Times New Roman" w:ascii="Times New Roman"/>
          <w:sz w:val="24"/>
        </w:rPr>
        <w:tab/>
        <w:t>Za toč. otpravka – ovl. službenik</w:t>
      </w:r>
    </w:p>
    <w:p w:rsidRDefault="00D95EA9" w:rsidR="00D95EA9" w:rsidRPr="00D95EA9">
      <w:pPr>
        <w:rPr>
          <w:rFonts w:hAnsi="Times New Roman" w:ascii="Times New Roman"/>
          <w:sz w:val="24"/>
        </w:rPr>
      </w:pPr>
      <w:r w:rsidRPr="00D95EA9">
        <w:rPr>
          <w:rFonts w:hAnsi="Times New Roman" w:ascii="Times New Roman"/>
          <w:sz w:val="24"/>
        </w:rPr>
        <w:tab/>
      </w:r>
      <w:r w:rsidRPr="00D95EA9">
        <w:rPr>
          <w:rFonts w:hAnsi="Times New Roman" w:ascii="Times New Roman"/>
          <w:sz w:val="24"/>
        </w:rPr>
        <w:tab/>
      </w:r>
      <w:r w:rsidRPr="00D95EA9">
        <w:rPr>
          <w:rFonts w:hAnsi="Times New Roman" w:ascii="Times New Roman"/>
          <w:sz w:val="24"/>
        </w:rPr>
        <w:tab/>
      </w:r>
      <w:r w:rsidRPr="00D95EA9">
        <w:rPr>
          <w:rFonts w:hAnsi="Times New Roman" w:ascii="Times New Roman"/>
          <w:sz w:val="24"/>
        </w:rPr>
        <w:tab/>
      </w:r>
      <w:r w:rsidRPr="00D95EA9">
        <w:rPr>
          <w:rFonts w:hAnsi="Times New Roman" w:ascii="Times New Roman"/>
          <w:sz w:val="24"/>
        </w:rPr>
        <w:tab/>
      </w:r>
      <w:r w:rsidRPr="00D95EA9">
        <w:rPr>
          <w:rFonts w:hAnsi="Times New Roman" w:ascii="Times New Roman"/>
          <w:sz w:val="24"/>
        </w:rPr>
        <w:tab/>
      </w:r>
      <w:r w:rsidRPr="00D95EA9">
        <w:rPr>
          <w:rFonts w:hAnsi="Times New Roman" w:ascii="Times New Roman"/>
          <w:sz w:val="24"/>
        </w:rPr>
        <w:tab/>
      </w:r>
      <w:r w:rsidRPr="00D95EA9">
        <w:rPr>
          <w:rFonts w:hAnsi="Times New Roman" w:ascii="Times New Roman"/>
          <w:sz w:val="24"/>
        </w:rPr>
        <w:tab/>
      </w:r>
      <w:r w:rsidRPr="00D95EA9">
        <w:rPr>
          <w:rFonts w:hAnsi="Times New Roman" w:ascii="Times New Roman"/>
          <w:sz w:val="24"/>
        </w:rPr>
        <w:tab/>
        <w:t>Kristina Švajger</w:t>
      </w:r>
    </w:p>
    <w:p w:rsidRDefault="00D95EA9" w:rsidP="00310AAD" w:rsidR="00D95EA9" w:rsidRPr="00D95EA9">
      <w:pPr>
        <w:rPr>
          <w:rFonts w:hAnsi="Times New Roman" w:ascii="Times New Roman"/>
          <w:sz w:val="24"/>
        </w:rPr>
      </w:pPr>
    </w:p>
    <w:sectPr w:rsidSect="006934ED" w:rsidR="00D95EA9" w:rsidRPr="00D95EA9">
      <w:headerReference w:type="even" r:id="rId13"/>
      <w:headerReference w:type="default" r:id="rId14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9F4" w:rsidR="00C509F4">
      <w:r>
        <w:separator/>
      </w:r>
    </w:p>
  </w:endnote>
  <w:endnote w:id="0" w:type="continuationSeparator">
    <w:p w:rsidRDefault="00C509F4" w:rsidR="00C50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9F4" w:rsidR="00C509F4">
      <w:r>
        <w:separator/>
      </w:r>
    </w:p>
  </w:footnote>
  <w:footnote w:id="0" w:type="continuationSeparator">
    <w:p w:rsidRDefault="00C509F4" w:rsidR="00C50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D95EA9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3E7FCA">
      <w:rPr>
        <w:rFonts w:hAnsi="Times New Roman" w:ascii="Times New Roman"/>
        <w:szCs w:val="22"/>
      </w:rPr>
      <w:t>1103/14</w:t>
    </w:r>
    <w:r w:rsidR="00525277">
      <w:rPr>
        <w:rFonts w:hAnsi="Times New Roman" w:ascii="Times New Roman"/>
        <w:szCs w:val="22"/>
      </w:rPr>
      <w:t>-110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3843A9"/>
    <w:multiLevelType w:val="hybridMultilevel"/>
    <w:tmpl w:val="2404FD44"/>
    <w:lvl w:tplc="1E1C94F6" w:ilvl="0">
      <w:start w:val="1"/>
      <w:numFmt w:val="decimal"/>
      <w:suff w:val="space"/>
      <w:lvlText w:val="%1."/>
      <w:lvlJc w:val="left"/>
      <w:pPr>
        <w:ind w:hanging="170" w:left="1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04A4239"/>
    <w:multiLevelType w:val="singleLevel"/>
    <w:tmpl w:val="CF7C846E"/>
    <w:lvl w:ilvl="0">
      <w:start w:val="6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4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"/>
  </w:num>
  <w:num w:numId="3">
    <w:abstractNumId w:val="8"/>
  </w:num>
  <w:num w:numId="4">
    <w:abstractNumId w:val="4"/>
  </w:num>
  <w:num w:numId="5">
    <w:abstractNumId w:val="9"/>
  </w:num>
  <w:num w:numId="6">
    <w:abstractNumId w:val="6"/>
  </w:num>
  <w:num w:numId="7">
    <w:abstractNumId w:val="13"/>
  </w:num>
  <w:num w:numId="8">
    <w:abstractNumId w:val="19"/>
  </w:num>
  <w:num w:numId="9">
    <w:abstractNumId w:val="0"/>
  </w:num>
  <w:num w:numId="10">
    <w:abstractNumId w:val="22"/>
  </w:num>
  <w:num w:numId="11">
    <w:abstractNumId w:val="15"/>
  </w:num>
  <w:num w:numId="12">
    <w:abstractNumId w:val="10"/>
  </w:num>
  <w:num w:numId="13">
    <w:abstractNumId w:val="14"/>
  </w:num>
  <w:num w:numId="14">
    <w:abstractNumId w:val="21"/>
  </w:num>
  <w:num w:numId="15">
    <w:abstractNumId w:val="16"/>
  </w:num>
  <w:num w:numId="16">
    <w:abstractNumId w:val="7"/>
  </w:num>
  <w:num w:numId="17">
    <w:abstractNumId w:val="3"/>
  </w:num>
  <w:num w:numId="18">
    <w:abstractNumId w:val="2"/>
  </w:num>
  <w:num w:numId="19">
    <w:abstractNumId w:val="17"/>
  </w:num>
  <w:num w:numId="20">
    <w:abstractNumId w:val="12"/>
  </w:num>
  <w:num w:numId="21">
    <w:abstractNumId w:val="18"/>
  </w:num>
  <w:num w:numId="22">
    <w:abstractNumId w:val="11"/>
  </w:num>
  <w:num w:numId="23">
    <w:abstractNumId w:val="9"/>
    <w:lvlOverride w:ilvl="0">
      <w:startOverride w:val="1"/>
    </w:lvlOverride>
  </w:num>
  <w:num w:numId="2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3F1F"/>
    <w:rsid w:val="00001B5A"/>
    <w:rsid w:val="000127F5"/>
    <w:rsid w:val="0001639B"/>
    <w:rsid w:val="0003475F"/>
    <w:rsid w:val="00037791"/>
    <w:rsid w:val="00062DD1"/>
    <w:rsid w:val="00070CB4"/>
    <w:rsid w:val="00071131"/>
    <w:rsid w:val="000764D8"/>
    <w:rsid w:val="000A046A"/>
    <w:rsid w:val="000A5A68"/>
    <w:rsid w:val="000A7434"/>
    <w:rsid w:val="000D010B"/>
    <w:rsid w:val="0010635B"/>
    <w:rsid w:val="001165B7"/>
    <w:rsid w:val="001241C1"/>
    <w:rsid w:val="00153260"/>
    <w:rsid w:val="00164FDA"/>
    <w:rsid w:val="00177A30"/>
    <w:rsid w:val="001D52CD"/>
    <w:rsid w:val="001D72ED"/>
    <w:rsid w:val="001E575C"/>
    <w:rsid w:val="00210D63"/>
    <w:rsid w:val="00224068"/>
    <w:rsid w:val="0024257C"/>
    <w:rsid w:val="0025192A"/>
    <w:rsid w:val="00260725"/>
    <w:rsid w:val="00296403"/>
    <w:rsid w:val="002A71F5"/>
    <w:rsid w:val="002B0BBA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5377D"/>
    <w:rsid w:val="00360318"/>
    <w:rsid w:val="0036625F"/>
    <w:rsid w:val="003838ED"/>
    <w:rsid w:val="00384E2B"/>
    <w:rsid w:val="003A16D8"/>
    <w:rsid w:val="003B3623"/>
    <w:rsid w:val="003B4319"/>
    <w:rsid w:val="003B79B5"/>
    <w:rsid w:val="003C3ECA"/>
    <w:rsid w:val="003D21F3"/>
    <w:rsid w:val="003E4384"/>
    <w:rsid w:val="003E7FCA"/>
    <w:rsid w:val="003F62A9"/>
    <w:rsid w:val="003F74DA"/>
    <w:rsid w:val="004002C6"/>
    <w:rsid w:val="00436CBD"/>
    <w:rsid w:val="00441071"/>
    <w:rsid w:val="004416EE"/>
    <w:rsid w:val="004524D3"/>
    <w:rsid w:val="00457093"/>
    <w:rsid w:val="00460C49"/>
    <w:rsid w:val="00462348"/>
    <w:rsid w:val="004647CD"/>
    <w:rsid w:val="0047037A"/>
    <w:rsid w:val="00477A53"/>
    <w:rsid w:val="00482439"/>
    <w:rsid w:val="004B38AD"/>
    <w:rsid w:val="004D3E99"/>
    <w:rsid w:val="004F4D02"/>
    <w:rsid w:val="004F7EA7"/>
    <w:rsid w:val="005054F0"/>
    <w:rsid w:val="00525277"/>
    <w:rsid w:val="005419C8"/>
    <w:rsid w:val="0057341F"/>
    <w:rsid w:val="00593FFA"/>
    <w:rsid w:val="005A4811"/>
    <w:rsid w:val="005B00EE"/>
    <w:rsid w:val="006008F9"/>
    <w:rsid w:val="00607398"/>
    <w:rsid w:val="00625BB1"/>
    <w:rsid w:val="00633731"/>
    <w:rsid w:val="00642359"/>
    <w:rsid w:val="006669E4"/>
    <w:rsid w:val="006934ED"/>
    <w:rsid w:val="006A1C6F"/>
    <w:rsid w:val="006B72D9"/>
    <w:rsid w:val="006C0F1C"/>
    <w:rsid w:val="006E1347"/>
    <w:rsid w:val="006E52BB"/>
    <w:rsid w:val="0070227B"/>
    <w:rsid w:val="007160D0"/>
    <w:rsid w:val="00726EF1"/>
    <w:rsid w:val="00736971"/>
    <w:rsid w:val="00751522"/>
    <w:rsid w:val="00775F31"/>
    <w:rsid w:val="007B20E2"/>
    <w:rsid w:val="007B75AF"/>
    <w:rsid w:val="007D7683"/>
    <w:rsid w:val="007E0A65"/>
    <w:rsid w:val="007E3B92"/>
    <w:rsid w:val="007F048E"/>
    <w:rsid w:val="008217D5"/>
    <w:rsid w:val="00830A3E"/>
    <w:rsid w:val="00845128"/>
    <w:rsid w:val="008A516D"/>
    <w:rsid w:val="008B5D0E"/>
    <w:rsid w:val="008B6BCE"/>
    <w:rsid w:val="008C0D95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81634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90A36"/>
    <w:rsid w:val="00B948D9"/>
    <w:rsid w:val="00BC429A"/>
    <w:rsid w:val="00BF6D58"/>
    <w:rsid w:val="00C03A19"/>
    <w:rsid w:val="00C172D4"/>
    <w:rsid w:val="00C2297B"/>
    <w:rsid w:val="00C313C5"/>
    <w:rsid w:val="00C32C1D"/>
    <w:rsid w:val="00C40290"/>
    <w:rsid w:val="00C43637"/>
    <w:rsid w:val="00C44BF9"/>
    <w:rsid w:val="00C509F4"/>
    <w:rsid w:val="00C531B2"/>
    <w:rsid w:val="00C74832"/>
    <w:rsid w:val="00C92C95"/>
    <w:rsid w:val="00C93F35"/>
    <w:rsid w:val="00CE4D39"/>
    <w:rsid w:val="00CF419D"/>
    <w:rsid w:val="00CF57A2"/>
    <w:rsid w:val="00D07094"/>
    <w:rsid w:val="00D138CB"/>
    <w:rsid w:val="00D54DB0"/>
    <w:rsid w:val="00D66E6F"/>
    <w:rsid w:val="00D74886"/>
    <w:rsid w:val="00D95EA9"/>
    <w:rsid w:val="00DB5644"/>
    <w:rsid w:val="00DD1286"/>
    <w:rsid w:val="00DE3115"/>
    <w:rsid w:val="00DF5074"/>
    <w:rsid w:val="00E066CE"/>
    <w:rsid w:val="00E06DA9"/>
    <w:rsid w:val="00E076E3"/>
    <w:rsid w:val="00E13F3C"/>
    <w:rsid w:val="00E1663C"/>
    <w:rsid w:val="00E16E92"/>
    <w:rsid w:val="00E24AF4"/>
    <w:rsid w:val="00E2554D"/>
    <w:rsid w:val="00E3371F"/>
    <w:rsid w:val="00E33BA1"/>
    <w:rsid w:val="00E47842"/>
    <w:rsid w:val="00E478A9"/>
    <w:rsid w:val="00E50768"/>
    <w:rsid w:val="00E70779"/>
    <w:rsid w:val="00E7388F"/>
    <w:rsid w:val="00E82CB9"/>
    <w:rsid w:val="00E9081A"/>
    <w:rsid w:val="00E97931"/>
    <w:rsid w:val="00EA52A1"/>
    <w:rsid w:val="00EA6308"/>
    <w:rsid w:val="00EC0B44"/>
    <w:rsid w:val="00EE17C9"/>
    <w:rsid w:val="00EF3F1F"/>
    <w:rsid w:val="00EF42CF"/>
    <w:rsid w:val="00F04195"/>
    <w:rsid w:val="00F076FA"/>
    <w:rsid w:val="00F14B88"/>
    <w:rsid w:val="00F35635"/>
    <w:rsid w:val="00F46AB7"/>
    <w:rsid w:val="00F478FA"/>
    <w:rsid w:val="00F61A18"/>
    <w:rsid w:val="00F85EAB"/>
    <w:rsid w:val="00FA7342"/>
    <w:rsid w:val="00FB4597"/>
    <w:rsid w:val="00FD0203"/>
    <w:rsid w:val="00FD046E"/>
    <w:rsid w:val="00FE6DDB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C44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EA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C44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EA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d.o.o.; PETRALEX j.d.o.o. za usluge; A. C. REDAN d.o.o. za trgovinu i usluge; SATO društvo s ograničenom odgovornošću za usluge; BK gradnja d.o.o. za usluge; KONTO TRADE društvo s ograničenom odgovornošću za trgovinu i usluge</izvorni_sadrzaj>
    <derivirana_varijabla naziv="DomainObject.Predmet.StrankaFormated_1">  ASFALTI ZAGORJE d.o.o.; PETRALEX j.d.o.o. za usluge; A. C. REDAN d.o.o. za trgovinu i usluge; SATO društvo s ograničenom odgovornošću za usluge; BK gradnja d.o.o. za usluge; KONTO TRADE društvo s ograničenom odgovornošću za trgovinu i usluge</derivirana_varijabla>
  </DomainObject.Predmet.StrankaFormated>
  <DomainObject.Predmet.StrankaFormatedOIB>
    <izvorni_sadrzaj>  ASFALTI ZAGORJE d.o.o., OIB 82262893736; PETRALEX j.d.o.o. za usluge, OIB 44564389357; A. C. REDAN d.o.o. za trgovinu i usluge, OIB 76532050891; SATO društvo s ograničenom odgovornošću za usluge, OIB 65194295219; BK gradnja d.o.o. za usluge, OIB 78374625022; KONTO TRADE društvo s ograničenom odgovornošću za trgovinu i usluge, OIB 23107335162</izvorni_sadrzaj>
    <derivirana_varijabla naziv="DomainObject.Predmet.StrankaFormatedOIB_1">  ASFALTI ZAGORJE d.o.o., OIB 82262893736; PETRALEX j.d.o.o. za usluge, OIB 44564389357; A. C. REDAN d.o.o. za trgovinu i usluge, OIB 76532050891; SATO društvo s ograničenom odgovornošću za usluge, OIB 65194295219; BK gradnja d.o.o. za usluge, OIB 78374625022; KONTO TRADE društvo s ograničenom odgovornošću za trgovinu i usluge, OIB 23107335162</derivirana_varijabla>
  </DomainObject.Predmet.StrankaFormatedOIB>
  <DomainObject.Predmet.StrankaFormatedWithAdress>
    <izvorni_sadrzaj> ASFALTI ZAGORJE d.o.o., Zagrebačka cesta 47, 49000 Krapina; PETRALEX j.d.o.o. za usluge, Vojina Bakića 2, 10000 Zagreb; A. C. REDAN d.o.o. za trgovinu i usluge, Velika ves 2/A, 49000 Lepajci; SATO društvo s ograničenom odgovornošću za usluge, Zagrebačka avenija 108, 10000 Zagreb; BK gradnja d.o.o. za usluge, Vojina Bakića 2, 10000 Zagreb; KONTO TRADE društvo s ograničenom odgovornošću za trgovinu i usluge, Slavenskog 1, 10000 Zagreb</izvorni_sadrzaj>
    <derivirana_varijabla naziv="DomainObject.Predmet.StrankaFormatedWithAdress_1"> ASFALTI ZAGORJE d.o.o., Zagrebačka cesta 47, 49000 Krapina; PETRALEX j.d.o.o. za usluge, Vojina Bakića 2, 10000 Zagreb; A. C. REDAN d.o.o. za trgovinu i usluge, Velika ves 2/A, 49000 Lepajci; SATO društvo s ograničenom odgovornošću za usluge, Zagrebačka avenija 108, 10000 Zagreb; BK gradnja d.o.o. za usluge, Vojina Bakića 2, 10000 Zagreb; KONTO TRADE društvo s ograničenom odgovornošću za trgovinu i usluge, Slavenskog 1, 10000 Zagreb</derivirana_varijabla>
  </DomainObject.Predmet.StrankaFormatedWithAdress>
  <DomainObject.Predmet.StrankaFormatedWithAdressOIB>
    <izvorni_sadrzaj> ASFALTI ZAGORJE d.o.o., OIB 82262893736, Zagrebačka cesta 47, 49000 Krapina; PETRALEX j.d.o.o. za usluge, OIB 44564389357, Vojina Bakića 2, 10000 Zagreb; A. C. REDAN d.o.o. za trgovinu i usluge, OIB 76532050891, Velika ves 2/A, 49000 Lepajci; SATO društvo s ograničenom odgovornošću za usluge, OIB 65194295219, Zagrebačka avenija 108, 10000 Zagreb; BK gradnja d.o.o. za usluge, OIB 78374625022, Vojina Bakića 2, 10000 Zagreb; KONTO TRADE društvo s ograničenom odgovornošću za trgovinu i usluge, OIB 23107335162, Slavenskog 1, 10000 Zagreb</izvorni_sadrzaj>
    <derivirana_varijabla naziv="DomainObject.Predmet.StrankaFormatedWithAdressOIB_1"> ASFALTI ZAGORJE d.o.o., OIB 82262893736, Zagrebačka cesta 47, 49000 Krapina; PETRALEX j.d.o.o. za usluge, OIB 44564389357, Vojina Bakića 2, 10000 Zagreb; A. C. REDAN d.o.o. za trgovinu i usluge, OIB 76532050891, Velika ves 2/A, 49000 Lepajci; SATO društvo s ograničenom odgovornošću za usluge, OIB 65194295219, Zagrebačka avenija 108, 10000 Zagreb; BK gradnja d.o.o. za usluge, OIB 78374625022, Vojina Bakića 2, 10000 Zagreb; KONTO TRADE društvo s ograničenom odgovornošću za trgovinu i usluge, OIB 23107335162, Slavenskog 1, 10000 Zagreb</derivirana_varijabla>
  </DomainObject.Predmet.StrankaFormatedWithAdressOIB>
  <DomainObject.Predmet.StrankaWithAdress>
    <izvorni_sadrzaj>ASFALTI ZAGORJE d.o.o. Zagrebačka cesta 47,49000 Krapina,PETRALEX j.d.o.o. za usluge Vojina Bakića 2,10000 Zagreb,A. C. REDAN d.o.o. za trgovinu i usluge Velika ves 2/A,49000 Lepajci,SATO društvo s ograničenom odgovornošću za usluge Zagrebačka avenija 108,10000 Zagreb,BK gradnja d.o.o. za usluge Vojina Bakića 2,10000 Zagreb,KONTO TRADE društvo s ograničenom odgovornošću za trgovinu i usluge Slavenskog 1,10000 Zagreb</izvorni_sadrzaj>
    <derivirana_varijabla naziv="DomainObject.Predmet.StrankaWithAdress_1">ASFALTI ZAGORJE d.o.o. Zagrebačka cesta 47,49000 Krapina,PETRALEX j.d.o.o. za usluge Vojina Bakića 2,10000 Zagreb,A. C. REDAN d.o.o. za trgovinu i usluge Velika ves 2/A,49000 Lepajci,SATO društvo s ograničenom odgovornošću za usluge Zagrebačka avenija 108,10000 Zagreb,BK gradnja d.o.o. za usluge Vojina Bakića 2,10000 Zagreb,KONTO TRADE društvo s ograničenom odgovornošću za trgovinu i usluge Slavenskog 1,10000 Zagreb</derivirana_varijabla>
  </DomainObject.Predmet.StrankaWithAdress>
  <DomainObject.Predmet.StrankaWithAdressOIB>
    <izvorni_sadrzaj>ASFALTI ZAGORJE d.o.o., OIB 82262893736, Zagrebačka cesta 47,49000 Krapina,PETRALEX j.d.o.o. za usluge, OIB 44564389357, Vojina Bakića 2,10000 Zagreb,A. C. REDAN d.o.o. za trgovinu i usluge, OIB 76532050891, Velika ves 2/A,49000 Lepajci,SATO društvo s ograničenom odgovornošću za usluge, OIB 65194295219, Zagrebačka avenija 108,10000 Zagreb,BK gradnja d.o.o. za usluge, OIB 78374625022, Vojina Bakića 2,10000 Zagreb,KONTO TRADE društvo s ograničenom odgovornošću za trgovinu i usluge, OIB 23107335162, Slavenskog 1,10000 Zagreb</izvorni_sadrzaj>
    <derivirana_varijabla naziv="DomainObject.Predmet.StrankaWithAdressOIB_1">ASFALTI ZAGORJE d.o.o., OIB 82262893736, Zagrebačka cesta 47,49000 Krapina,PETRALEX j.d.o.o. za usluge, OIB 44564389357, Vojina Bakića 2,10000 Zagreb,A. C. REDAN d.o.o. za trgovinu i usluge, OIB 76532050891, Velika ves 2/A,49000 Lepajci,SATO društvo s ograničenom odgovornošću za usluge, OIB 65194295219, Zagrebačka avenija 108,10000 Zagreb,BK gradnja d.o.o. za usluge, OIB 78374625022, Vojina Bakića 2,10000 Zagreb,KONTO TRADE društvo s ograničenom odgovornošću za trgovinu i usluge, OIB 23107335162, Slavenskog 1,10000 Zagreb</derivirana_varijabla>
  </DomainObject.Predmet.StrankaWithAdressOIB>
  <DomainObject.Predmet.StrankaNazivFormated>
    <izvorni_sadrzaj>ASFALTI ZAGORJE d.o.o.,PETRALEX j.d.o.o. za usluge,A. C. REDAN d.o.o. za trgovinu i usluge,SATO društvo s ograničenom odgovornošću za usluge,BK gradnja d.o.o. za usluge,KONTO TRADE društvo s ograničenom odgovornošću za trgovinu i usluge</izvorni_sadrzaj>
    <derivirana_varijabla naziv="DomainObject.Predmet.StrankaNazivFormated_1">ASFALTI ZAGORJE d.o.o.,PETRALEX j.d.o.o. za usluge,A. C. REDAN d.o.o. za trgovinu i usluge,SATO društvo s ograničenom odgovornošću za usluge,BK gradnja d.o.o. za usluge,KONTO TRADE društvo s ograničenom odgovornošću za trgovinu i usluge</derivirana_varijabla>
  </DomainObject.Predmet.StrankaNazivFormated>
  <DomainObject.Predmet.StrankaNazivFormatedOIB>
    <izvorni_sadrzaj>ASFALTI ZAGORJE d.o.o., OIB 82262893736,PETRALEX j.d.o.o. za usluge, OIB 44564389357,A. C. REDAN d.o.o. za trgovinu i usluge, OIB 76532050891,SATO društvo s ograničenom odgovornošću za usluge, OIB 65194295219,BK gradnja d.o.o. za usluge, OIB 78374625022,KONTO TRADE društvo s ograničenom odgovornošću za trgovinu i usluge, OIB 23107335162</izvorni_sadrzaj>
    <derivirana_varijabla naziv="DomainObject.Predmet.StrankaNazivFormatedOIB_1">ASFALTI ZAGORJE d.o.o., OIB 82262893736,PETRALEX j.d.o.o. za usluge, OIB 44564389357,A. C. REDAN d.o.o. za trgovinu i usluge, OIB 76532050891,SATO društvo s ograničenom odgovornošću za usluge, OIB 65194295219,BK gradnja d.o.o. za usluge, OIB 78374625022,KONTO TRADE društvo s ograničenom odgovornošću za trgovinu i usluge, OIB 23107335162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ASFALTI ZAGORJE d.o.o.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izvorni_sadrzaj>
    <derivirana_varijabla naziv="DomainObject.Predmet.StrankaListFormated_1">
      <item>ASFALTI ZAGORJE d.o.o.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derivirana_varijabla>
  </DomainObject.Predmet.StrankaListFormated>
  <DomainObject.Predmet.StrankaListFormatedOIB>
    <izvorni_sadrzaj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  <item>KONTO TRADE društvo s ograničenom odgovornošću za trgovinu i usluge, OIB 23107335162</item>
    </izvorni_sadrzaj>
    <derivirana_varijabla naziv="DomainObject.Predmet.StrankaListFormatedOIB_1"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  <item>KONTO TRADE društvo s ograničenom odgovornošću za trgovinu i usluge, OIB 23107335162</item>
    </derivirana_varijabla>
  </DomainObject.Predmet.StrankaListFormatedOIB>
  <DomainObject.Predmet.StrankaListFormatedWithAdress>
    <izvorni_sadrzaj>
      <item>ASFALTI ZAGORJE d.o.o., Zagrebačka cesta 47, 49000 Krapina</item>
      <item>PETRALEX j.d.o.o. za usluge, Vojina Bakića 2, 10000 Zagreb</item>
      <item>A. C. REDAN d.o.o. za trgovinu i usluge, Velika ves 2/A, 49000 Lepajci</item>
      <item>SATO društvo s ograničenom odgovornošću za usluge, Zagrebačka avenija 108, 10000 Zagreb</item>
      <item>BK gradnja d.o.o. za usluge, Vojina Bakića 2, 10000 Zagreb</item>
      <item>KONTO TRADE društvo s ograničenom odgovornošću za trgovinu i usluge, Slavenskog 1, 10000 Zagreb</item>
    </izvorni_sadrzaj>
    <derivirana_varijabla naziv="DomainObject.Predmet.StrankaListFormatedWithAdress_1">
      <item>ASFALTI ZAGORJE d.o.o., Zagrebačka cesta 47, 49000 Krapina</item>
      <item>PETRALEX j.d.o.o. za usluge, Vojina Bakića 2, 10000 Zagreb</item>
      <item>A. C. REDAN d.o.o. za trgovinu i usluge, Velika ves 2/A, 49000 Lepajci</item>
      <item>SATO društvo s ograničenom odgovornošću za usluge, Zagrebačka avenija 108, 10000 Zagreb</item>
      <item>BK gradnja d.o.o. za usluge, Vojina Bakića 2, 10000 Zagreb</item>
      <item>KONTO TRADE društvo s ograničenom odgovornošću za trgovinu i usluge, Slavenskog 1, 10000 Zagreb</item>
    </derivirana_varijabla>
  </DomainObject.Predmet.StrankaListFormatedWithAdress>
  <DomainObject.Predmet.StrankaListFormatedWithAdressOIB>
    <izvorni_sadrzaj>
      <item>ASFALTI ZAGORJE d.o.o., OIB 82262893736, Zagrebačka cesta 47, 49000 Krapina</item>
      <item>PETRALEX j.d.o.o. za usluge, OIB 44564389357, Vojina Bakića 2, 10000 Zagreb</item>
      <item>A. C. REDAN d.o.o. za trgovinu i usluge, OIB 76532050891, Velika ves 2/A, 49000 Lepajci</item>
      <item>SATO društvo s ograničenom odgovornošću za usluge, OIB 65194295219, Zagrebačka avenija 108, 10000 Zagreb</item>
      <item>BK gradnja d.o.o. za usluge, OIB 78374625022, Vojina Bakića 2, 10000 Zagreb</item>
      <item>KONTO TRADE društvo s ograničenom odgovornošću za trgovinu i usluge, OIB 23107335162, Slavenskog 1, 10000 Zagreb</item>
    </izvorni_sadrzaj>
    <derivirana_varijabla naziv="DomainObject.Predmet.StrankaListFormatedWithAdressOIB_1">
      <item>ASFALTI ZAGORJE d.o.o., OIB 82262893736, Zagrebačka cesta 47, 49000 Krapina</item>
      <item>PETRALEX j.d.o.o. za usluge, OIB 44564389357, Vojina Bakića 2, 10000 Zagreb</item>
      <item>A. C. REDAN d.o.o. za trgovinu i usluge, OIB 76532050891, Velika ves 2/A, 49000 Lepajci</item>
      <item>SATO društvo s ograničenom odgovornošću za usluge, OIB 65194295219, Zagrebačka avenija 108, 10000 Zagreb</item>
      <item>BK gradnja d.o.o. za usluge, OIB 78374625022, Vojina Bakića 2, 10000 Zagreb</item>
      <item>KONTO TRADE društvo s ograničenom odgovornošću za trgovinu i usluge, OIB 23107335162, Slavenskog 1, 10000 Zagreb</item>
    </derivirana_varijabla>
  </DomainObject.Predmet.StrankaListFormatedWithAdressOIB>
  <DomainObject.Predmet.StrankaListNazivFormated>
    <izvorni_sadrzaj>
      <item>ASFALTI ZAGORJE d.o.o.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izvorni_sadrzaj>
    <derivirana_varijabla naziv="DomainObject.Predmet.StrankaListNazivFormated_1">
      <item>ASFALTI ZAGORJE d.o.o.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derivirana_varijabla>
  </DomainObject.Predmet.StrankaListNazivFormated>
  <DomainObject.Predmet.StrankaListNazivFormatedOIB>
    <izvorni_sadrzaj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  <item>KONTO TRADE društvo s ograničenom odgovornošću za trgovinu i usluge, OIB 23107335162</item>
    </izvorni_sadrzaj>
    <derivirana_varijabla naziv="DomainObject.Predmet.StrankaListNazivFormatedOIB_1"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  <item>KONTO TRADE društvo s ograničenom odgovornošću za trgovinu i usluge, OIB 23107335162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</izvorni_sadrzaj>
    <derivirana_varijabla naziv="DomainObject.Predmet.OstaliListNazivFormated_1">
      <item>Helena Sjauš</item>
      <item>Odvjetničko društvo Šavorić&amp;partneri</item>
      <item>Mato Čičak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</izvorni_sadrzaj>
    <derivirana_varijabla naziv="DomainObject.Predmet.OstaliListNazivFormatedOIB_1">
      <item>Helena Sjauš</item>
      <item>Odvjetničko društvo Šavorić&amp;partneri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ASFALTI ZAGORJE d.o.o. i dr.</izvorni_sadrzaj>
    <derivirana_varijabla naziv="DomainObject.Predmet.StrankaIDrugi_1">ASFALTI ZAGORJE d.o.o. i dr.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 i dr.</izvorni_sadrzaj>
    <derivirana_varijabla naziv="DomainObject.Predmet.StrankaIDrugiAdressOIB_1">ASFALTI ZAGORJE d.o.o., OIB 82262893736, Zagrebačka cesta 47, 49000 Krapina i dr.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  <item>A. C. REDAN d.o.o. za trgovinu i usluge, OIB 76532050891, Velika ves 2/A,49000 Lepajci</item>
      <item>SATO društvo s ograničenom odgovornošću za usluge, OIB 65194295219, Zagrebačka avenija 108,10000 Zagreb</item>
      <item>BK gradnja d.o.o. za usluge, OIB 78374625022, Vojina Bakića 2,10000 Zagreb</item>
      <item>KONTO TRADE društvo s ograničenom odgovornošću za trgovinu i usluge, OIB 23107335162, Slavenskog 1,10000 Zagreb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  <item>A. C. REDAN d.o.o. za trgovinu i usluge, OIB 76532050891, Velika ves 2/A,49000 Lepajci</item>
      <item>SATO društvo s ograničenom odgovornošću za usluge, OIB 65194295219, Zagrebačka avenija 108,10000 Zagreb</item>
      <item>BK gradnja d.o.o. za usluge, OIB 78374625022, Vojina Bakića 2,10000 Zagreb</item>
      <item>KONTO TRADE društvo s ograničenom odgovornošću za trgovinu i usluge, OIB 23107335162, Slavenskog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  <item>, OIB 44564389357</item>
      <item>, OIB 76532050891</item>
      <item>, OIB 65194295219</item>
      <item>, OIB 78374625022</item>
      <item>, OIB 23107335162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  <item>, OIB 44564389357</item>
      <item>, OIB 76532050891</item>
      <item>, OIB 65194295219</item>
      <item>, OIB 78374625022</item>
      <item>, OIB 23107335162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St-1103/2014-99</izvorni_sadrzaj>
    <derivirana_varijabla naziv="DomainObject.PredzadnjaOdlukaIzPredmeta.Oznaka_1">St-1103/2014-99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2536</properties:Characters>
  <properties:Lines>77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2018-12-13T10:09:00Z</dcterms:created>
  <dc:creator>MK</dc:creator>
  <cp:lastModifiedBy>Kristina Švajger</cp:lastModifiedBy>
  <cp:lastPrinted>2018-12-13T10:11:00Z</cp:lastPrinted>
  <dcterms:modified xmlns:xsi="http://www.w3.org/2001/XMLSchema-instance" xsi:type="dcterms:W3CDTF">2018-12-13T10:12:00Z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Konto trade, 13.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