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4B2A26" w:rsidR="004B2A26">
        <w:tc>
          <w:tcPr>
            <w:tcW w:type="dxa" w:w="2985"/>
            <w:hideMark/>
          </w:tcPr>
          <w:p w:rsidRDefault="004B2A26" w:rsidP="004B2A26" w:rsidR="004B2A26">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4B2A26" w:rsidP="004B2A26" w:rsidR="004B2A26">
            <w:pPr>
              <w:spacing w:after="0"/>
              <w:jc w:val="center"/>
            </w:pPr>
            <w:r>
              <w:t>Republika Hrvatska</w:t>
            </w:r>
          </w:p>
          <w:p w:rsidRDefault="004B2A26" w:rsidP="004B2A26" w:rsidR="004B2A26">
            <w:pPr>
              <w:spacing w:after="0"/>
              <w:jc w:val="center"/>
            </w:pPr>
            <w:r>
              <w:t>Trgovački sud u Varaždinu</w:t>
            </w:r>
          </w:p>
          <w:p w:rsidRDefault="004B2A26" w:rsidP="004B2A26" w:rsidR="004B2A26">
            <w:pPr>
              <w:spacing w:after="0"/>
              <w:jc w:val="center"/>
            </w:pPr>
            <w:r>
              <w:t>Varaždin, Braće Radić 2</w:t>
            </w:r>
          </w:p>
        </w:tc>
      </w:tr>
    </w:tbl>
    <w:p w14:textId="a3a21c7" w14:paraId="a3a21c7" w:rsidRDefault="004B2A26" w:rsidP="004B2A26" w:rsidR="004B2A26">
      <w:pPr>
        <w:spacing w:after="0"/>
        <w:jc w:val="both"/>
        <w15:collapsed w:val="false"/>
      </w:pPr>
      <w:r>
        <w:tab/>
      </w:r>
      <w:r>
        <w:tab/>
      </w:r>
      <w:r>
        <w:tab/>
      </w:r>
      <w:r>
        <w:tab/>
      </w:r>
    </w:p>
    <w:p w:rsidRDefault="004B2A26" w:rsidP="004B2A26" w:rsidR="004B2A26">
      <w:pPr>
        <w:spacing w:after="0"/>
        <w:ind w:left="5664"/>
      </w:pPr>
      <w:r>
        <w:t xml:space="preserve">   Poslovni broj: 3 St-393/2018-4</w:t>
      </w:r>
    </w:p>
    <w:p w:rsidRDefault="004B2A26" w:rsidP="004B2A26" w:rsidR="004B2A26">
      <w:pPr>
        <w:spacing w:after="0"/>
        <w:ind w:left="5664"/>
      </w:pPr>
    </w:p>
    <w:p w:rsidRDefault="004B2A26" w:rsidP="004B2A26" w:rsidR="004B2A26">
      <w:pPr>
        <w:spacing w:after="0"/>
      </w:pPr>
    </w:p>
    <w:p w:rsidRDefault="004B2A26" w:rsidP="004B2A26" w:rsidR="004B2A26">
      <w:pPr>
        <w:spacing w:after="0"/>
        <w:jc w:val="both"/>
        <w:rPr>
          <w:b/>
        </w:rPr>
      </w:pPr>
    </w:p>
    <w:p w:rsidRDefault="004B2A26" w:rsidP="004B2A26" w:rsidR="004B2A26">
      <w:pPr>
        <w:spacing w:after="0"/>
        <w:jc w:val="both"/>
      </w:pPr>
      <w:r>
        <w:rPr>
          <w:b/>
        </w:rPr>
        <w:tab/>
      </w:r>
      <w:r>
        <w:t xml:space="preserve">Trgovački sud u Varaždinu, po sucu toga suda Jasni Lekić, u stečajnom predmetu u povodu prijedloga predlagatelja FINANCIJSKA AGENCIJA Regionalni centar Zagreb, Podružnica Varaždin, A. Cesarca 2, protiv dužnika BIOPLIN ČAKOVEC društvo s ograničenom odgovornošću za proizvodnju, trgovinu i usluge, skraćena tvrtka BIOPLIN ČAKOVEC d.o.o. Varaždin, Cehovska 17, MBS: 080046347, OIB: 61050491027, radi otvaranja stečajnog postupka nad dužnikom, dana 07. studenog 2018. godine donio je slijedeći   </w:t>
      </w:r>
    </w:p>
    <w:p w:rsidRDefault="004B2A26" w:rsidP="004B2A26" w:rsidR="004B2A26">
      <w:pPr>
        <w:spacing w:after="0"/>
        <w:jc w:val="both"/>
      </w:pPr>
    </w:p>
    <w:p w:rsidRDefault="004B2A26" w:rsidP="004B2A26" w:rsidR="004B2A26">
      <w:pPr>
        <w:spacing w:after="0"/>
        <w:jc w:val="both"/>
        <w:rPr>
          <w:rFonts w:eastAsia="Calibri"/>
        </w:rPr>
      </w:pPr>
    </w:p>
    <w:p w:rsidRDefault="004B2A26" w:rsidP="004B2A26" w:rsidR="004B2A26">
      <w:pPr>
        <w:spacing w:after="0"/>
        <w:jc w:val="center"/>
        <w:rPr>
          <w:rFonts w:eastAsia="Times New Roman"/>
          <w:lang w:eastAsia="hr-HR"/>
        </w:rPr>
      </w:pPr>
      <w:r>
        <w:rPr>
          <w:sz w:val="28"/>
          <w:szCs w:val="28"/>
        </w:rPr>
        <w:t>Z A K LJ U Č A K</w:t>
      </w:r>
    </w:p>
    <w:p w:rsidRDefault="004B2A26" w:rsidP="004B2A26" w:rsidR="004B2A26">
      <w:pPr>
        <w:spacing w:after="0"/>
        <w:jc w:val="center"/>
      </w:pPr>
    </w:p>
    <w:p w:rsidRDefault="004B2A26" w:rsidP="004B2A26" w:rsidR="004B2A26">
      <w:pPr>
        <w:spacing w:after="0"/>
        <w:ind w:firstLine="708"/>
        <w:jc w:val="both"/>
      </w:pPr>
      <w:r>
        <w:t>I/ Nalaže se odgovornoj osobi dužnika BIOPLIN ČAKOVEC d.o.o. Varaždin, Cehovska 17, OIB: 61050491027,</w:t>
      </w:r>
      <w:r>
        <w:rPr>
          <w:color w:themeColor="text1" w:val="000000"/>
        </w:rPr>
        <w:t xml:space="preserve"> da sukladno </w:t>
      </w:r>
      <w:r>
        <w:t xml:space="preserve">članku 17. Stečajnog zakona ("Narodne novine" broj 71/15 i 104/17, u daljnjem tekstu SZ-a) u roku od 15 dana od dana primitka ovog zaključka, dostave popis imovine i obveza dužnika koji se sastoji od naznake:   </w:t>
      </w:r>
    </w:p>
    <w:p w:rsidRDefault="004B2A26" w:rsidP="004B2A26" w:rsidR="004B2A26">
      <w:pPr>
        <w:spacing w:after="0"/>
        <w:jc w:val="both"/>
      </w:pPr>
    </w:p>
    <w:p w:rsidRDefault="004B2A26" w:rsidP="004B2A26" w:rsidR="004B2A26">
      <w:pPr>
        <w:spacing w:after="0"/>
        <w:jc w:val="both"/>
      </w:pPr>
      <w:r>
        <w:t>1. nekretnina i pokretnina dužnika (opis svake pojedine nekretnine i pokretnine s podacima potrebnim za identifikaciju)</w:t>
      </w:r>
    </w:p>
    <w:p w:rsidRDefault="004B2A26" w:rsidP="004B2A26" w:rsidR="004B2A26">
      <w:pPr>
        <w:spacing w:after="0"/>
        <w:jc w:val="both"/>
      </w:pPr>
      <w:r>
        <w:t>2. imovinskih prava dužnika na tuđim stvarima (opis svake pojedine nekretnine ili pokretnine s podacima potrebnim za identifikaciju)</w:t>
      </w:r>
    </w:p>
    <w:p w:rsidRDefault="004B2A26" w:rsidP="004B2A26" w:rsidR="004B2A26">
      <w:pPr>
        <w:spacing w:after="0"/>
        <w:jc w:val="both"/>
      </w:pPr>
      <w:r>
        <w:t>3. novčanih i nenovčanih tražbina dužnika (iznos, ime i prezime/naziv, OIB i adresa dužnikovog dužnika, pravna osnova, datum dospijeća)</w:t>
      </w:r>
    </w:p>
    <w:p w:rsidRDefault="004B2A26" w:rsidP="004B2A26" w:rsidR="004B2A26">
      <w:pPr>
        <w:spacing w:after="0"/>
        <w:jc w:val="both"/>
      </w:pPr>
      <w:r>
        <w:t>4. drugih prava koja čine imovinu dužnika (opis prava, procijenjena vrijednost prava, ako se radi o imovinskom pravu)</w:t>
      </w:r>
    </w:p>
    <w:p w:rsidRDefault="004B2A26" w:rsidP="004B2A26" w:rsidR="004B2A26">
      <w:pPr>
        <w:spacing w:after="0"/>
        <w:jc w:val="both"/>
      </w:pPr>
      <w:r>
        <w:t>5. novčanih sredstava na računima (ukupan iznos novčanih sredstava po svim računima dužnika, uz naznaku broja računa i banke te popis svih računa otvorenih u bankama uključujući i popis računa štednih uloga)</w:t>
      </w:r>
    </w:p>
    <w:p w:rsidRDefault="004B2A26" w:rsidP="004B2A26" w:rsidR="004B2A26">
      <w:pPr>
        <w:spacing w:after="0"/>
        <w:jc w:val="both"/>
      </w:pPr>
      <w:r>
        <w:t>6. druge imovine dužnika (opis i vrste imovine s podacima potrebnim za identifikaciju)</w:t>
      </w:r>
    </w:p>
    <w:p w:rsidRDefault="004B2A26" w:rsidP="004B2A26" w:rsidR="004B2A26">
      <w:pPr>
        <w:spacing w:after="0"/>
        <w:jc w:val="both"/>
      </w:pPr>
      <w:r>
        <w:t>7. obveza dužnika unesenih u njegove poslovne knjige (popis svih obveza pojedinačno s naznakom iznosa, ime i prezime/naziv, OIB i adresa vjerovnika, datum dospijeća tražbine, vrsta i visina kamatne stope koja se obračunava na iznos obveze ako se radi o novčanoj obvezi)</w:t>
      </w:r>
    </w:p>
    <w:p w:rsidRDefault="004B2A26" w:rsidP="004B2A26" w:rsidR="004B2A26">
      <w:pPr>
        <w:spacing w:after="0"/>
        <w:jc w:val="both"/>
      </w:pPr>
      <w:r>
        <w:t>8. drugih novčanih i nenovčanih obveza dužnika (opis obveze, vrsta-novčane ili nenovčane, ime i prezime/naziv, OIB i adresa vjerovnika, datum dospijeća tražbine, vrsta i visina kamatne stope koja se obračunava na iznos obveze ako se radi o novčanoj obvezi)</w:t>
      </w:r>
    </w:p>
    <w:p w:rsidRDefault="004B2A26" w:rsidP="004B2A26" w:rsidR="004B2A26">
      <w:pPr>
        <w:spacing w:after="0"/>
        <w:jc w:val="both"/>
      </w:pPr>
      <w:r>
        <w:lastRenderedPageBreak/>
        <w:t>9. razlučnih prava na imovini dužnika (podaci o razlučnom pravu, pravna osnova, dio imovine na koji se odnosi razlučno pravo, je li razlučno pravo upisano u javne knjige, iznos u visini kojega postoji razlučno pravo)</w:t>
      </w:r>
    </w:p>
    <w:p w:rsidRDefault="004B2A26" w:rsidP="004B2A26" w:rsidR="004B2A26">
      <w:pPr>
        <w:spacing w:after="0"/>
        <w:jc w:val="both"/>
      </w:pPr>
      <w:r>
        <w:t>10. izlučnih prava (podaci o izlučnom pravu, pravna osnova i dio imovine na koji se odnosi izlučno pravo)</w:t>
      </w:r>
    </w:p>
    <w:p w:rsidRDefault="004B2A26" w:rsidP="004B2A26" w:rsidR="004B2A26">
      <w:pPr>
        <w:spacing w:after="0"/>
        <w:jc w:val="both"/>
      </w:pPr>
      <w:r>
        <w:t>11. prosječnih mjesečnih troškova redovnoga poslovanja dužnika u posljednjih godinu dana (iznos u kunama, specifikacija troškova)</w:t>
      </w:r>
    </w:p>
    <w:p w:rsidRDefault="004B2A26" w:rsidP="004B2A26" w:rsidR="004B2A26">
      <w:pPr>
        <w:spacing w:after="0"/>
        <w:jc w:val="both"/>
      </w:pPr>
      <w:r>
        <w:t>12. postupaka pred sudovima ili javnopravnim tijelima u kojima je dužnik stranka i visinu ili opis tražbine koja je predmet postupka (naziv suda/javnopravnog tijela, vrsta postupka, poslovni broj predmeta, podaci o strankama u postupku, vrijednost premeta spora.</w:t>
      </w:r>
    </w:p>
    <w:p w:rsidRDefault="004B2A26" w:rsidP="004B2A26" w:rsidR="004B2A26">
      <w:pPr>
        <w:spacing w:after="0"/>
        <w:jc w:val="both"/>
      </w:pPr>
    </w:p>
    <w:p w:rsidRDefault="004B2A26" w:rsidP="004B2A26" w:rsidR="004B2A26">
      <w:pPr>
        <w:spacing w:after="0"/>
        <w:ind w:firstLine="708"/>
        <w:jc w:val="both"/>
      </w:pPr>
      <w:r>
        <w:t>II/ 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4B2A26" w:rsidP="004B2A26" w:rsidR="004B2A26">
      <w:pPr>
        <w:spacing w:after="0"/>
        <w:jc w:val="both"/>
      </w:pPr>
    </w:p>
    <w:p w:rsidRDefault="004B2A26" w:rsidP="004B2A26" w:rsidR="004B2A26">
      <w:pPr>
        <w:spacing w:after="0"/>
        <w:ind w:firstLine="708"/>
        <w:jc w:val="both"/>
      </w:pPr>
      <w:r>
        <w:t>III/ Upozorava se odgovorna osoba dužnika Krunoslav Laljek iz Šaša 47, 42253 Bednja, OIB: 02818691372, da za davanje neistinitoga ili nepotpunoga popisa imovine i obveza, odgovara kao za davanje lažnoga iskaza u postupku pred sudom.</w:t>
      </w:r>
    </w:p>
    <w:p w:rsidRDefault="004B2A26" w:rsidP="004B2A26" w:rsidR="004B2A26">
      <w:pPr>
        <w:spacing w:after="0"/>
        <w:ind w:firstLine="708"/>
        <w:jc w:val="both"/>
      </w:pPr>
    </w:p>
    <w:p w:rsidRDefault="004B2A26" w:rsidP="004B2A26" w:rsidR="004B2A26">
      <w:pPr>
        <w:spacing w:after="0"/>
        <w:jc w:val="both"/>
      </w:pPr>
    </w:p>
    <w:p w:rsidRDefault="004B2A26" w:rsidP="004B2A26" w:rsidR="004B2A26">
      <w:pPr>
        <w:spacing w:after="0"/>
        <w:jc w:val="center"/>
      </w:pPr>
      <w:r>
        <w:t>Obrazloženje</w:t>
      </w:r>
    </w:p>
    <w:p w:rsidRDefault="004B2A26" w:rsidP="004B2A26" w:rsidR="004B2A26">
      <w:pPr>
        <w:spacing w:after="0"/>
        <w:jc w:val="center"/>
      </w:pPr>
    </w:p>
    <w:p w:rsidRDefault="004B2A26" w:rsidP="004B2A26" w:rsidR="004B2A26">
      <w:pPr>
        <w:spacing w:after="0"/>
        <w:jc w:val="both"/>
      </w:pPr>
      <w:r>
        <w:tab/>
        <w:t xml:space="preserve">Dana 5. listopada 2018. godine predlagatelj Financijska agencija, Podružnica Varaždin podnio je prijedlog za otvaranje stečajnog postupka nad dužnikom BIOPLIN ČAKOVEC d.o.o. Varaždin, navodeći da dužnik na dan 3. listopada 2018. godine u Očevidniku redoslijeda osnova za plaćanje ima evidentirane neizvršene osnove za plaćanje u ukupnom iznosu od 1.377.783,55 kn, te da dužnik ima 1 zaposlenika. </w:t>
      </w:r>
    </w:p>
    <w:p w:rsidRDefault="004B2A26" w:rsidP="004B2A26" w:rsidR="004B2A26">
      <w:pPr>
        <w:spacing w:after="0"/>
        <w:jc w:val="both"/>
      </w:pPr>
      <w:r>
        <w:tab/>
        <w:t>Stoga je sud sukladno čl. 17. st 1., 2. i 3. SZ-a, odlučio kao u izreci ovog zaključka.</w:t>
      </w:r>
    </w:p>
    <w:p w:rsidRDefault="004B2A26" w:rsidP="004B2A26" w:rsidR="004B2A26">
      <w:pPr>
        <w:spacing w:after="0"/>
        <w:jc w:val="both"/>
      </w:pPr>
    </w:p>
    <w:p w:rsidRDefault="004B2A26" w:rsidP="004B2A26" w:rsidR="004B2A26">
      <w:pPr>
        <w:spacing w:after="0"/>
        <w:jc w:val="both"/>
      </w:pPr>
    </w:p>
    <w:p w:rsidRDefault="004B2A26" w:rsidP="004B2A26" w:rsidR="004B2A26">
      <w:pPr>
        <w:spacing w:after="0"/>
        <w:jc w:val="center"/>
      </w:pPr>
      <w:r>
        <w:t>Varaždin, 7. studenog 2018.</w:t>
      </w:r>
    </w:p>
    <w:p w:rsidRDefault="004B2A26" w:rsidP="004B2A26" w:rsidR="004B2A26">
      <w:pPr>
        <w:spacing w:after="0"/>
        <w:jc w:val="center"/>
      </w:pPr>
    </w:p>
    <w:p w:rsidRDefault="004B2A26" w:rsidP="004B2A26" w:rsidR="004B2A26">
      <w:pPr>
        <w:spacing w:after="0"/>
        <w:ind w:firstLine="720"/>
        <w:jc w:val="center"/>
        <w:outlineLvl w:val="0"/>
      </w:pPr>
      <w:r>
        <w:t xml:space="preserve">                                                                      Sudac:</w:t>
      </w:r>
    </w:p>
    <w:p w:rsidRDefault="004B2A26" w:rsidP="004B2A26" w:rsidR="004B2A26">
      <w:pPr>
        <w:spacing w:after="0"/>
        <w:ind w:firstLine="720"/>
        <w:jc w:val="right"/>
      </w:pPr>
    </w:p>
    <w:p w:rsidRDefault="004B2A26" w:rsidP="004B2A26" w:rsidR="004B2A26">
      <w:pPr>
        <w:spacing w:after="0"/>
        <w:ind w:firstLine="720"/>
        <w:jc w:val="center"/>
        <w:outlineLvl w:val="0"/>
      </w:pPr>
      <w:r>
        <w:t xml:space="preserve">                                                                      Jasna Lekić, v. r.</w:t>
      </w:r>
    </w:p>
    <w:p w:rsidRDefault="004B2A26" w:rsidP="004B2A26" w:rsidR="004B2A26">
      <w:pPr>
        <w:spacing w:after="0"/>
        <w:ind w:firstLine="720"/>
        <w:jc w:val="center"/>
        <w:outlineLvl w:val="0"/>
      </w:pPr>
    </w:p>
    <w:p w:rsidRDefault="004B2A26" w:rsidP="004B2A26" w:rsidR="004B2A26">
      <w:pPr>
        <w:spacing w:after="0"/>
        <w:ind w:firstLine="720"/>
        <w:jc w:val="center"/>
        <w:outlineLvl w:val="0"/>
      </w:pPr>
    </w:p>
    <w:p w:rsidRDefault="004B2A26" w:rsidP="004B2A26" w:rsidR="004B2A26">
      <w:pPr>
        <w:spacing w:after="0"/>
        <w:ind w:firstLine="720"/>
        <w:jc w:val="both"/>
        <w:outlineLvl w:val="0"/>
      </w:pPr>
      <w:r>
        <w:t xml:space="preserve">                                                                         Za točnost otpravka-ovlašteni službenik:</w:t>
      </w:r>
    </w:p>
    <w:p w:rsidRDefault="004B2A26" w:rsidP="004B2A26" w:rsidR="004B2A26">
      <w:pPr>
        <w:spacing w:after="0"/>
        <w:jc w:val="both"/>
      </w:pPr>
    </w:p>
    <w:p w:rsidRDefault="004B2A26" w:rsidP="004B2A26" w:rsidR="004B2A26">
      <w:pPr>
        <w:spacing w:after="0"/>
        <w:jc w:val="both"/>
      </w:pPr>
    </w:p>
    <w:p w:rsidRDefault="004B2A26" w:rsidP="004B2A26" w:rsidR="004B2A26">
      <w:pPr>
        <w:spacing w:after="0"/>
        <w:jc w:val="both"/>
      </w:pPr>
      <w:r>
        <w:t>POUKA O PRAVNOM LIJEKU:</w:t>
      </w:r>
    </w:p>
    <w:p w:rsidRDefault="004B2A26" w:rsidP="004B2A26" w:rsidR="004B2A26">
      <w:pPr>
        <w:spacing w:after="0"/>
        <w:jc w:val="both"/>
      </w:pPr>
    </w:p>
    <w:p w:rsidRDefault="004B2A26" w:rsidP="004B2A26" w:rsidR="004B2A26">
      <w:pPr>
        <w:spacing w:after="0"/>
        <w:ind w:firstLine="708"/>
        <w:jc w:val="both"/>
      </w:pPr>
      <w:r>
        <w:t>Protiv ovoga zaključka žalba nije dopuštena (čl. 19. st. 7. SZ-a).</w:t>
      </w:r>
    </w:p>
    <w:p w:rsidRDefault="004B2A26" w:rsidP="004B2A26" w:rsidR="004B2A26">
      <w:pPr>
        <w:spacing w:after="0"/>
        <w:jc w:val="both"/>
      </w:pPr>
    </w:p>
    <w:p w:rsidRDefault="004B2A26" w:rsidP="004B2A26" w:rsidR="004B2A26">
      <w:pPr>
        <w:spacing w:after="0"/>
        <w:jc w:val="both"/>
      </w:pPr>
    </w:p>
    <w:p w:rsidRDefault="004B2A26" w:rsidP="004B2A26" w:rsidR="004B2A26">
      <w:pPr>
        <w:spacing w:after="0"/>
        <w:jc w:val="both"/>
      </w:pPr>
      <w:r>
        <w:t>DNA: 1. Direktor dužnika Krunoslav Laljek, Šaša 47, 42253 Bednja, uz rješenje St-393/18-3</w:t>
      </w:r>
    </w:p>
    <w:p w:rsidRDefault="004B2A26" w:rsidP="004B2A26" w:rsidR="004B2A26">
      <w:pPr>
        <w:spacing w:after="0"/>
        <w:jc w:val="both"/>
      </w:pPr>
      <w:r>
        <w:t xml:space="preserve">                od 7.11.2018.</w:t>
      </w:r>
    </w:p>
    <w:p w:rsidRDefault="004B2A26" w:rsidP="004B2A26" w:rsidR="00AE649C" w:rsidRPr="00B76F3C">
      <w:pPr>
        <w:spacing w:after="0"/>
        <w:jc w:val="both"/>
      </w:pPr>
      <w:r>
        <w:t xml:space="preserve">           2. E-Oglasna ploča suda</w:t>
      </w:r>
      <w:r w:rsidR="00AB4602">
        <w:rPr>
          <w:noProof/>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3092" w:rsidP="00537B78" w:rsidR="00473092">
      <w:r>
        <w:separator/>
      </w:r>
    </w:p>
  </w:endnote>
  <w:endnote w:id="0" w:type="continuationSeparator">
    <w:p w:rsidRDefault="00473092" w:rsidP="00537B78" w:rsidR="004730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3092" w:rsidP="00537B78" w:rsidR="00473092">
      <w:r>
        <w:separator/>
      </w:r>
    </w:p>
  </w:footnote>
  <w:footnote w:id="0" w:type="continuationSeparator">
    <w:p w:rsidRDefault="00473092" w:rsidP="00537B78" w:rsidR="004730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092"/>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A26"/>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6861"/>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886856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2018.</izvorni_sadrzaj>
    <derivirana_varijabla naziv="DomainObject.DatumDonosenjaOdluke_1">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St-393/2018-4</izvorni_sadrzaj>
    <derivirana_varijabla naziv="DomainObject.Oznaka_1">St-393/2018-4</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393</izvorni_sadrzaj>
    <derivirana_varijabla naziv="DomainObject.Predmet.Broj_1">393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listopada 2018.</izvorni_sadrzaj>
    <derivirana_varijabla naziv="DomainObject.Predmet.DatumOsnivanja_1">5.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St-393/2018</izvorni_sadrzaj>
    <derivirana_varijabla naziv="DomainObject.Predmet.OznakaBroj_1">St-393/2018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BIOPLIN ČAKOVEC društvo s ograničenom odgovornošću za proizvodnju, trgovinu i usluge zastupanog po punomoćniku Krunoslav Laljek</izvorni_sadrzaj>
    <derivirana_varijabla naziv="DomainObject.Predmet.ProtustrankaFormated_1">  BIOPLIN ČAKOVEC društvo s ograničenom odgovornošću za proizvodnju, trgovinu i usluge zastupanog po punomoćniku Krunoslav Laljek</derivirana_varijabla>
  </DomainObject.Predmet.ProtustrankaFormated>
  <DomainObject.Predmet.ProtustrankaFormatedOIB>
    <izvorni_sadrzaj>  BIOPLIN ČAKOVEC društvo s ograničenom odgovornošću za proizvodnju, trgovinu i usluge, OIB 61050491027 zastupanog po punomoćniku Krunoslav Laljek</izvorni_sadrzaj>
    <derivirana_varijabla naziv="DomainObject.Predmet.ProtustrankaFormatedOIB_1">  BIOPLIN ČAKOVEC društvo s ograničenom odgovornošću za proizvodnju, trgovinu i usluge, OIB 61050491027 zastupanog po punomoćniku Krunoslav Laljek</derivirana_varijabla>
  </DomainObject.Predmet.ProtustrankaFormatedOIB>
  <DomainObject.Predmet.ProtustrankaFormatedWithAdress>
    <izvorni_sadrzaj> BIOPLIN ČAKOVEC društvo s ograničenom odgovornošću za proizvodnju, trgovinu i usluge, Cehovska 17, 42000 Varaždin zastupanog po punomoćniku Krunoslav Laljek</izvorni_sadrzaj>
    <derivirana_varijabla naziv="DomainObject.Predmet.ProtustrankaFormatedWithAdress_1"> BIOPLIN ČAKOVEC društvo s ograničenom odgovornošću za proizvodnju, trgovinu i usluge, Cehovska 17, 42000 Varaždin zastupanog po punomoćniku Krunoslav Laljek</derivirana_varijabla>
  </DomainObject.Predmet.ProtustrankaFormatedWithAdress>
  <DomainObject.Predmet.ProtustrankaFormatedWithAdressOIB>
    <izvorni_sadrzaj> BIOPLIN ČAKOVEC društvo s ograničenom odgovornošću za proizvodnju, trgovinu i usluge, OIB 61050491027, Cehovska 17, 42000 Varaždin zastupanog po punomoćniku Krunoslav Laljek</izvorni_sadrzaj>
    <derivirana_varijabla naziv="DomainObject.Predmet.ProtustrankaFormatedWithAdressOIB_1"> BIOPLIN ČAKOVEC društvo s ograničenom odgovornošću za proizvodnju, trgovinu i usluge, OIB 61050491027, Cehovska 17, 42000 Varaždin zastupanog po punomoćniku Krunoslav Laljek</derivirana_varijabla>
  </DomainObject.Predmet.ProtustrankaFormatedWithAdressOIB>
  <DomainObject.Predmet.ProtustrankaWithAdress>
    <izvorni_sadrzaj>BIOPLIN ČAKOVEC društvo s ograničenom odgovornošću za proizvodnju, trgovinu i usluge Cehovska 17, 42000 Varaždin</izvorni_sadrzaj>
    <derivirana_varijabla naziv="DomainObject.Predmet.ProtustrankaWithAdress_1">BIOPLIN ČAKOVEC društvo s ograničenom odgovornošću za proizvodnju, trgovinu i usluge Cehovska 17, 42000 Varaždin</derivirana_varijabla>
  </DomainObject.Predmet.ProtustrankaWithAdress>
  <DomainObject.Predmet.ProtustrankaWithAdressOIB>
    <izvorni_sadrzaj>BIOPLIN ČAKOVEC društvo s ograničenom odgovornošću za proizvodnju, trgovinu i usluge, OIB 61050491027, Cehovska 17, 42000 Varaždin</izvorni_sadrzaj>
    <derivirana_varijabla naziv="DomainObject.Predmet.ProtustrankaWithAdressOIB_1">BIOPLIN ČAKOVEC društvo s ograničenom odgovornošću za proizvodnju, trgovinu i usluge, OIB 61050491027, Cehovska 17, 42000 Varaždin</derivirana_varijabla>
  </DomainObject.Predmet.ProtustrankaWithAdressOIB>
  <DomainObject.Predmet.ProtustrankaNazivFormated>
    <izvorni_sadrzaj>BIOPLIN ČAKOVEC društvo s ograničenom odgovornošću za proizvodnju, trgovinu i usluge</izvorni_sadrzaj>
    <derivirana_varijabla naziv="DomainObject.Predmet.ProtustrankaNazivFormated_1">BIOPLIN ČAKOVEC društvo s ograničenom odgovornošću za proizvodnju, trgovinu i usluge</derivirana_varijabla>
  </DomainObject.Predmet.ProtustrankaNazivFormated>
  <DomainObject.Predmet.ProtustrankaNazivFormatedOIB>
    <izvorni_sadrzaj>BIOPLIN ČAKOVEC društvo s ograničenom odgovornošću za proizvodnju, trgovinu i usluge, OIB 61050491027</izvorni_sadrzaj>
    <derivirana_varijabla naziv="DomainObject.Predmet.ProtustrankaNazivFormatedOIB_1">BIOPLIN ČAKOVEC društvo s ograničenom odgovornošću za proizvodnju, trgovinu i usluge, OIB 61050491027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1377783.55</izvorni_sadrzaj>
    <derivirana_varijabla naziv="DomainObject.Predmet.TrenutnaVrijednost_1">1377783.55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BIOPLIN ČAKOVEC društvo s ograničenom odgovornošću za proizvodnju, trgovinu i usluge zastupanog po punomoćniku Krunoslav Laljek</item>
    </izvorni_sadrzaj>
    <derivirana_varijabla naziv="DomainObject.Predmet.ProtuStrankaListFormated_1">
      <item>BIOPLIN ČAKOVEC društvo s ograničenom odgovornošću za proizvodnju, trgovinu i usluge zastupanog po punomoćniku Krunoslav Laljek</item>
    </derivirana_varijabla>
  </DomainObject.Predmet.ProtuStrankaListFormated>
  <DomainObject.Predmet.ProtuStrankaListFormatedOIB>
    <izvorni_sadrzaj>
      <item>BIOPLIN ČAKOVEC društvo s ograničenom odgovornošću za proizvodnju, trgovinu i usluge, OIB 61050491027 zastupanog po punomoćniku Krunoslav Laljek</item>
    </izvorni_sadrzaj>
    <derivirana_varijabla naziv="DomainObject.Predmet.ProtuStrankaListFormatedOIB_1">
      <item>BIOPLIN ČAKOVEC društvo s ograničenom odgovornošću za proizvodnju, trgovinu i usluge, OIB 61050491027 zastupanog po punomoćniku Krunoslav Laljek</item>
    </derivirana_varijabla>
  </DomainObject.Predmet.ProtuStrankaListFormatedOIB>
  <DomainObject.Predmet.ProtuStrankaListFormatedWithAdress>
    <izvorni_sadrzaj>
      <item>BIOPLIN ČAKOVEC društvo s ograničenom odgovornošću za proizvodnju, trgovinu i usluge, Cehovska 17, 42000 Varaždin zastupanog po punomoćniku Krunoslav Laljek</item>
    </izvorni_sadrzaj>
    <derivirana_varijabla naziv="DomainObject.Predmet.ProtuStrankaListFormatedWithAdress_1">
      <item>BIOPLIN ČAKOVEC društvo s ograničenom odgovornošću za proizvodnju, trgovinu i usluge, Cehovska 17, 42000 Varaždin zastupanog po punomoćniku Krunoslav Laljek</item>
    </derivirana_varijabla>
  </DomainObject.Predmet.ProtuStrankaListFormatedWithAdress>
  <DomainObject.Predmet.ProtuStrankaListFormatedWithAdressOIB>
    <izvorni_sadrzaj>
      <item>BIOPLIN ČAKOVEC društvo s ograničenom odgovornošću za proizvodnju, trgovinu i usluge, OIB 61050491027, Cehovska 17, 42000 Varaždin zastupanog po punomoćniku Krunoslav Laljek</item>
    </izvorni_sadrzaj>
    <derivirana_varijabla naziv="DomainObject.Predmet.ProtuStrankaListFormatedWithAdressOIB_1">
      <item>BIOPLIN ČAKOVEC društvo s ograničenom odgovornošću za proizvodnju, trgovinu i usluge, OIB 61050491027, Cehovska 17, 42000 Varaždin zastupanog po punomoćniku Krunoslav Laljek</item>
    </derivirana_varijabla>
  </DomainObject.Predmet.ProtuStrankaListFormatedWithAdressOIB>
  <DomainObject.Predmet.ProtuStrankaListNazivFormated>
    <izvorni_sadrzaj>
      <item>BIOPLIN ČAKOVEC društvo s ograničenom odgovornošću za proizvodnju, trgovinu i usluge</item>
    </izvorni_sadrzaj>
    <derivirana_varijabla naziv="DomainObject.Predmet.ProtuStrankaListNazivFormated_1">
      <item>BIOPLIN ČAKOVEC društvo s ograničenom odgovornošću za proizvodnju, trgovinu i usluge</item>
    </derivirana_varijabla>
  </DomainObject.Predmet.ProtuStrankaListNazivFormated>
  <DomainObject.Predmet.ProtuStrankaListNazivFormatedOIB>
    <izvorni_sadrzaj>
      <item>BIOPLIN ČAKOVEC društvo s ograničenom odgovornošću za proizvodnju, trgovinu i usluge, OIB 61050491027</item>
    </izvorni_sadrzaj>
    <derivirana_varijabla naziv="DomainObject.Predmet.ProtuStrankaListNazivFormatedOIB_1">
      <item>BIOPLIN ČAKOVEC društvo s ograničenom odgovornošću za proizvodnju, trgovinu i usluge, OIB 61050491027</item>
    </derivirana_varijabla>
  </DomainObject.Predmet.ProtuStrankaListNazivFormatedOIB>
  <DomainObject.Predmet.OstaliListFormated>
    <izvorni_sadrzaj>
      <item>Krunoslav Laljek punomoćnik sudionika u postupku BIOPLIN ČAKOVEC društvo s ograničenom odgovornošću za proizvodnju, trgovinu i usluge</item>
      <item>Sudski registar</item>
    </izvorni_sadrzaj>
    <derivirana_varijabla naziv="DomainObject.Predmet.OstaliListFormated_1">
      <item>Krunoslav Laljek punomoćnik sudionika u postupku BIOPLIN ČAKOVEC društvo s ograničenom odgovornošću za proizvodnju, trgovinu i usluge</item>
      <item>Sudski registar</item>
    </derivirana_varijabla>
  </DomainObject.Predmet.OstaliListFormated>
  <DomainObject.Predmet.OstaliListFormatedOIB>
    <izvorni_sadrzaj>
      <item>Krunoslav Laljek, OIB 02818691372 punomoćnik sudionika u postupku BIOPLIN ČAKOVEC društvo s ograničenom odgovornošću za proizvodnju, trgovinu i usluge</item>
      <item>Sudski registar</item>
    </izvorni_sadrzaj>
    <derivirana_varijabla naziv="DomainObject.Predmet.OstaliListFormatedOIB_1">
      <item>Krunoslav Laljek, OIB 02818691372 punomoćnik sudionika u postupku BIOPLIN ČAKOVEC društvo s ograničenom odgovornošću za proizvodnju, trgovinu i usluge</item>
      <item>Sudski registar</item>
    </derivirana_varijabla>
  </DomainObject.Predmet.OstaliListFormatedOIB>
  <DomainObject.Predmet.OstaliListFormatedWithAdress>
    <izvorni_sadrzaj>
      <item>Krunoslav Laljek, Šaša 47, 42253 Šaša punomoćnik sudionika u postupku BIOPLIN ČAKOVEC društvo s ograničenom odgovornošću za proizvodnju, trgovinu i usluge</item>
      <item>Sudski registar</item>
    </izvorni_sadrzaj>
    <derivirana_varijabla naziv="DomainObject.Predmet.OstaliListFormatedWithAdress_1">
      <item>Krunoslav Laljek, Šaša 47, 42253 Šaša punomoćnik sudionika u postupku BIOPLIN ČAKOVEC društvo s ograničenom odgovornošću za proizvodnju, trgovinu i usluge</item>
      <item>Sudski registar</item>
    </derivirana_varijabla>
  </DomainObject.Predmet.OstaliListFormatedWithAdress>
  <DomainObject.Predmet.OstaliListFormatedWithAdressOIB>
    <izvorni_sadrzaj>
      <item>Krunoslav Laljek, OIB 02818691372, Šaša 47, 42253 Šaša punomoćnik sudionika u postupku BIOPLIN ČAKOVEC društvo s ograničenom odgovornošću za proizvodnju, trgovinu i usluge</item>
      <item>Sudski registar</item>
    </izvorni_sadrzaj>
    <derivirana_varijabla naziv="DomainObject.Predmet.OstaliListFormatedWithAdressOIB_1">
      <item>Krunoslav Laljek, OIB 02818691372, Šaša 47, 42253 Šaša punomoćnik sudionika u postupku BIOPLIN ČAKOVEC društvo s ograničenom odgovornošću za proizvodnju, trgovinu i usluge</item>
      <item>Sudski registar</item>
    </derivirana_varijabla>
  </DomainObject.Predmet.OstaliListFormatedWithAdressOIB>
  <DomainObject.Predmet.OstaliListNazivFormated>
    <izvorni_sadrzaj>
      <item>Krunoslav Laljek</item>
      <item>Sudski registar</item>
    </izvorni_sadrzaj>
    <derivirana_varijabla naziv="DomainObject.Predmet.OstaliListNazivFormated_1">
      <item>Krunoslav Laljek</item>
      <item>Sudski registar</item>
    </derivirana_varijabla>
  </DomainObject.Predmet.OstaliListNazivFormated>
  <DomainObject.Predmet.OstaliListNazivFormatedOIB>
    <izvorni_sadrzaj>
      <item>Krunoslav Laljek, OIB 02818691372</item>
      <item>Sudski registar</item>
    </izvorni_sadrzaj>
    <derivirana_varijabla naziv="DomainObject.Predmet.OstaliListNazivFormatedOIB_1">
      <item>Krunoslav Laljek, OIB 02818691372</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2018.</izvorni_sadrzaj>
    <derivirana_varijabla naziv="DomainObject.Datum_1">7. studenog 2018.</derivirana_varijabla>
  </DomainObject.Datum>
  <DomainObject.PoslovniBrojDokumenta>
    <izvorni_sadrzaj>St-393/2018-4</izvorni_sadrzaj>
    <derivirana_varijabla naziv="DomainObject.PoslovniBrojDokumenta_1">St-393/2018-4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BIOPLIN ČAKOVEC društvo s ograničenom odgovornošću za proizvodnju, trgovinu i usluge</izvorni_sadrzaj>
    <derivirana_varijabla naziv="DomainObject.Predmet.ProtustrankaIDrugi_1">BIOPLIN ČAKOVEC društvo s ograničenom odgovornošću za proizvodnju,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BIOPLIN ČAKOVEC društvo s ograničenom odgovornošću za proizvodnju, trgovinu i usluge, OIB 61050491027, Cehovska 17, 42000 Varaždin</izvorni_sadrzaj>
    <derivirana_varijabla naziv="DomainObject.Predmet.ProtustrankaIDrugiAdressOIB_1">BIOPLIN ČAKOVEC društvo s ograničenom odgovornošću za proizvodnju, trgovinu i usluge, OIB 61050491027, Cehovska 17,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BIOPLIN ČAKOVEC društvo s ograničenom odgovornošću za proizvodnju, trgovinu i usluge</item>
      <item>Krunoslav Laljek</item>
      <item>Sudski registar</item>
    </izvorni_sadrzaj>
    <derivirana_varijabla naziv="DomainObject.Predmet.SudioniciListNaziv_1">
      <item>Financijska agencija</item>
      <item>BIOPLIN ČAKOVEC društvo s ograničenom odgovornošću za proizvodnju, trgovinu i usluge</item>
      <item>Krunoslav Laljek</item>
      <item>Sudski registar</item>
    </derivirana_varijabla>
  </DomainObject.Predmet.SudioniciListNaziv>
  <DomainObject.Predmet.SudioniciListAdressOIB>
    <izvorni_sadrzaj>
      <item>Financijska agencija, OIB 85821130368, A. Cesarca 2,42000 Varaždin</item>
      <item>BIOPLIN ČAKOVEC društvo s ograničenom odgovornošću za proizvodnju, trgovinu i usluge, OIB 61050491027, Cehovska 17,42000 Varaždin</item>
      <item>Krunoslav Laljek, OIB 02818691372, Šaša 47,42253 Šaša</item>
      <item>Sudski registar</item>
    </izvorni_sadrzaj>
    <derivirana_varijabla naziv="DomainObject.Predmet.SudioniciListAdressOIB_1">
      <item>Financijska agencija, OIB 85821130368, A. Cesarca 2,42000 Varaždin</item>
      <item>BIOPLIN ČAKOVEC društvo s ograničenom odgovornošću za proizvodnju, trgovinu i usluge, OIB 61050491027, Cehovska 17,42000 Varaždin</item>
      <item>Krunoslav Laljek, OIB 02818691372, Šaša 47,42253 Šaša</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332D4D-2E65-44BA-B403-7BB7B39B79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656</properties:Words>
  <properties:Characters>3690</properties:Characters>
  <properties:Lines>93</properties:Lines>
  <properties:Paragraphs>33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2018-11-07T11:05:00Z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St-393/2018-4 / Odluka - Zaključak (odluka_St-393_2018-4.docx)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